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8C0" w:rsidRDefault="006E1E93" w:rsidP="00B038C0">
      <w:pPr>
        <w:jc w:val="center"/>
        <w:rPr>
          <w:rFonts w:ascii="游ゴシック" w:eastAsia="游ゴシック" w:hAnsi="游ゴシック"/>
          <w:b/>
          <w:szCs w:val="21"/>
        </w:rPr>
      </w:pPr>
      <w:r>
        <w:rPr>
          <w:rFonts w:ascii="游ゴシック" w:eastAsia="游ゴシック" w:hAnsi="游ゴシック" w:hint="eastAsia"/>
          <w:b/>
          <w:szCs w:val="21"/>
        </w:rPr>
        <w:t>相模原市設計内容チェックリスト</w:t>
      </w:r>
    </w:p>
    <w:tbl>
      <w:tblPr>
        <w:tblStyle w:val="1"/>
        <w:tblW w:w="8494" w:type="dxa"/>
        <w:tblLook w:val="04A0" w:firstRow="1" w:lastRow="0" w:firstColumn="1" w:lastColumn="0" w:noHBand="0" w:noVBand="1"/>
      </w:tblPr>
      <w:tblGrid>
        <w:gridCol w:w="1837"/>
        <w:gridCol w:w="2411"/>
        <w:gridCol w:w="4246"/>
      </w:tblGrid>
      <w:tr w:rsidR="00B038C0" w:rsidRPr="00733FA7" w:rsidTr="00B97139">
        <w:trPr>
          <w:trHeight w:val="428"/>
        </w:trPr>
        <w:tc>
          <w:tcPr>
            <w:tcW w:w="8494" w:type="dxa"/>
            <w:gridSpan w:val="3"/>
            <w:tcBorders>
              <w:bottom w:val="single" w:sz="4" w:space="0" w:color="auto"/>
            </w:tcBorders>
            <w:shd w:val="clear" w:color="auto" w:fill="D9D9D9" w:themeFill="background1" w:themeFillShade="D9"/>
            <w:vAlign w:val="center"/>
          </w:tcPr>
          <w:p w:rsidR="00B038C0" w:rsidRPr="005C7173" w:rsidRDefault="00B038C0" w:rsidP="00C6539C">
            <w:pPr>
              <w:spacing w:line="240" w:lineRule="exact"/>
              <w:jc w:val="center"/>
              <w:rPr>
                <w:rFonts w:ascii="游ゴシック" w:eastAsia="游ゴシック" w:hAnsi="游ゴシック"/>
                <w:b/>
                <w:szCs w:val="21"/>
              </w:rPr>
            </w:pPr>
            <w:r w:rsidRPr="005C7173">
              <w:rPr>
                <w:rFonts w:ascii="游ゴシック" w:eastAsia="游ゴシック" w:hAnsi="游ゴシック" w:hint="eastAsia"/>
                <w:b/>
                <w:szCs w:val="21"/>
              </w:rPr>
              <w:t>自然災害による被害の発生の防止又は軽減への配慮</w:t>
            </w:r>
            <w:r>
              <w:rPr>
                <w:rFonts w:ascii="游ゴシック" w:eastAsia="游ゴシック" w:hAnsi="游ゴシック" w:hint="eastAsia"/>
                <w:b/>
                <w:szCs w:val="21"/>
              </w:rPr>
              <w:t>チェックリスト</w:t>
            </w:r>
          </w:p>
        </w:tc>
      </w:tr>
      <w:tr w:rsidR="00B97139" w:rsidRPr="00733FA7" w:rsidTr="00B97139">
        <w:tc>
          <w:tcPr>
            <w:tcW w:w="8494" w:type="dxa"/>
            <w:gridSpan w:val="3"/>
            <w:tcBorders>
              <w:bottom w:val="single" w:sz="18" w:space="0" w:color="auto"/>
            </w:tcBorders>
            <w:shd w:val="clear" w:color="auto" w:fill="FFFFFF" w:themeFill="background1"/>
            <w:vAlign w:val="center"/>
          </w:tcPr>
          <w:p w:rsidR="00B97139" w:rsidRPr="00B97139" w:rsidRDefault="00B97139" w:rsidP="00B97139">
            <w:pPr>
              <w:spacing w:line="300" w:lineRule="exact"/>
              <w:ind w:left="210" w:hangingChars="100" w:hanging="210"/>
              <w:rPr>
                <w:rFonts w:ascii="Segoe UI Symbol" w:eastAsia="游ゴシック" w:hAnsi="Segoe UI Symbol" w:cs="Segoe UI Symbol"/>
                <w:szCs w:val="21"/>
              </w:rPr>
            </w:pPr>
            <w:r>
              <w:rPr>
                <w:rFonts w:ascii="Segoe UI Symbol" w:eastAsia="游ゴシック" w:hAnsi="Segoe UI Symbol" w:cs="Segoe UI Symbol" w:hint="eastAsia"/>
                <w:szCs w:val="21"/>
              </w:rPr>
              <w:t>□</w:t>
            </w:r>
            <w:r w:rsidRPr="00B97139">
              <w:rPr>
                <w:rFonts w:ascii="Segoe UI Symbol" w:eastAsia="游ゴシック" w:hAnsi="Segoe UI Symbol" w:cs="Segoe UI Symbol" w:hint="eastAsia"/>
                <w:szCs w:val="21"/>
              </w:rPr>
              <w:t>「神奈川県土砂災害警戒情報システム</w:t>
            </w:r>
            <w:r w:rsidRPr="00B97139">
              <w:rPr>
                <w:rFonts w:ascii="Segoe UI Symbol" w:eastAsia="游ゴシック" w:hAnsi="Segoe UI Symbol" w:cs="Segoe UI Symbol"/>
                <w:szCs w:val="21"/>
              </w:rPr>
              <w:t>」</w:t>
            </w:r>
            <w:r>
              <w:rPr>
                <w:rFonts w:ascii="Segoe UI Symbol" w:eastAsia="游ゴシック" w:hAnsi="Segoe UI Symbol" w:cs="Segoe UI Symbol"/>
                <w:szCs w:val="21"/>
              </w:rPr>
              <w:t>で</w:t>
            </w:r>
            <w:r>
              <w:rPr>
                <w:rFonts w:ascii="Segoe UI Symbol" w:eastAsia="游ゴシック" w:hAnsi="Segoe UI Symbol" w:cs="Segoe UI Symbol" w:hint="eastAsia"/>
                <w:szCs w:val="21"/>
              </w:rPr>
              <w:t>下記</w:t>
            </w:r>
            <w:r w:rsidRPr="00B97139">
              <w:rPr>
                <w:rFonts w:ascii="Segoe UI Symbol" w:eastAsia="游ゴシック" w:hAnsi="Segoe UI Symbol" w:cs="Segoe UI Symbol"/>
                <w:szCs w:val="21"/>
              </w:rPr>
              <w:t>区域を表示印刷した区域図</w:t>
            </w:r>
            <w:r w:rsidRPr="00B97139">
              <w:rPr>
                <w:rFonts w:ascii="Segoe UI Symbol" w:eastAsia="游ゴシック" w:hAnsi="Segoe UI Symbol" w:cs="Segoe UI Symbol"/>
                <w:szCs w:val="21"/>
              </w:rPr>
              <w:t>(</w:t>
            </w:r>
            <w:r w:rsidRPr="00B97139">
              <w:rPr>
                <w:rFonts w:ascii="Segoe UI Symbol" w:eastAsia="游ゴシック" w:hAnsi="Segoe UI Symbol" w:cs="Segoe UI Symbol"/>
                <w:szCs w:val="21"/>
              </w:rPr>
              <w:t>縮</w:t>
            </w:r>
            <w:r w:rsidRPr="00B97139">
              <w:rPr>
                <w:rFonts w:ascii="Segoe UI Symbol" w:eastAsia="游ゴシック" w:hAnsi="Segoe UI Symbol" w:cs="Segoe UI Symbol" w:hint="eastAsia"/>
                <w:szCs w:val="21"/>
              </w:rPr>
              <w:t>尺最大</w:t>
            </w:r>
            <w:r w:rsidR="00E25AFA">
              <w:rPr>
                <w:rFonts w:ascii="Segoe UI Symbol" w:eastAsia="游ゴシック" w:hAnsi="Segoe UI Symbol" w:cs="Segoe UI Symbol" w:hint="eastAsia"/>
                <w:szCs w:val="21"/>
              </w:rPr>
              <w:t>・カラー印刷</w:t>
            </w:r>
            <w:r w:rsidRPr="00B97139">
              <w:rPr>
                <w:rFonts w:ascii="Segoe UI Symbol" w:eastAsia="游ゴシック" w:hAnsi="Segoe UI Symbol" w:cs="Segoe UI Symbol"/>
                <w:szCs w:val="21"/>
              </w:rPr>
              <w:t>)</w:t>
            </w:r>
            <w:r w:rsidRPr="00B97139">
              <w:rPr>
                <w:rFonts w:ascii="Segoe UI Symbol" w:eastAsia="游ゴシック" w:hAnsi="Segoe UI Symbol" w:cs="Segoe UI Symbol"/>
                <w:szCs w:val="21"/>
              </w:rPr>
              <w:t>に計画住宅位置を明記の上、提出してください。</w:t>
            </w:r>
          </w:p>
          <w:p w:rsidR="00B97139" w:rsidRPr="00B97139" w:rsidRDefault="00B97139" w:rsidP="00B97139">
            <w:pPr>
              <w:spacing w:line="300" w:lineRule="exact"/>
              <w:rPr>
                <w:rFonts w:ascii="Segoe UI Symbol" w:eastAsia="游ゴシック" w:hAnsi="Segoe UI Symbol" w:cs="Segoe UI Symbol"/>
                <w:szCs w:val="21"/>
              </w:rPr>
            </w:pPr>
            <w:r w:rsidRPr="00B97139">
              <w:rPr>
                <w:rFonts w:ascii="Segoe UI Symbol" w:eastAsia="游ゴシック" w:hAnsi="Segoe UI Symbol" w:cs="Segoe UI Symbol" w:hint="eastAsia"/>
                <w:szCs w:val="21"/>
              </w:rPr>
              <w:t>※区域の内外の判断が明確でない場合には、別途図書を求めることがあります。</w:t>
            </w:r>
          </w:p>
          <w:p w:rsidR="00B97139" w:rsidRDefault="00B97139" w:rsidP="00C6539C">
            <w:pPr>
              <w:spacing w:line="300" w:lineRule="exact"/>
              <w:rPr>
                <w:rFonts w:ascii="游ゴシック" w:eastAsia="游ゴシック" w:hAnsi="游ゴシック"/>
                <w:szCs w:val="21"/>
              </w:rPr>
            </w:pPr>
            <w:r w:rsidRPr="00B97139">
              <w:rPr>
                <w:rFonts w:ascii="Segoe UI Symbol" w:eastAsia="游ゴシック" w:hAnsi="Segoe UI Symbol" w:cs="Segoe UI Symbol"/>
                <w:szCs w:val="21"/>
                <w:bdr w:val="single" w:sz="4" w:space="0" w:color="auto"/>
              </w:rPr>
              <w:t>🔎</w:t>
            </w:r>
            <w:r w:rsidRPr="00B97139">
              <w:rPr>
                <w:rFonts w:ascii="游ゴシック" w:eastAsia="游ゴシック" w:hAnsi="游ゴシック"/>
                <w:szCs w:val="21"/>
                <w:bdr w:val="single" w:sz="4" w:space="0" w:color="auto"/>
              </w:rPr>
              <w:t>検索</w:t>
            </w:r>
            <w:r>
              <w:rPr>
                <w:rFonts w:ascii="游ゴシック" w:eastAsia="游ゴシック" w:hAnsi="游ゴシック" w:hint="eastAsia"/>
                <w:szCs w:val="21"/>
              </w:rPr>
              <w:t xml:space="preserve">　</w:t>
            </w:r>
            <w:r w:rsidRPr="00B97139">
              <w:rPr>
                <w:rFonts w:ascii="游ゴシック" w:eastAsia="游ゴシック" w:hAnsi="游ゴシック"/>
                <w:szCs w:val="21"/>
              </w:rPr>
              <w:t>神奈川県土砂災害情報ポータル</w:t>
            </w:r>
            <w:r>
              <w:rPr>
                <w:rFonts w:ascii="游ゴシック" w:eastAsia="游ゴシック" w:hAnsi="游ゴシック" w:hint="eastAsia"/>
                <w:szCs w:val="21"/>
              </w:rPr>
              <w:t>＞</w:t>
            </w:r>
            <w:r w:rsidRPr="00B97139">
              <w:rPr>
                <w:rFonts w:ascii="游ゴシック" w:eastAsia="游ゴシック" w:hAnsi="游ゴシック"/>
                <w:szCs w:val="21"/>
              </w:rPr>
              <w:t>土砂災害のおそれのある区域</w:t>
            </w:r>
          </w:p>
        </w:tc>
      </w:tr>
      <w:tr w:rsidR="00B038C0" w:rsidRPr="00733FA7" w:rsidTr="00B97139">
        <w:tc>
          <w:tcPr>
            <w:tcW w:w="8494" w:type="dxa"/>
            <w:gridSpan w:val="3"/>
            <w:tcBorders>
              <w:top w:val="single" w:sz="18" w:space="0" w:color="auto"/>
              <w:left w:val="single" w:sz="18" w:space="0" w:color="auto"/>
              <w:bottom w:val="single" w:sz="4" w:space="0" w:color="auto"/>
              <w:right w:val="single" w:sz="18" w:space="0" w:color="auto"/>
            </w:tcBorders>
            <w:shd w:val="clear" w:color="auto" w:fill="FFFFFF" w:themeFill="background1"/>
            <w:vAlign w:val="center"/>
          </w:tcPr>
          <w:p w:rsidR="00B038C0" w:rsidRPr="00E25AFA" w:rsidRDefault="00B038C0" w:rsidP="00E25AFA">
            <w:pPr>
              <w:pStyle w:val="a4"/>
              <w:numPr>
                <w:ilvl w:val="0"/>
                <w:numId w:val="1"/>
              </w:numPr>
              <w:spacing w:line="300" w:lineRule="exact"/>
              <w:ind w:leftChars="0"/>
              <w:rPr>
                <w:rFonts w:ascii="游ゴシック" w:eastAsia="游ゴシック" w:hAnsi="游ゴシック"/>
                <w:szCs w:val="21"/>
              </w:rPr>
            </w:pPr>
            <w:r w:rsidRPr="00E25AFA">
              <w:rPr>
                <w:rFonts w:ascii="游ゴシック" w:eastAsia="游ゴシック" w:hAnsi="游ゴシック" w:hint="eastAsia"/>
                <w:szCs w:val="21"/>
              </w:rPr>
              <w:t>認定できない区域</w:t>
            </w:r>
          </w:p>
        </w:tc>
      </w:tr>
      <w:tr w:rsidR="00B038C0" w:rsidRPr="00733FA7" w:rsidTr="00B97139">
        <w:tc>
          <w:tcPr>
            <w:tcW w:w="1837" w:type="dxa"/>
            <w:tcBorders>
              <w:top w:val="single" w:sz="4" w:space="0" w:color="auto"/>
              <w:left w:val="single" w:sz="18" w:space="0" w:color="auto"/>
              <w:bottom w:val="single" w:sz="4" w:space="0" w:color="auto"/>
            </w:tcBorders>
            <w:vAlign w:val="center"/>
          </w:tcPr>
          <w:p w:rsidR="00B038C0" w:rsidRDefault="00B038C0" w:rsidP="00C6539C">
            <w:pPr>
              <w:spacing w:line="300" w:lineRule="exact"/>
              <w:jc w:val="center"/>
              <w:rPr>
                <w:rFonts w:ascii="游ゴシック" w:eastAsia="游ゴシック" w:hAnsi="游ゴシック"/>
                <w:szCs w:val="21"/>
              </w:rPr>
            </w:pPr>
            <w:r>
              <w:rPr>
                <w:rFonts w:ascii="游ゴシック" w:eastAsia="游ゴシック" w:hAnsi="游ゴシック" w:hint="eastAsia"/>
                <w:szCs w:val="21"/>
              </w:rPr>
              <w:t>区域の内外</w:t>
            </w:r>
          </w:p>
        </w:tc>
        <w:tc>
          <w:tcPr>
            <w:tcW w:w="2411" w:type="dxa"/>
            <w:tcBorders>
              <w:top w:val="single" w:sz="4" w:space="0" w:color="auto"/>
              <w:bottom w:val="single" w:sz="4" w:space="0" w:color="auto"/>
            </w:tcBorders>
            <w:vAlign w:val="center"/>
          </w:tcPr>
          <w:p w:rsidR="00B038C0" w:rsidRDefault="00B038C0" w:rsidP="00C6539C">
            <w:pPr>
              <w:spacing w:line="300" w:lineRule="exact"/>
              <w:jc w:val="center"/>
              <w:rPr>
                <w:rFonts w:ascii="游ゴシック" w:eastAsia="游ゴシック" w:hAnsi="游ゴシック"/>
                <w:szCs w:val="21"/>
              </w:rPr>
            </w:pPr>
            <w:r>
              <w:rPr>
                <w:rFonts w:ascii="游ゴシック" w:eastAsia="游ゴシック" w:hAnsi="游ゴシック" w:hint="eastAsia"/>
                <w:szCs w:val="21"/>
              </w:rPr>
              <w:t>区　域</w:t>
            </w:r>
          </w:p>
        </w:tc>
        <w:tc>
          <w:tcPr>
            <w:tcW w:w="4246" w:type="dxa"/>
            <w:tcBorders>
              <w:top w:val="single" w:sz="4" w:space="0" w:color="auto"/>
              <w:bottom w:val="single" w:sz="4" w:space="0" w:color="auto"/>
              <w:right w:val="single" w:sz="18" w:space="0" w:color="auto"/>
            </w:tcBorders>
            <w:vAlign w:val="center"/>
          </w:tcPr>
          <w:p w:rsidR="00B038C0" w:rsidRDefault="00B038C0" w:rsidP="00C6539C">
            <w:pPr>
              <w:spacing w:line="300" w:lineRule="exact"/>
              <w:jc w:val="center"/>
              <w:rPr>
                <w:rFonts w:ascii="游ゴシック" w:eastAsia="游ゴシック" w:hAnsi="游ゴシック"/>
                <w:szCs w:val="21"/>
              </w:rPr>
            </w:pPr>
            <w:r>
              <w:rPr>
                <w:rFonts w:ascii="游ゴシック" w:eastAsia="游ゴシック" w:hAnsi="游ゴシック" w:hint="eastAsia"/>
                <w:szCs w:val="21"/>
              </w:rPr>
              <w:t>根　拠　法</w:t>
            </w:r>
          </w:p>
        </w:tc>
      </w:tr>
      <w:tr w:rsidR="00B038C0" w:rsidRPr="00733FA7" w:rsidTr="00A0798A">
        <w:tc>
          <w:tcPr>
            <w:tcW w:w="1837" w:type="dxa"/>
            <w:tcBorders>
              <w:left w:val="single" w:sz="18" w:space="0" w:color="auto"/>
              <w:bottom w:val="single" w:sz="4" w:space="0" w:color="auto"/>
              <w:right w:val="single" w:sz="4" w:space="0" w:color="auto"/>
            </w:tcBorders>
            <w:vAlign w:val="center"/>
          </w:tcPr>
          <w:p w:rsidR="00B038C0" w:rsidRPr="00F42BA4" w:rsidRDefault="00B038C0" w:rsidP="00C6539C">
            <w:pPr>
              <w:spacing w:line="300" w:lineRule="exact"/>
              <w:jc w:val="center"/>
              <w:rPr>
                <w:rFonts w:ascii="游ゴシック" w:eastAsia="游ゴシック" w:hAnsi="游ゴシック"/>
                <w:szCs w:val="21"/>
              </w:rPr>
            </w:pPr>
            <w:r>
              <w:rPr>
                <w:rFonts w:ascii="游ゴシック" w:eastAsia="游ゴシック" w:hAnsi="游ゴシック" w:hint="eastAsia"/>
                <w:szCs w:val="21"/>
              </w:rPr>
              <w:t>□外</w:t>
            </w:r>
          </w:p>
        </w:tc>
        <w:tc>
          <w:tcPr>
            <w:tcW w:w="2411" w:type="dxa"/>
            <w:tcBorders>
              <w:left w:val="single" w:sz="4" w:space="0" w:color="auto"/>
              <w:bottom w:val="single" w:sz="4" w:space="0" w:color="auto"/>
              <w:right w:val="single" w:sz="4" w:space="0" w:color="auto"/>
            </w:tcBorders>
            <w:vAlign w:val="center"/>
          </w:tcPr>
          <w:p w:rsidR="00B038C0" w:rsidRPr="00733FA7" w:rsidRDefault="00B038C0" w:rsidP="00C6539C">
            <w:pPr>
              <w:spacing w:line="300" w:lineRule="exact"/>
              <w:rPr>
                <w:rFonts w:ascii="游ゴシック" w:eastAsia="游ゴシック" w:hAnsi="游ゴシック"/>
                <w:szCs w:val="21"/>
              </w:rPr>
            </w:pPr>
            <w:r w:rsidRPr="005C7173">
              <w:rPr>
                <w:rFonts w:ascii="游ゴシック" w:eastAsia="游ゴシック" w:hAnsi="游ゴシック" w:hint="eastAsia"/>
                <w:szCs w:val="21"/>
              </w:rPr>
              <w:t>地すべり防止区域</w:t>
            </w:r>
          </w:p>
        </w:tc>
        <w:tc>
          <w:tcPr>
            <w:tcW w:w="4246" w:type="dxa"/>
            <w:tcBorders>
              <w:left w:val="single" w:sz="4" w:space="0" w:color="auto"/>
              <w:bottom w:val="single" w:sz="4" w:space="0" w:color="auto"/>
              <w:right w:val="single" w:sz="18" w:space="0" w:color="auto"/>
            </w:tcBorders>
          </w:tcPr>
          <w:p w:rsidR="00B038C0" w:rsidRPr="005C7173" w:rsidRDefault="00B038C0" w:rsidP="00C6539C">
            <w:pPr>
              <w:spacing w:line="300" w:lineRule="exact"/>
              <w:rPr>
                <w:rFonts w:ascii="游ゴシック" w:eastAsia="游ゴシック" w:hAnsi="游ゴシック"/>
                <w:szCs w:val="21"/>
              </w:rPr>
            </w:pPr>
            <w:r w:rsidRPr="005C7173">
              <w:rPr>
                <w:rFonts w:ascii="游ゴシック" w:eastAsia="游ゴシック" w:hAnsi="游ゴシック" w:hint="eastAsia"/>
                <w:szCs w:val="21"/>
              </w:rPr>
              <w:t>地すべり等防止法第</w:t>
            </w:r>
            <w:r w:rsidRPr="005C7173">
              <w:rPr>
                <w:rFonts w:ascii="游ゴシック" w:eastAsia="游ゴシック" w:hAnsi="游ゴシック"/>
                <w:szCs w:val="21"/>
              </w:rPr>
              <w:t>3条第1項</w:t>
            </w:r>
          </w:p>
          <w:p w:rsidR="00B038C0" w:rsidRPr="005C7173" w:rsidRDefault="00B038C0" w:rsidP="00C6539C">
            <w:pPr>
              <w:spacing w:line="300" w:lineRule="exact"/>
              <w:rPr>
                <w:rFonts w:ascii="游ゴシック" w:eastAsia="游ゴシック" w:hAnsi="游ゴシック"/>
                <w:szCs w:val="21"/>
              </w:rPr>
            </w:pPr>
            <w:r w:rsidRPr="005C7173">
              <w:rPr>
                <w:rFonts w:ascii="游ゴシック" w:eastAsia="游ゴシック" w:hAnsi="游ゴシック"/>
                <w:szCs w:val="21"/>
              </w:rPr>
              <w:t>(昭和３３年法律第３０号)</w:t>
            </w:r>
          </w:p>
        </w:tc>
      </w:tr>
      <w:tr w:rsidR="00B038C0" w:rsidRPr="00733FA7" w:rsidTr="00A0798A">
        <w:tc>
          <w:tcPr>
            <w:tcW w:w="1837" w:type="dxa"/>
            <w:tcBorders>
              <w:left w:val="single" w:sz="18" w:space="0" w:color="auto"/>
              <w:bottom w:val="single" w:sz="4" w:space="0" w:color="auto"/>
              <w:right w:val="single" w:sz="4" w:space="0" w:color="auto"/>
            </w:tcBorders>
            <w:vAlign w:val="center"/>
          </w:tcPr>
          <w:p w:rsidR="00B038C0" w:rsidRDefault="00B038C0" w:rsidP="00C6539C">
            <w:pPr>
              <w:jc w:val="center"/>
            </w:pPr>
            <w:r w:rsidRPr="00B62DD6">
              <w:rPr>
                <w:rFonts w:ascii="游ゴシック" w:eastAsia="游ゴシック" w:hAnsi="游ゴシック" w:hint="eastAsia"/>
                <w:szCs w:val="21"/>
              </w:rPr>
              <w:t>□外</w:t>
            </w:r>
          </w:p>
        </w:tc>
        <w:tc>
          <w:tcPr>
            <w:tcW w:w="2411" w:type="dxa"/>
            <w:tcBorders>
              <w:left w:val="single" w:sz="4" w:space="0" w:color="auto"/>
              <w:bottom w:val="single" w:sz="4" w:space="0" w:color="auto"/>
              <w:right w:val="single" w:sz="4" w:space="0" w:color="auto"/>
            </w:tcBorders>
            <w:vAlign w:val="center"/>
          </w:tcPr>
          <w:p w:rsidR="00B038C0" w:rsidRPr="00733FA7" w:rsidRDefault="00B038C0" w:rsidP="00C6539C">
            <w:pPr>
              <w:spacing w:line="300" w:lineRule="exact"/>
              <w:rPr>
                <w:rFonts w:ascii="游ゴシック" w:eastAsia="游ゴシック" w:hAnsi="游ゴシック"/>
                <w:szCs w:val="21"/>
              </w:rPr>
            </w:pPr>
            <w:r w:rsidRPr="005C7173">
              <w:rPr>
                <w:rFonts w:ascii="游ゴシック" w:eastAsia="游ゴシック" w:hAnsi="游ゴシック" w:hint="eastAsia"/>
                <w:szCs w:val="21"/>
              </w:rPr>
              <w:t>急傾斜地崩壊危険区域</w:t>
            </w:r>
          </w:p>
        </w:tc>
        <w:tc>
          <w:tcPr>
            <w:tcW w:w="4246" w:type="dxa"/>
            <w:tcBorders>
              <w:left w:val="single" w:sz="4" w:space="0" w:color="auto"/>
              <w:bottom w:val="single" w:sz="4" w:space="0" w:color="auto"/>
              <w:right w:val="single" w:sz="18" w:space="0" w:color="auto"/>
            </w:tcBorders>
          </w:tcPr>
          <w:p w:rsidR="00B038C0" w:rsidRDefault="00B038C0" w:rsidP="00C6539C">
            <w:pPr>
              <w:spacing w:line="300" w:lineRule="exact"/>
              <w:rPr>
                <w:rFonts w:ascii="游ゴシック" w:eastAsia="游ゴシック" w:hAnsi="游ゴシック"/>
                <w:szCs w:val="21"/>
              </w:rPr>
            </w:pPr>
            <w:r w:rsidRPr="005C7173">
              <w:rPr>
                <w:rFonts w:ascii="游ゴシック" w:eastAsia="游ゴシック" w:hAnsi="游ゴシック" w:hint="eastAsia"/>
                <w:szCs w:val="21"/>
              </w:rPr>
              <w:t>急傾斜地の崩壊による災害の防止に関する法律第</w:t>
            </w:r>
            <w:r w:rsidRPr="005C7173">
              <w:rPr>
                <w:rFonts w:ascii="游ゴシック" w:eastAsia="游ゴシック" w:hAnsi="游ゴシック"/>
                <w:szCs w:val="21"/>
              </w:rPr>
              <w:t>3条第1項</w:t>
            </w:r>
          </w:p>
          <w:p w:rsidR="00B038C0" w:rsidRDefault="00B038C0" w:rsidP="00C6539C">
            <w:pPr>
              <w:spacing w:line="300" w:lineRule="exact"/>
              <w:rPr>
                <w:rFonts w:ascii="游ゴシック" w:eastAsia="游ゴシック" w:hAnsi="游ゴシック"/>
                <w:szCs w:val="21"/>
              </w:rPr>
            </w:pPr>
            <w:r w:rsidRPr="005C7173">
              <w:rPr>
                <w:rFonts w:ascii="游ゴシック" w:eastAsia="游ゴシック" w:hAnsi="游ゴシック"/>
                <w:szCs w:val="21"/>
              </w:rPr>
              <w:t>(昭和４４年法律第５７号)</w:t>
            </w:r>
          </w:p>
        </w:tc>
      </w:tr>
      <w:tr w:rsidR="00B038C0" w:rsidRPr="00733FA7" w:rsidTr="00A0798A">
        <w:tc>
          <w:tcPr>
            <w:tcW w:w="1837" w:type="dxa"/>
            <w:tcBorders>
              <w:left w:val="single" w:sz="18" w:space="0" w:color="auto"/>
              <w:bottom w:val="single" w:sz="18" w:space="0" w:color="auto"/>
              <w:right w:val="single" w:sz="4" w:space="0" w:color="auto"/>
            </w:tcBorders>
            <w:vAlign w:val="center"/>
          </w:tcPr>
          <w:p w:rsidR="00B038C0" w:rsidRDefault="00B038C0" w:rsidP="00C6539C">
            <w:pPr>
              <w:jc w:val="center"/>
            </w:pPr>
            <w:r w:rsidRPr="00B62DD6">
              <w:rPr>
                <w:rFonts w:ascii="游ゴシック" w:eastAsia="游ゴシック" w:hAnsi="游ゴシック" w:hint="eastAsia"/>
                <w:szCs w:val="21"/>
              </w:rPr>
              <w:t>□外</w:t>
            </w:r>
          </w:p>
        </w:tc>
        <w:tc>
          <w:tcPr>
            <w:tcW w:w="2411" w:type="dxa"/>
            <w:tcBorders>
              <w:left w:val="single" w:sz="4" w:space="0" w:color="auto"/>
              <w:bottom w:val="single" w:sz="18" w:space="0" w:color="auto"/>
              <w:right w:val="single" w:sz="4" w:space="0" w:color="auto"/>
            </w:tcBorders>
            <w:vAlign w:val="center"/>
          </w:tcPr>
          <w:p w:rsidR="00B038C0" w:rsidRPr="00733FA7" w:rsidRDefault="00B038C0" w:rsidP="00C6539C">
            <w:pPr>
              <w:spacing w:line="300" w:lineRule="exact"/>
              <w:rPr>
                <w:rFonts w:ascii="游ゴシック" w:eastAsia="游ゴシック" w:hAnsi="游ゴシック"/>
                <w:szCs w:val="21"/>
              </w:rPr>
            </w:pPr>
            <w:r w:rsidRPr="005C7173">
              <w:rPr>
                <w:rFonts w:ascii="游ゴシック" w:eastAsia="游ゴシック" w:hAnsi="游ゴシック" w:hint="eastAsia"/>
                <w:szCs w:val="21"/>
              </w:rPr>
              <w:t>土砂災害特別警戒区域</w:t>
            </w:r>
          </w:p>
        </w:tc>
        <w:tc>
          <w:tcPr>
            <w:tcW w:w="4246" w:type="dxa"/>
            <w:tcBorders>
              <w:left w:val="single" w:sz="4" w:space="0" w:color="auto"/>
              <w:bottom w:val="single" w:sz="18" w:space="0" w:color="auto"/>
              <w:right w:val="single" w:sz="18" w:space="0" w:color="auto"/>
            </w:tcBorders>
          </w:tcPr>
          <w:p w:rsidR="00B038C0" w:rsidRPr="005C7173" w:rsidRDefault="00B038C0" w:rsidP="00C6539C">
            <w:pPr>
              <w:spacing w:line="300" w:lineRule="exact"/>
              <w:rPr>
                <w:rFonts w:ascii="游ゴシック" w:eastAsia="游ゴシック" w:hAnsi="游ゴシック"/>
                <w:szCs w:val="21"/>
              </w:rPr>
            </w:pPr>
            <w:r w:rsidRPr="005C7173">
              <w:rPr>
                <w:rFonts w:ascii="游ゴシック" w:eastAsia="游ゴシック" w:hAnsi="游ゴシック" w:hint="eastAsia"/>
                <w:szCs w:val="21"/>
              </w:rPr>
              <w:t>土砂災害警戒区域等における土砂災害防止対策の推進に関する法律第</w:t>
            </w:r>
            <w:r w:rsidRPr="005C7173">
              <w:rPr>
                <w:rFonts w:ascii="游ゴシック" w:eastAsia="游ゴシック" w:hAnsi="游ゴシック"/>
                <w:szCs w:val="21"/>
              </w:rPr>
              <w:t>9条第1項</w:t>
            </w:r>
          </w:p>
          <w:p w:rsidR="00B038C0" w:rsidRDefault="00B038C0" w:rsidP="00C6539C">
            <w:pPr>
              <w:spacing w:line="300" w:lineRule="exact"/>
              <w:rPr>
                <w:rFonts w:ascii="游ゴシック" w:eastAsia="游ゴシック" w:hAnsi="游ゴシック"/>
                <w:szCs w:val="21"/>
              </w:rPr>
            </w:pPr>
            <w:r w:rsidRPr="005C7173">
              <w:rPr>
                <w:rFonts w:ascii="游ゴシック" w:eastAsia="游ゴシック" w:hAnsi="游ゴシック"/>
                <w:szCs w:val="21"/>
              </w:rPr>
              <w:t>(平成１２年法律第５７号)</w:t>
            </w:r>
          </w:p>
        </w:tc>
      </w:tr>
    </w:tbl>
    <w:p w:rsidR="00B038C0" w:rsidRDefault="00B038C0" w:rsidP="00B038C0">
      <w:pPr>
        <w:rPr>
          <w:rFonts w:ascii="游ゴシック" w:eastAsia="游ゴシック" w:hAnsi="游ゴシック"/>
          <w:b/>
          <w:szCs w:val="21"/>
        </w:rPr>
      </w:pPr>
    </w:p>
    <w:p w:rsidR="00B038C0" w:rsidRPr="002E45C8" w:rsidRDefault="00B038C0" w:rsidP="00B038C0">
      <w:pPr>
        <w:rPr>
          <w:rFonts w:ascii="游ゴシック" w:eastAsia="游ゴシック" w:hAnsi="游ゴシック"/>
          <w:b/>
          <w:szCs w:val="21"/>
        </w:rPr>
      </w:pPr>
    </w:p>
    <w:tbl>
      <w:tblPr>
        <w:tblStyle w:val="1"/>
        <w:tblW w:w="8494" w:type="dxa"/>
        <w:tblLook w:val="04A0" w:firstRow="1" w:lastRow="0" w:firstColumn="1" w:lastColumn="0" w:noHBand="0" w:noVBand="1"/>
      </w:tblPr>
      <w:tblGrid>
        <w:gridCol w:w="2405"/>
        <w:gridCol w:w="1985"/>
        <w:gridCol w:w="1275"/>
        <w:gridCol w:w="1968"/>
        <w:gridCol w:w="861"/>
      </w:tblGrid>
      <w:tr w:rsidR="00971167" w:rsidRPr="009F212B" w:rsidTr="007030DE">
        <w:trPr>
          <w:trHeight w:val="428"/>
        </w:trPr>
        <w:tc>
          <w:tcPr>
            <w:tcW w:w="8494" w:type="dxa"/>
            <w:gridSpan w:val="5"/>
            <w:shd w:val="clear" w:color="auto" w:fill="D9D9D9" w:themeFill="background1" w:themeFillShade="D9"/>
            <w:vAlign w:val="center"/>
          </w:tcPr>
          <w:p w:rsidR="00971167" w:rsidRPr="00057E6F" w:rsidRDefault="00971167" w:rsidP="007030DE">
            <w:pPr>
              <w:spacing w:line="240" w:lineRule="exact"/>
              <w:jc w:val="center"/>
              <w:rPr>
                <w:rFonts w:ascii="游ゴシック" w:eastAsia="游ゴシック" w:hAnsi="游ゴシック"/>
                <w:b/>
                <w:szCs w:val="21"/>
              </w:rPr>
            </w:pPr>
            <w:r w:rsidRPr="00057E6F">
              <w:rPr>
                <w:rFonts w:ascii="游ゴシック" w:eastAsia="游ゴシック" w:hAnsi="游ゴシック" w:hint="eastAsia"/>
                <w:b/>
                <w:szCs w:val="21"/>
              </w:rPr>
              <w:t>住宅の専用面積表</w:t>
            </w:r>
          </w:p>
        </w:tc>
      </w:tr>
      <w:tr w:rsidR="00971167" w:rsidRPr="009F212B" w:rsidTr="00C8645A">
        <w:tc>
          <w:tcPr>
            <w:tcW w:w="2405" w:type="dxa"/>
            <w:vMerge w:val="restart"/>
            <w:tcBorders>
              <w:right w:val="single" w:sz="18" w:space="0" w:color="auto"/>
            </w:tcBorders>
            <w:vAlign w:val="center"/>
          </w:tcPr>
          <w:p w:rsidR="00971167" w:rsidRDefault="00971167" w:rsidP="00C6539C">
            <w:pPr>
              <w:spacing w:line="300" w:lineRule="exact"/>
              <w:rPr>
                <w:rFonts w:ascii="游ゴシック" w:eastAsia="游ゴシック" w:hAnsi="游ゴシック"/>
                <w:szCs w:val="21"/>
              </w:rPr>
            </w:pPr>
            <w:r w:rsidRPr="009F212B">
              <w:rPr>
                <w:rFonts w:ascii="游ゴシック" w:eastAsia="游ゴシック" w:hAnsi="游ゴシック" w:hint="eastAsia"/>
                <w:szCs w:val="21"/>
              </w:rPr>
              <w:t>床面積の合計</w:t>
            </w:r>
          </w:p>
          <w:p w:rsidR="00995360" w:rsidRPr="00733FA7" w:rsidRDefault="00995360" w:rsidP="00C6539C">
            <w:pPr>
              <w:spacing w:line="300" w:lineRule="exact"/>
              <w:rPr>
                <w:rFonts w:ascii="游ゴシック" w:eastAsia="游ゴシック" w:hAnsi="游ゴシック"/>
                <w:szCs w:val="21"/>
              </w:rPr>
            </w:pPr>
            <w:r w:rsidRPr="00995360">
              <w:rPr>
                <w:rFonts w:ascii="游ゴシック" w:eastAsia="游ゴシック" w:hAnsi="游ゴシック" w:hint="eastAsia"/>
                <w:sz w:val="18"/>
                <w:szCs w:val="21"/>
              </w:rPr>
              <w:t>※建築基準法の床面積を記載してください。</w:t>
            </w:r>
          </w:p>
        </w:tc>
        <w:tc>
          <w:tcPr>
            <w:tcW w:w="5228" w:type="dxa"/>
            <w:gridSpan w:val="3"/>
            <w:tcBorders>
              <w:top w:val="single" w:sz="18" w:space="0" w:color="auto"/>
              <w:left w:val="single" w:sz="18" w:space="0" w:color="auto"/>
              <w:bottom w:val="single" w:sz="18" w:space="0" w:color="auto"/>
              <w:right w:val="nil"/>
            </w:tcBorders>
            <w:vAlign w:val="bottom"/>
          </w:tcPr>
          <w:p w:rsidR="00971167" w:rsidRPr="00733FA7" w:rsidRDefault="00971167" w:rsidP="009F212B">
            <w:pPr>
              <w:spacing w:line="300" w:lineRule="exact"/>
              <w:jc w:val="right"/>
              <w:rPr>
                <w:rFonts w:ascii="游ゴシック" w:eastAsia="游ゴシック" w:hAnsi="游ゴシック"/>
                <w:szCs w:val="21"/>
              </w:rPr>
            </w:pPr>
          </w:p>
        </w:tc>
        <w:tc>
          <w:tcPr>
            <w:tcW w:w="861" w:type="dxa"/>
            <w:tcBorders>
              <w:top w:val="single" w:sz="18" w:space="0" w:color="auto"/>
              <w:left w:val="nil"/>
              <w:bottom w:val="single" w:sz="18" w:space="0" w:color="auto"/>
              <w:right w:val="single" w:sz="18" w:space="0" w:color="auto"/>
            </w:tcBorders>
            <w:vAlign w:val="bottom"/>
          </w:tcPr>
          <w:p w:rsidR="00971167" w:rsidRPr="009F212B" w:rsidRDefault="00971167" w:rsidP="00971167">
            <w:pPr>
              <w:spacing w:line="300" w:lineRule="exact"/>
              <w:rPr>
                <w:rFonts w:ascii="游ゴシック" w:eastAsia="游ゴシック" w:hAnsi="游ゴシック"/>
                <w:color w:val="000000" w:themeColor="text1"/>
                <w:szCs w:val="21"/>
              </w:rPr>
            </w:pPr>
            <w:r w:rsidRPr="009F212B">
              <w:rPr>
                <w:rFonts w:ascii="游ゴシック" w:eastAsia="游ゴシック" w:hAnsi="游ゴシック" w:hint="eastAsia"/>
                <w:color w:val="000000" w:themeColor="text1"/>
                <w:szCs w:val="21"/>
              </w:rPr>
              <w:t>㎡</w:t>
            </w:r>
          </w:p>
        </w:tc>
      </w:tr>
      <w:tr w:rsidR="00971167" w:rsidRPr="009F212B" w:rsidTr="001D23CF">
        <w:tc>
          <w:tcPr>
            <w:tcW w:w="2405" w:type="dxa"/>
            <w:vMerge/>
            <w:tcBorders>
              <w:bottom w:val="triple" w:sz="4" w:space="0" w:color="auto"/>
              <w:right w:val="single" w:sz="4" w:space="0" w:color="auto"/>
            </w:tcBorders>
            <w:vAlign w:val="center"/>
          </w:tcPr>
          <w:p w:rsidR="00971167" w:rsidRPr="00733FA7" w:rsidRDefault="00971167" w:rsidP="00C6539C">
            <w:pPr>
              <w:spacing w:line="300" w:lineRule="exact"/>
              <w:rPr>
                <w:rFonts w:ascii="游ゴシック" w:eastAsia="游ゴシック" w:hAnsi="游ゴシック"/>
                <w:szCs w:val="21"/>
              </w:rPr>
            </w:pPr>
          </w:p>
        </w:tc>
        <w:tc>
          <w:tcPr>
            <w:tcW w:w="6089" w:type="dxa"/>
            <w:gridSpan w:val="4"/>
            <w:tcBorders>
              <w:top w:val="dotted" w:sz="4" w:space="0" w:color="auto"/>
              <w:bottom w:val="triple" w:sz="4" w:space="0" w:color="auto"/>
            </w:tcBorders>
          </w:tcPr>
          <w:p w:rsidR="00971167" w:rsidRPr="009F212B" w:rsidRDefault="00971167" w:rsidP="00C6539C">
            <w:pPr>
              <w:spacing w:line="300" w:lineRule="exact"/>
              <w:rPr>
                <w:rFonts w:ascii="游ゴシック" w:eastAsia="游ゴシック" w:hAnsi="游ゴシック"/>
                <w:szCs w:val="21"/>
              </w:rPr>
            </w:pPr>
            <w:r w:rsidRPr="009F212B">
              <w:rPr>
                <w:rFonts w:ascii="游ゴシック" w:eastAsia="游ゴシック" w:hAnsi="游ゴシック" w:hint="eastAsia"/>
                <w:sz w:val="18"/>
                <w:szCs w:val="21"/>
              </w:rPr>
              <w:t>※この面積は認定申請書(</w:t>
            </w:r>
            <w:r w:rsidRPr="009F212B">
              <w:rPr>
                <w:rFonts w:ascii="游ゴシック" w:eastAsia="游ゴシック" w:hAnsi="游ゴシック"/>
                <w:color w:val="000000" w:themeColor="text1"/>
                <w:sz w:val="18"/>
                <w:szCs w:val="21"/>
              </w:rPr>
              <w:t>第一号様式</w:t>
            </w:r>
            <w:r w:rsidRPr="009F212B">
              <w:rPr>
                <w:rFonts w:ascii="游ゴシック" w:eastAsia="游ゴシック" w:hAnsi="游ゴシック" w:hint="eastAsia"/>
                <w:color w:val="000000" w:themeColor="text1"/>
                <w:sz w:val="18"/>
                <w:szCs w:val="21"/>
              </w:rPr>
              <w:t>)第二面第</w:t>
            </w:r>
            <w:r w:rsidRPr="009F212B">
              <w:rPr>
                <w:rFonts w:ascii="游ゴシック" w:eastAsia="游ゴシック" w:hAnsi="游ゴシック" w:hint="eastAsia"/>
                <w:b/>
                <w:color w:val="000000" w:themeColor="text1"/>
                <w:sz w:val="18"/>
                <w:szCs w:val="21"/>
                <w:u w:val="single"/>
              </w:rPr>
              <w:t>５</w:t>
            </w:r>
            <w:r w:rsidRPr="009F212B">
              <w:rPr>
                <w:rFonts w:ascii="游ゴシック" w:eastAsia="游ゴシック" w:hAnsi="游ゴシック" w:hint="eastAsia"/>
                <w:color w:val="000000" w:themeColor="text1"/>
                <w:sz w:val="18"/>
                <w:szCs w:val="21"/>
              </w:rPr>
              <w:t>欄に記載してくださ</w:t>
            </w:r>
            <w:bookmarkStart w:id="0" w:name="_GoBack"/>
            <w:bookmarkEnd w:id="0"/>
            <w:r w:rsidRPr="009F212B">
              <w:rPr>
                <w:rFonts w:ascii="游ゴシック" w:eastAsia="游ゴシック" w:hAnsi="游ゴシック" w:hint="eastAsia"/>
                <w:color w:val="000000" w:themeColor="text1"/>
                <w:sz w:val="18"/>
                <w:szCs w:val="21"/>
              </w:rPr>
              <w:t>い。</w:t>
            </w:r>
          </w:p>
        </w:tc>
      </w:tr>
      <w:tr w:rsidR="007030DE" w:rsidRPr="009F212B" w:rsidTr="001D23CF">
        <w:tc>
          <w:tcPr>
            <w:tcW w:w="2405" w:type="dxa"/>
            <w:vMerge w:val="restart"/>
            <w:tcBorders>
              <w:top w:val="triple" w:sz="4" w:space="0" w:color="auto"/>
              <w:right w:val="single" w:sz="4" w:space="0" w:color="auto"/>
            </w:tcBorders>
            <w:vAlign w:val="center"/>
          </w:tcPr>
          <w:p w:rsidR="007030DE" w:rsidRDefault="00971167" w:rsidP="00C6539C">
            <w:pPr>
              <w:spacing w:line="300" w:lineRule="exact"/>
              <w:rPr>
                <w:rFonts w:ascii="游ゴシック" w:eastAsia="游ゴシック" w:hAnsi="游ゴシック"/>
                <w:szCs w:val="21"/>
              </w:rPr>
            </w:pPr>
            <w:r w:rsidRPr="009F212B">
              <w:rPr>
                <w:rFonts w:ascii="游ゴシック" w:eastAsia="游ゴシック" w:hAnsi="游ゴシック" w:hint="eastAsia"/>
                <w:szCs w:val="21"/>
              </w:rPr>
              <w:t>一戸建ての住宅の場合</w:t>
            </w:r>
          </w:p>
          <w:p w:rsidR="00971167" w:rsidRDefault="00971167" w:rsidP="00C6539C">
            <w:pPr>
              <w:spacing w:line="300" w:lineRule="exact"/>
              <w:rPr>
                <w:rFonts w:ascii="游ゴシック" w:eastAsia="游ゴシック" w:hAnsi="游ゴシック"/>
                <w:szCs w:val="21"/>
              </w:rPr>
            </w:pPr>
            <w:r w:rsidRPr="009F212B">
              <w:rPr>
                <w:rFonts w:ascii="游ゴシック" w:eastAsia="游ゴシック" w:hAnsi="游ゴシック" w:hint="eastAsia"/>
                <w:szCs w:val="21"/>
              </w:rPr>
              <w:t>：各階の床面積</w:t>
            </w:r>
          </w:p>
          <w:p w:rsidR="00744908" w:rsidRPr="00733FA7" w:rsidRDefault="00744908" w:rsidP="00E25AFA">
            <w:pPr>
              <w:spacing w:line="300" w:lineRule="exact"/>
              <w:rPr>
                <w:rFonts w:ascii="游ゴシック" w:eastAsia="游ゴシック" w:hAnsi="游ゴシック"/>
                <w:szCs w:val="21"/>
              </w:rPr>
            </w:pPr>
            <w:r w:rsidRPr="000C1CB6">
              <w:rPr>
                <w:rFonts w:ascii="游ゴシック" w:eastAsia="游ゴシック" w:hAnsi="游ゴシック" w:hint="eastAsia"/>
                <w:sz w:val="18"/>
                <w:szCs w:val="21"/>
              </w:rPr>
              <w:t>※</w:t>
            </w:r>
            <w:r w:rsidR="000C1CB6" w:rsidRPr="000C1CB6">
              <w:rPr>
                <w:rFonts w:ascii="游ゴシック" w:eastAsia="游ゴシック" w:hAnsi="游ゴシック" w:hint="eastAsia"/>
                <w:sz w:val="18"/>
                <w:szCs w:val="21"/>
              </w:rPr>
              <w:t>長期優良住宅の規模基準に則った面積を記載し、複数階ある場合にはそれぞれ階段面積を除いた面積を記載</w:t>
            </w:r>
            <w:r w:rsidR="000C1CB6">
              <w:rPr>
                <w:rFonts w:ascii="游ゴシック" w:eastAsia="游ゴシック" w:hAnsi="游ゴシック" w:hint="eastAsia"/>
                <w:sz w:val="18"/>
                <w:szCs w:val="21"/>
              </w:rPr>
              <w:t>してください。</w:t>
            </w:r>
          </w:p>
        </w:tc>
        <w:tc>
          <w:tcPr>
            <w:tcW w:w="1985" w:type="dxa"/>
            <w:tcBorders>
              <w:top w:val="triple" w:sz="4" w:space="0" w:color="auto"/>
              <w:left w:val="single" w:sz="4" w:space="0" w:color="auto"/>
              <w:bottom w:val="dotted" w:sz="4" w:space="0" w:color="auto"/>
              <w:right w:val="nil"/>
            </w:tcBorders>
            <w:vAlign w:val="bottom"/>
          </w:tcPr>
          <w:p w:rsidR="00971167" w:rsidRPr="009F212B" w:rsidRDefault="00971167" w:rsidP="009F212B">
            <w:pPr>
              <w:spacing w:line="300" w:lineRule="exact"/>
              <w:jc w:val="right"/>
              <w:rPr>
                <w:rFonts w:ascii="游ゴシック" w:eastAsia="游ゴシック" w:hAnsi="游ゴシック"/>
                <w:szCs w:val="21"/>
              </w:rPr>
            </w:pPr>
          </w:p>
        </w:tc>
        <w:tc>
          <w:tcPr>
            <w:tcW w:w="1275" w:type="dxa"/>
            <w:tcBorders>
              <w:top w:val="triple" w:sz="4" w:space="0" w:color="auto"/>
              <w:left w:val="nil"/>
              <w:bottom w:val="dotted" w:sz="4" w:space="0" w:color="auto"/>
              <w:right w:val="nil"/>
            </w:tcBorders>
          </w:tcPr>
          <w:p w:rsidR="00971167" w:rsidRPr="009F212B" w:rsidRDefault="00971167" w:rsidP="00C6539C">
            <w:pPr>
              <w:spacing w:line="300" w:lineRule="exact"/>
              <w:rPr>
                <w:rFonts w:ascii="游ゴシック" w:eastAsia="游ゴシック" w:hAnsi="游ゴシック"/>
                <w:szCs w:val="21"/>
              </w:rPr>
            </w:pPr>
            <w:r w:rsidRPr="009F212B">
              <w:rPr>
                <w:rFonts w:ascii="游ゴシック" w:eastAsia="游ゴシック" w:hAnsi="游ゴシック" w:hint="eastAsia"/>
                <w:szCs w:val="21"/>
              </w:rPr>
              <w:t>階</w:t>
            </w:r>
          </w:p>
        </w:tc>
        <w:tc>
          <w:tcPr>
            <w:tcW w:w="1968" w:type="dxa"/>
            <w:tcBorders>
              <w:top w:val="triple" w:sz="4" w:space="0" w:color="auto"/>
              <w:left w:val="nil"/>
              <w:bottom w:val="dotted" w:sz="4" w:space="0" w:color="auto"/>
              <w:right w:val="nil"/>
            </w:tcBorders>
            <w:vAlign w:val="bottom"/>
          </w:tcPr>
          <w:p w:rsidR="00971167" w:rsidRPr="00733FA7" w:rsidRDefault="00971167" w:rsidP="009F212B">
            <w:pPr>
              <w:spacing w:line="300" w:lineRule="exact"/>
              <w:jc w:val="right"/>
              <w:rPr>
                <w:rFonts w:ascii="游ゴシック" w:eastAsia="游ゴシック" w:hAnsi="游ゴシック"/>
                <w:szCs w:val="21"/>
              </w:rPr>
            </w:pPr>
          </w:p>
        </w:tc>
        <w:tc>
          <w:tcPr>
            <w:tcW w:w="861" w:type="dxa"/>
            <w:tcBorders>
              <w:top w:val="triple" w:sz="4" w:space="0" w:color="auto"/>
              <w:left w:val="nil"/>
              <w:bottom w:val="dotted" w:sz="4" w:space="0" w:color="auto"/>
              <w:right w:val="single" w:sz="4" w:space="0" w:color="auto"/>
            </w:tcBorders>
            <w:vAlign w:val="bottom"/>
          </w:tcPr>
          <w:p w:rsidR="00971167" w:rsidRPr="009F212B" w:rsidRDefault="00971167" w:rsidP="004E752F">
            <w:pPr>
              <w:spacing w:line="300" w:lineRule="exact"/>
              <w:rPr>
                <w:rFonts w:ascii="游ゴシック" w:eastAsia="游ゴシック" w:hAnsi="游ゴシック"/>
                <w:szCs w:val="21"/>
              </w:rPr>
            </w:pPr>
            <w:r w:rsidRPr="009F212B">
              <w:rPr>
                <w:rFonts w:ascii="游ゴシック" w:eastAsia="游ゴシック" w:hAnsi="游ゴシック" w:hint="eastAsia"/>
                <w:szCs w:val="21"/>
              </w:rPr>
              <w:t>㎡</w:t>
            </w:r>
          </w:p>
        </w:tc>
      </w:tr>
      <w:tr w:rsidR="009F212B" w:rsidRPr="009F212B" w:rsidTr="007030DE">
        <w:tc>
          <w:tcPr>
            <w:tcW w:w="2405" w:type="dxa"/>
            <w:vMerge/>
            <w:tcBorders>
              <w:right w:val="single" w:sz="4" w:space="0" w:color="auto"/>
            </w:tcBorders>
            <w:vAlign w:val="center"/>
          </w:tcPr>
          <w:p w:rsidR="009F212B" w:rsidRPr="009F212B" w:rsidRDefault="009F212B" w:rsidP="00C6539C">
            <w:pPr>
              <w:spacing w:line="300" w:lineRule="exact"/>
              <w:rPr>
                <w:rFonts w:ascii="游ゴシック" w:eastAsia="游ゴシック" w:hAnsi="游ゴシック"/>
                <w:szCs w:val="21"/>
              </w:rPr>
            </w:pPr>
          </w:p>
        </w:tc>
        <w:tc>
          <w:tcPr>
            <w:tcW w:w="3260" w:type="dxa"/>
            <w:gridSpan w:val="2"/>
            <w:tcBorders>
              <w:top w:val="dotted" w:sz="4" w:space="0" w:color="auto"/>
              <w:left w:val="single" w:sz="4" w:space="0" w:color="auto"/>
              <w:bottom w:val="single" w:sz="4" w:space="0" w:color="auto"/>
              <w:right w:val="nil"/>
            </w:tcBorders>
            <w:vAlign w:val="bottom"/>
          </w:tcPr>
          <w:p w:rsidR="009F212B" w:rsidRPr="009F212B" w:rsidRDefault="009F212B" w:rsidP="00F53136">
            <w:pPr>
              <w:spacing w:line="300" w:lineRule="exact"/>
              <w:jc w:val="right"/>
              <w:rPr>
                <w:rFonts w:ascii="游ゴシック" w:eastAsia="游ゴシック" w:hAnsi="游ゴシック"/>
                <w:szCs w:val="21"/>
              </w:rPr>
            </w:pPr>
            <w:r w:rsidRPr="009F212B">
              <w:rPr>
                <w:rFonts w:ascii="游ゴシック" w:eastAsia="游ゴシック" w:hAnsi="游ゴシック" w:hint="eastAsia"/>
                <w:szCs w:val="21"/>
              </w:rPr>
              <w:t>うち階段部分の面積</w:t>
            </w:r>
          </w:p>
        </w:tc>
        <w:tc>
          <w:tcPr>
            <w:tcW w:w="1968" w:type="dxa"/>
            <w:tcBorders>
              <w:top w:val="dotted" w:sz="4" w:space="0" w:color="auto"/>
              <w:left w:val="nil"/>
              <w:bottom w:val="single" w:sz="18" w:space="0" w:color="auto"/>
              <w:right w:val="nil"/>
            </w:tcBorders>
            <w:vAlign w:val="bottom"/>
          </w:tcPr>
          <w:p w:rsidR="009F212B" w:rsidRPr="009F212B" w:rsidRDefault="009F212B" w:rsidP="009F212B">
            <w:pPr>
              <w:spacing w:line="300" w:lineRule="exact"/>
              <w:jc w:val="right"/>
              <w:rPr>
                <w:rFonts w:ascii="游ゴシック" w:eastAsia="游ゴシック" w:hAnsi="游ゴシック"/>
                <w:szCs w:val="21"/>
              </w:rPr>
            </w:pPr>
          </w:p>
        </w:tc>
        <w:tc>
          <w:tcPr>
            <w:tcW w:w="861" w:type="dxa"/>
            <w:tcBorders>
              <w:top w:val="dotted" w:sz="4" w:space="0" w:color="auto"/>
              <w:left w:val="nil"/>
              <w:bottom w:val="single" w:sz="18" w:space="0" w:color="auto"/>
              <w:right w:val="single" w:sz="4" w:space="0" w:color="auto"/>
            </w:tcBorders>
            <w:vAlign w:val="bottom"/>
          </w:tcPr>
          <w:p w:rsidR="009F212B" w:rsidRPr="009F212B" w:rsidRDefault="009F212B" w:rsidP="004E752F">
            <w:pPr>
              <w:spacing w:line="300" w:lineRule="exact"/>
              <w:rPr>
                <w:rFonts w:ascii="游ゴシック" w:eastAsia="游ゴシック" w:hAnsi="游ゴシック"/>
                <w:szCs w:val="21"/>
              </w:rPr>
            </w:pPr>
            <w:r w:rsidRPr="009F212B">
              <w:rPr>
                <w:rFonts w:ascii="游ゴシック" w:eastAsia="游ゴシック" w:hAnsi="游ゴシック" w:hint="eastAsia"/>
                <w:szCs w:val="21"/>
              </w:rPr>
              <w:t>㎡</w:t>
            </w:r>
          </w:p>
        </w:tc>
      </w:tr>
      <w:tr w:rsidR="007030DE" w:rsidRPr="009F212B" w:rsidTr="007030DE">
        <w:tc>
          <w:tcPr>
            <w:tcW w:w="2405" w:type="dxa"/>
            <w:vMerge/>
            <w:tcBorders>
              <w:right w:val="single" w:sz="4" w:space="0" w:color="auto"/>
            </w:tcBorders>
            <w:vAlign w:val="center"/>
          </w:tcPr>
          <w:p w:rsidR="007030DE" w:rsidRPr="009F212B" w:rsidRDefault="007030DE" w:rsidP="00C6539C">
            <w:pPr>
              <w:spacing w:line="300" w:lineRule="exact"/>
              <w:rPr>
                <w:rFonts w:ascii="游ゴシック" w:eastAsia="游ゴシック" w:hAnsi="游ゴシック"/>
                <w:szCs w:val="21"/>
              </w:rPr>
            </w:pPr>
          </w:p>
        </w:tc>
        <w:tc>
          <w:tcPr>
            <w:tcW w:w="3260" w:type="dxa"/>
            <w:gridSpan w:val="2"/>
            <w:tcBorders>
              <w:top w:val="dotted" w:sz="4" w:space="0" w:color="auto"/>
              <w:left w:val="single" w:sz="4" w:space="0" w:color="auto"/>
              <w:bottom w:val="double" w:sz="4" w:space="0" w:color="auto"/>
              <w:right w:val="single" w:sz="18" w:space="0" w:color="auto"/>
            </w:tcBorders>
            <w:vAlign w:val="bottom"/>
          </w:tcPr>
          <w:p w:rsidR="007030DE" w:rsidRPr="009F212B" w:rsidRDefault="007030DE" w:rsidP="00F53136">
            <w:pPr>
              <w:spacing w:line="300" w:lineRule="exact"/>
              <w:jc w:val="right"/>
              <w:rPr>
                <w:rFonts w:ascii="游ゴシック" w:eastAsia="游ゴシック" w:hAnsi="游ゴシック"/>
                <w:szCs w:val="21"/>
              </w:rPr>
            </w:pPr>
            <w:r>
              <w:rPr>
                <w:rFonts w:ascii="游ゴシック" w:eastAsia="游ゴシック" w:hAnsi="游ゴシック" w:hint="eastAsia"/>
                <w:szCs w:val="21"/>
              </w:rPr>
              <w:t>階段部分を除いた面積</w:t>
            </w:r>
          </w:p>
        </w:tc>
        <w:tc>
          <w:tcPr>
            <w:tcW w:w="1968" w:type="dxa"/>
            <w:tcBorders>
              <w:top w:val="single" w:sz="18" w:space="0" w:color="auto"/>
              <w:left w:val="single" w:sz="18" w:space="0" w:color="auto"/>
              <w:bottom w:val="single" w:sz="18" w:space="0" w:color="auto"/>
              <w:right w:val="nil"/>
            </w:tcBorders>
            <w:vAlign w:val="bottom"/>
          </w:tcPr>
          <w:p w:rsidR="007030DE" w:rsidRPr="009F212B" w:rsidRDefault="007030DE" w:rsidP="009F212B">
            <w:pPr>
              <w:spacing w:line="300" w:lineRule="exact"/>
              <w:jc w:val="right"/>
              <w:rPr>
                <w:rFonts w:ascii="游ゴシック" w:eastAsia="游ゴシック" w:hAnsi="游ゴシック"/>
                <w:szCs w:val="21"/>
              </w:rPr>
            </w:pPr>
          </w:p>
        </w:tc>
        <w:tc>
          <w:tcPr>
            <w:tcW w:w="861" w:type="dxa"/>
            <w:tcBorders>
              <w:top w:val="single" w:sz="18" w:space="0" w:color="auto"/>
              <w:left w:val="nil"/>
              <w:bottom w:val="single" w:sz="18" w:space="0" w:color="auto"/>
              <w:right w:val="single" w:sz="18" w:space="0" w:color="auto"/>
            </w:tcBorders>
            <w:vAlign w:val="bottom"/>
          </w:tcPr>
          <w:p w:rsidR="007030DE" w:rsidRPr="009F212B" w:rsidRDefault="007030DE" w:rsidP="004E752F">
            <w:pPr>
              <w:spacing w:line="300" w:lineRule="exact"/>
              <w:rPr>
                <w:rFonts w:ascii="游ゴシック" w:eastAsia="游ゴシック" w:hAnsi="游ゴシック"/>
                <w:szCs w:val="21"/>
              </w:rPr>
            </w:pPr>
            <w:r w:rsidRPr="009F212B">
              <w:rPr>
                <w:rFonts w:ascii="游ゴシック" w:eastAsia="游ゴシック" w:hAnsi="游ゴシック" w:hint="eastAsia"/>
                <w:szCs w:val="21"/>
              </w:rPr>
              <w:t>㎡</w:t>
            </w:r>
          </w:p>
        </w:tc>
      </w:tr>
      <w:tr w:rsidR="007030DE" w:rsidRPr="009F212B" w:rsidTr="007030DE">
        <w:tc>
          <w:tcPr>
            <w:tcW w:w="2405" w:type="dxa"/>
            <w:vMerge/>
            <w:tcBorders>
              <w:right w:val="single" w:sz="4" w:space="0" w:color="auto"/>
            </w:tcBorders>
            <w:vAlign w:val="center"/>
          </w:tcPr>
          <w:p w:rsidR="009F212B" w:rsidRPr="009F212B" w:rsidRDefault="009F212B" w:rsidP="009F212B">
            <w:pPr>
              <w:spacing w:line="300" w:lineRule="exact"/>
              <w:rPr>
                <w:rFonts w:ascii="游ゴシック" w:eastAsia="游ゴシック" w:hAnsi="游ゴシック"/>
                <w:szCs w:val="21"/>
              </w:rPr>
            </w:pPr>
          </w:p>
        </w:tc>
        <w:tc>
          <w:tcPr>
            <w:tcW w:w="1985" w:type="dxa"/>
            <w:tcBorders>
              <w:top w:val="double" w:sz="4" w:space="0" w:color="auto"/>
              <w:left w:val="single" w:sz="4" w:space="0" w:color="auto"/>
              <w:bottom w:val="dotted" w:sz="4" w:space="0" w:color="auto"/>
              <w:right w:val="nil"/>
            </w:tcBorders>
            <w:vAlign w:val="bottom"/>
          </w:tcPr>
          <w:p w:rsidR="009F212B" w:rsidRPr="009F212B" w:rsidRDefault="009F212B" w:rsidP="00F53136">
            <w:pPr>
              <w:spacing w:line="300" w:lineRule="exact"/>
              <w:jc w:val="right"/>
              <w:rPr>
                <w:rFonts w:ascii="游ゴシック" w:eastAsia="游ゴシック" w:hAnsi="游ゴシック"/>
                <w:szCs w:val="21"/>
              </w:rPr>
            </w:pPr>
          </w:p>
        </w:tc>
        <w:tc>
          <w:tcPr>
            <w:tcW w:w="1275" w:type="dxa"/>
            <w:tcBorders>
              <w:top w:val="double" w:sz="4" w:space="0" w:color="auto"/>
              <w:left w:val="nil"/>
              <w:bottom w:val="dotted" w:sz="4" w:space="0" w:color="auto"/>
              <w:right w:val="nil"/>
            </w:tcBorders>
          </w:tcPr>
          <w:p w:rsidR="009F212B" w:rsidRPr="009F212B" w:rsidRDefault="009F212B" w:rsidP="009F212B">
            <w:pPr>
              <w:spacing w:line="300" w:lineRule="exact"/>
              <w:rPr>
                <w:rFonts w:ascii="游ゴシック" w:eastAsia="游ゴシック" w:hAnsi="游ゴシック"/>
                <w:szCs w:val="21"/>
              </w:rPr>
            </w:pPr>
            <w:r w:rsidRPr="009F212B">
              <w:rPr>
                <w:rFonts w:ascii="游ゴシック" w:eastAsia="游ゴシック" w:hAnsi="游ゴシック" w:hint="eastAsia"/>
                <w:szCs w:val="21"/>
              </w:rPr>
              <w:t>階</w:t>
            </w:r>
          </w:p>
        </w:tc>
        <w:tc>
          <w:tcPr>
            <w:tcW w:w="1968" w:type="dxa"/>
            <w:tcBorders>
              <w:top w:val="single" w:sz="18" w:space="0" w:color="auto"/>
              <w:left w:val="nil"/>
              <w:bottom w:val="dotted" w:sz="4" w:space="0" w:color="auto"/>
              <w:right w:val="nil"/>
            </w:tcBorders>
            <w:vAlign w:val="bottom"/>
          </w:tcPr>
          <w:p w:rsidR="009F212B" w:rsidRPr="00733FA7" w:rsidRDefault="009F212B" w:rsidP="009F212B">
            <w:pPr>
              <w:spacing w:line="300" w:lineRule="exact"/>
              <w:jc w:val="right"/>
              <w:rPr>
                <w:rFonts w:ascii="游ゴシック" w:eastAsia="游ゴシック" w:hAnsi="游ゴシック"/>
                <w:szCs w:val="21"/>
              </w:rPr>
            </w:pPr>
          </w:p>
        </w:tc>
        <w:tc>
          <w:tcPr>
            <w:tcW w:w="861" w:type="dxa"/>
            <w:tcBorders>
              <w:top w:val="single" w:sz="18" w:space="0" w:color="auto"/>
              <w:left w:val="nil"/>
              <w:bottom w:val="dotted" w:sz="4" w:space="0" w:color="auto"/>
              <w:right w:val="single" w:sz="4" w:space="0" w:color="auto"/>
            </w:tcBorders>
            <w:vAlign w:val="bottom"/>
          </w:tcPr>
          <w:p w:rsidR="009F212B" w:rsidRPr="009F212B" w:rsidRDefault="009F212B" w:rsidP="004E752F">
            <w:pPr>
              <w:spacing w:line="300" w:lineRule="exact"/>
              <w:rPr>
                <w:rFonts w:ascii="游ゴシック" w:eastAsia="游ゴシック" w:hAnsi="游ゴシック"/>
                <w:szCs w:val="21"/>
              </w:rPr>
            </w:pPr>
            <w:r w:rsidRPr="009F212B">
              <w:rPr>
                <w:rFonts w:ascii="游ゴシック" w:eastAsia="游ゴシック" w:hAnsi="游ゴシック" w:hint="eastAsia"/>
                <w:szCs w:val="21"/>
              </w:rPr>
              <w:t>㎡</w:t>
            </w:r>
          </w:p>
        </w:tc>
      </w:tr>
      <w:tr w:rsidR="009F212B" w:rsidRPr="009F212B" w:rsidTr="007030DE">
        <w:tc>
          <w:tcPr>
            <w:tcW w:w="2405" w:type="dxa"/>
            <w:vMerge/>
            <w:tcBorders>
              <w:right w:val="single" w:sz="4" w:space="0" w:color="auto"/>
            </w:tcBorders>
            <w:vAlign w:val="center"/>
          </w:tcPr>
          <w:p w:rsidR="009F212B" w:rsidRPr="009F212B" w:rsidRDefault="009F212B" w:rsidP="009F212B">
            <w:pPr>
              <w:spacing w:line="300" w:lineRule="exact"/>
              <w:rPr>
                <w:rFonts w:ascii="游ゴシック" w:eastAsia="游ゴシック" w:hAnsi="游ゴシック"/>
                <w:szCs w:val="21"/>
              </w:rPr>
            </w:pPr>
          </w:p>
        </w:tc>
        <w:tc>
          <w:tcPr>
            <w:tcW w:w="3260" w:type="dxa"/>
            <w:gridSpan w:val="2"/>
            <w:tcBorders>
              <w:top w:val="dotted" w:sz="4" w:space="0" w:color="auto"/>
              <w:left w:val="single" w:sz="4" w:space="0" w:color="auto"/>
              <w:bottom w:val="single" w:sz="4" w:space="0" w:color="auto"/>
              <w:right w:val="nil"/>
            </w:tcBorders>
            <w:vAlign w:val="bottom"/>
          </w:tcPr>
          <w:p w:rsidR="009F212B" w:rsidRPr="009F212B" w:rsidRDefault="009F212B" w:rsidP="00F53136">
            <w:pPr>
              <w:spacing w:line="300" w:lineRule="exact"/>
              <w:jc w:val="right"/>
              <w:rPr>
                <w:rFonts w:ascii="游ゴシック" w:eastAsia="游ゴシック" w:hAnsi="游ゴシック"/>
                <w:szCs w:val="21"/>
              </w:rPr>
            </w:pPr>
            <w:r w:rsidRPr="009F212B">
              <w:rPr>
                <w:rFonts w:ascii="游ゴシック" w:eastAsia="游ゴシック" w:hAnsi="游ゴシック" w:hint="eastAsia"/>
                <w:szCs w:val="21"/>
              </w:rPr>
              <w:t>うち階段部分の面積</w:t>
            </w:r>
          </w:p>
        </w:tc>
        <w:tc>
          <w:tcPr>
            <w:tcW w:w="1968" w:type="dxa"/>
            <w:tcBorders>
              <w:top w:val="dotted" w:sz="4" w:space="0" w:color="auto"/>
              <w:left w:val="nil"/>
              <w:bottom w:val="single" w:sz="18" w:space="0" w:color="auto"/>
              <w:right w:val="nil"/>
            </w:tcBorders>
            <w:vAlign w:val="bottom"/>
          </w:tcPr>
          <w:p w:rsidR="009F212B" w:rsidRPr="009F212B" w:rsidRDefault="009F212B" w:rsidP="009F212B">
            <w:pPr>
              <w:spacing w:line="300" w:lineRule="exact"/>
              <w:jc w:val="right"/>
              <w:rPr>
                <w:rFonts w:ascii="游ゴシック" w:eastAsia="游ゴシック" w:hAnsi="游ゴシック"/>
                <w:szCs w:val="21"/>
              </w:rPr>
            </w:pPr>
          </w:p>
        </w:tc>
        <w:tc>
          <w:tcPr>
            <w:tcW w:w="861" w:type="dxa"/>
            <w:tcBorders>
              <w:top w:val="dotted" w:sz="4" w:space="0" w:color="auto"/>
              <w:left w:val="nil"/>
              <w:bottom w:val="single" w:sz="18" w:space="0" w:color="auto"/>
              <w:right w:val="single" w:sz="4" w:space="0" w:color="auto"/>
            </w:tcBorders>
            <w:vAlign w:val="bottom"/>
          </w:tcPr>
          <w:p w:rsidR="009F212B" w:rsidRPr="009F212B" w:rsidRDefault="009F212B" w:rsidP="004E752F">
            <w:pPr>
              <w:spacing w:line="300" w:lineRule="exact"/>
              <w:rPr>
                <w:rFonts w:ascii="游ゴシック" w:eastAsia="游ゴシック" w:hAnsi="游ゴシック"/>
                <w:szCs w:val="21"/>
              </w:rPr>
            </w:pPr>
            <w:r>
              <w:rPr>
                <w:rFonts w:ascii="游ゴシック" w:eastAsia="游ゴシック" w:hAnsi="游ゴシック" w:hint="eastAsia"/>
                <w:szCs w:val="21"/>
              </w:rPr>
              <w:t>㎡</w:t>
            </w:r>
          </w:p>
        </w:tc>
      </w:tr>
      <w:tr w:rsidR="007030DE" w:rsidRPr="009F212B" w:rsidTr="007030DE">
        <w:tc>
          <w:tcPr>
            <w:tcW w:w="2405" w:type="dxa"/>
            <w:vMerge/>
            <w:tcBorders>
              <w:right w:val="single" w:sz="4" w:space="0" w:color="auto"/>
            </w:tcBorders>
            <w:vAlign w:val="center"/>
          </w:tcPr>
          <w:p w:rsidR="007030DE" w:rsidRPr="009F212B" w:rsidRDefault="007030DE" w:rsidP="009F212B">
            <w:pPr>
              <w:spacing w:line="300" w:lineRule="exact"/>
              <w:rPr>
                <w:rFonts w:ascii="游ゴシック" w:eastAsia="游ゴシック" w:hAnsi="游ゴシック"/>
                <w:szCs w:val="21"/>
              </w:rPr>
            </w:pPr>
          </w:p>
        </w:tc>
        <w:tc>
          <w:tcPr>
            <w:tcW w:w="3260" w:type="dxa"/>
            <w:gridSpan w:val="2"/>
            <w:tcBorders>
              <w:top w:val="dotted" w:sz="4" w:space="0" w:color="auto"/>
              <w:left w:val="single" w:sz="4" w:space="0" w:color="auto"/>
              <w:bottom w:val="double" w:sz="4" w:space="0" w:color="auto"/>
              <w:right w:val="single" w:sz="18" w:space="0" w:color="auto"/>
            </w:tcBorders>
            <w:vAlign w:val="bottom"/>
          </w:tcPr>
          <w:p w:rsidR="007030DE" w:rsidRPr="009F212B" w:rsidRDefault="007030DE" w:rsidP="00F53136">
            <w:pPr>
              <w:spacing w:line="300" w:lineRule="exact"/>
              <w:jc w:val="right"/>
              <w:rPr>
                <w:rFonts w:ascii="游ゴシック" w:eastAsia="游ゴシック" w:hAnsi="游ゴシック"/>
                <w:szCs w:val="21"/>
              </w:rPr>
            </w:pPr>
            <w:r>
              <w:rPr>
                <w:rFonts w:ascii="游ゴシック" w:eastAsia="游ゴシック" w:hAnsi="游ゴシック" w:hint="eastAsia"/>
                <w:szCs w:val="21"/>
              </w:rPr>
              <w:t>階段部分を除いた面積</w:t>
            </w:r>
          </w:p>
        </w:tc>
        <w:tc>
          <w:tcPr>
            <w:tcW w:w="1968" w:type="dxa"/>
            <w:tcBorders>
              <w:top w:val="single" w:sz="18" w:space="0" w:color="auto"/>
              <w:left w:val="single" w:sz="18" w:space="0" w:color="auto"/>
              <w:bottom w:val="single" w:sz="18" w:space="0" w:color="auto"/>
              <w:right w:val="nil"/>
            </w:tcBorders>
            <w:vAlign w:val="bottom"/>
          </w:tcPr>
          <w:p w:rsidR="007030DE" w:rsidRPr="009F212B" w:rsidRDefault="007030DE" w:rsidP="009F212B">
            <w:pPr>
              <w:spacing w:line="300" w:lineRule="exact"/>
              <w:jc w:val="right"/>
              <w:rPr>
                <w:rFonts w:ascii="游ゴシック" w:eastAsia="游ゴシック" w:hAnsi="游ゴシック"/>
                <w:szCs w:val="21"/>
              </w:rPr>
            </w:pPr>
          </w:p>
        </w:tc>
        <w:tc>
          <w:tcPr>
            <w:tcW w:w="861" w:type="dxa"/>
            <w:tcBorders>
              <w:top w:val="single" w:sz="18" w:space="0" w:color="auto"/>
              <w:left w:val="nil"/>
              <w:bottom w:val="single" w:sz="18" w:space="0" w:color="auto"/>
              <w:right w:val="single" w:sz="18" w:space="0" w:color="auto"/>
            </w:tcBorders>
            <w:vAlign w:val="bottom"/>
          </w:tcPr>
          <w:p w:rsidR="007030DE" w:rsidRDefault="007030DE" w:rsidP="004E752F">
            <w:pPr>
              <w:spacing w:line="300" w:lineRule="exact"/>
              <w:rPr>
                <w:rFonts w:ascii="游ゴシック" w:eastAsia="游ゴシック" w:hAnsi="游ゴシック"/>
                <w:szCs w:val="21"/>
              </w:rPr>
            </w:pPr>
          </w:p>
        </w:tc>
      </w:tr>
      <w:tr w:rsidR="004E752F" w:rsidRPr="009F212B" w:rsidTr="007030DE">
        <w:tc>
          <w:tcPr>
            <w:tcW w:w="2405" w:type="dxa"/>
            <w:vMerge/>
            <w:tcBorders>
              <w:right w:val="single" w:sz="4" w:space="0" w:color="auto"/>
            </w:tcBorders>
            <w:vAlign w:val="center"/>
          </w:tcPr>
          <w:p w:rsidR="004E752F" w:rsidRPr="009F212B" w:rsidRDefault="004E752F" w:rsidP="004E752F">
            <w:pPr>
              <w:spacing w:line="300" w:lineRule="exact"/>
              <w:rPr>
                <w:rFonts w:ascii="游ゴシック" w:eastAsia="游ゴシック" w:hAnsi="游ゴシック"/>
                <w:szCs w:val="21"/>
              </w:rPr>
            </w:pPr>
          </w:p>
        </w:tc>
        <w:tc>
          <w:tcPr>
            <w:tcW w:w="1985" w:type="dxa"/>
            <w:tcBorders>
              <w:top w:val="double" w:sz="4" w:space="0" w:color="auto"/>
              <w:left w:val="single" w:sz="4" w:space="0" w:color="auto"/>
              <w:bottom w:val="dotted" w:sz="4" w:space="0" w:color="auto"/>
              <w:right w:val="nil"/>
            </w:tcBorders>
            <w:vAlign w:val="bottom"/>
          </w:tcPr>
          <w:p w:rsidR="004E752F" w:rsidRPr="009F212B" w:rsidRDefault="004E752F" w:rsidP="004E752F">
            <w:pPr>
              <w:spacing w:line="300" w:lineRule="exact"/>
              <w:jc w:val="right"/>
              <w:rPr>
                <w:rFonts w:ascii="游ゴシック" w:eastAsia="游ゴシック" w:hAnsi="游ゴシック"/>
                <w:szCs w:val="21"/>
              </w:rPr>
            </w:pPr>
          </w:p>
        </w:tc>
        <w:tc>
          <w:tcPr>
            <w:tcW w:w="1275" w:type="dxa"/>
            <w:tcBorders>
              <w:top w:val="double" w:sz="4" w:space="0" w:color="auto"/>
              <w:left w:val="nil"/>
              <w:bottom w:val="dotted" w:sz="4" w:space="0" w:color="auto"/>
              <w:right w:val="nil"/>
            </w:tcBorders>
          </w:tcPr>
          <w:p w:rsidR="004E752F" w:rsidRPr="009F212B" w:rsidRDefault="004E752F" w:rsidP="004E752F">
            <w:pPr>
              <w:spacing w:line="300" w:lineRule="exact"/>
              <w:rPr>
                <w:rFonts w:ascii="游ゴシック" w:eastAsia="游ゴシック" w:hAnsi="游ゴシック"/>
                <w:szCs w:val="21"/>
              </w:rPr>
            </w:pPr>
            <w:r w:rsidRPr="009F212B">
              <w:rPr>
                <w:rFonts w:ascii="游ゴシック" w:eastAsia="游ゴシック" w:hAnsi="游ゴシック" w:hint="eastAsia"/>
                <w:szCs w:val="21"/>
              </w:rPr>
              <w:t>階</w:t>
            </w:r>
          </w:p>
        </w:tc>
        <w:tc>
          <w:tcPr>
            <w:tcW w:w="1968" w:type="dxa"/>
            <w:tcBorders>
              <w:top w:val="single" w:sz="18" w:space="0" w:color="auto"/>
              <w:left w:val="nil"/>
              <w:bottom w:val="dotted" w:sz="4" w:space="0" w:color="auto"/>
              <w:right w:val="nil"/>
            </w:tcBorders>
            <w:vAlign w:val="bottom"/>
          </w:tcPr>
          <w:p w:rsidR="004E752F" w:rsidRPr="00733FA7" w:rsidRDefault="004E752F" w:rsidP="004E752F">
            <w:pPr>
              <w:spacing w:line="300" w:lineRule="exact"/>
              <w:jc w:val="right"/>
              <w:rPr>
                <w:rFonts w:ascii="游ゴシック" w:eastAsia="游ゴシック" w:hAnsi="游ゴシック"/>
                <w:szCs w:val="21"/>
              </w:rPr>
            </w:pPr>
          </w:p>
        </w:tc>
        <w:tc>
          <w:tcPr>
            <w:tcW w:w="861" w:type="dxa"/>
            <w:tcBorders>
              <w:top w:val="single" w:sz="18" w:space="0" w:color="auto"/>
              <w:left w:val="nil"/>
              <w:bottom w:val="dotted" w:sz="4" w:space="0" w:color="auto"/>
              <w:right w:val="single" w:sz="4" w:space="0" w:color="auto"/>
            </w:tcBorders>
            <w:vAlign w:val="bottom"/>
          </w:tcPr>
          <w:p w:rsidR="004E752F" w:rsidRPr="00733FA7" w:rsidRDefault="004E752F" w:rsidP="004E752F">
            <w:pPr>
              <w:spacing w:line="300" w:lineRule="exact"/>
              <w:rPr>
                <w:rFonts w:ascii="游ゴシック" w:eastAsia="游ゴシック" w:hAnsi="游ゴシック"/>
                <w:szCs w:val="21"/>
              </w:rPr>
            </w:pPr>
            <w:r>
              <w:rPr>
                <w:rFonts w:ascii="游ゴシック" w:eastAsia="游ゴシック" w:hAnsi="游ゴシック" w:hint="eastAsia"/>
                <w:szCs w:val="21"/>
              </w:rPr>
              <w:t>㎡</w:t>
            </w:r>
          </w:p>
        </w:tc>
      </w:tr>
      <w:tr w:rsidR="004E752F" w:rsidRPr="009F212B" w:rsidTr="002C26AE">
        <w:tc>
          <w:tcPr>
            <w:tcW w:w="2405" w:type="dxa"/>
            <w:vMerge/>
            <w:tcBorders>
              <w:right w:val="single" w:sz="4" w:space="0" w:color="auto"/>
            </w:tcBorders>
            <w:vAlign w:val="center"/>
          </w:tcPr>
          <w:p w:rsidR="004E752F" w:rsidRPr="009F212B" w:rsidRDefault="004E752F" w:rsidP="004E752F">
            <w:pPr>
              <w:spacing w:line="300" w:lineRule="exact"/>
              <w:rPr>
                <w:rFonts w:ascii="游ゴシック" w:eastAsia="游ゴシック" w:hAnsi="游ゴシック"/>
                <w:szCs w:val="21"/>
              </w:rPr>
            </w:pPr>
          </w:p>
        </w:tc>
        <w:tc>
          <w:tcPr>
            <w:tcW w:w="3260" w:type="dxa"/>
            <w:gridSpan w:val="2"/>
            <w:tcBorders>
              <w:top w:val="dotted" w:sz="4" w:space="0" w:color="auto"/>
              <w:left w:val="single" w:sz="4" w:space="0" w:color="auto"/>
              <w:bottom w:val="single" w:sz="4" w:space="0" w:color="auto"/>
              <w:right w:val="nil"/>
            </w:tcBorders>
            <w:vAlign w:val="bottom"/>
          </w:tcPr>
          <w:p w:rsidR="004E752F" w:rsidRPr="009F212B" w:rsidRDefault="004E752F" w:rsidP="004E752F">
            <w:pPr>
              <w:spacing w:line="300" w:lineRule="exact"/>
              <w:jc w:val="right"/>
              <w:rPr>
                <w:rFonts w:ascii="游ゴシック" w:eastAsia="游ゴシック" w:hAnsi="游ゴシック"/>
                <w:szCs w:val="21"/>
              </w:rPr>
            </w:pPr>
            <w:r w:rsidRPr="009F212B">
              <w:rPr>
                <w:rFonts w:ascii="游ゴシック" w:eastAsia="游ゴシック" w:hAnsi="游ゴシック" w:hint="eastAsia"/>
                <w:szCs w:val="21"/>
              </w:rPr>
              <w:t>うち階段部分の面積</w:t>
            </w:r>
          </w:p>
        </w:tc>
        <w:tc>
          <w:tcPr>
            <w:tcW w:w="1968" w:type="dxa"/>
            <w:tcBorders>
              <w:top w:val="dotted" w:sz="4" w:space="0" w:color="auto"/>
              <w:left w:val="nil"/>
              <w:bottom w:val="single" w:sz="18" w:space="0" w:color="auto"/>
              <w:right w:val="nil"/>
            </w:tcBorders>
            <w:vAlign w:val="bottom"/>
          </w:tcPr>
          <w:p w:rsidR="004E752F" w:rsidRPr="009F212B" w:rsidRDefault="004E752F" w:rsidP="004E752F">
            <w:pPr>
              <w:spacing w:line="300" w:lineRule="exact"/>
              <w:jc w:val="right"/>
              <w:rPr>
                <w:rFonts w:ascii="游ゴシック" w:eastAsia="游ゴシック" w:hAnsi="游ゴシック"/>
                <w:szCs w:val="21"/>
              </w:rPr>
            </w:pPr>
          </w:p>
        </w:tc>
        <w:tc>
          <w:tcPr>
            <w:tcW w:w="861" w:type="dxa"/>
            <w:tcBorders>
              <w:top w:val="dotted" w:sz="4" w:space="0" w:color="auto"/>
              <w:left w:val="nil"/>
              <w:bottom w:val="single" w:sz="18" w:space="0" w:color="auto"/>
              <w:right w:val="single" w:sz="4" w:space="0" w:color="auto"/>
            </w:tcBorders>
            <w:vAlign w:val="bottom"/>
          </w:tcPr>
          <w:p w:rsidR="004E752F" w:rsidRPr="009F212B" w:rsidRDefault="004E752F" w:rsidP="004E752F">
            <w:pPr>
              <w:spacing w:line="300" w:lineRule="exact"/>
              <w:rPr>
                <w:rFonts w:ascii="游ゴシック" w:eastAsia="游ゴシック" w:hAnsi="游ゴシック"/>
                <w:szCs w:val="21"/>
              </w:rPr>
            </w:pPr>
            <w:r>
              <w:rPr>
                <w:rFonts w:ascii="游ゴシック" w:eastAsia="游ゴシック" w:hAnsi="游ゴシック" w:hint="eastAsia"/>
                <w:szCs w:val="21"/>
              </w:rPr>
              <w:t>㎡</w:t>
            </w:r>
          </w:p>
        </w:tc>
      </w:tr>
      <w:tr w:rsidR="007030DE" w:rsidRPr="009F212B" w:rsidTr="002C26AE">
        <w:tc>
          <w:tcPr>
            <w:tcW w:w="2405" w:type="dxa"/>
            <w:vMerge/>
            <w:tcBorders>
              <w:right w:val="single" w:sz="4" w:space="0" w:color="auto"/>
            </w:tcBorders>
            <w:vAlign w:val="center"/>
          </w:tcPr>
          <w:p w:rsidR="007030DE" w:rsidRPr="009F212B" w:rsidRDefault="007030DE" w:rsidP="004E752F">
            <w:pPr>
              <w:spacing w:line="300" w:lineRule="exact"/>
              <w:rPr>
                <w:rFonts w:ascii="游ゴシック" w:eastAsia="游ゴシック" w:hAnsi="游ゴシック"/>
                <w:szCs w:val="21"/>
              </w:rPr>
            </w:pPr>
          </w:p>
        </w:tc>
        <w:tc>
          <w:tcPr>
            <w:tcW w:w="3260" w:type="dxa"/>
            <w:gridSpan w:val="2"/>
            <w:tcBorders>
              <w:top w:val="single" w:sz="4" w:space="0" w:color="auto"/>
              <w:left w:val="single" w:sz="4" w:space="0" w:color="auto"/>
              <w:bottom w:val="double" w:sz="4" w:space="0" w:color="auto"/>
              <w:right w:val="single" w:sz="18" w:space="0" w:color="auto"/>
            </w:tcBorders>
            <w:vAlign w:val="bottom"/>
          </w:tcPr>
          <w:p w:rsidR="007030DE" w:rsidRPr="009F212B" w:rsidRDefault="007030DE" w:rsidP="004E752F">
            <w:pPr>
              <w:spacing w:line="300" w:lineRule="exact"/>
              <w:jc w:val="right"/>
              <w:rPr>
                <w:rFonts w:ascii="游ゴシック" w:eastAsia="游ゴシック" w:hAnsi="游ゴシック"/>
                <w:szCs w:val="21"/>
              </w:rPr>
            </w:pPr>
            <w:r>
              <w:rPr>
                <w:rFonts w:ascii="游ゴシック" w:eastAsia="游ゴシック" w:hAnsi="游ゴシック" w:hint="eastAsia"/>
                <w:szCs w:val="21"/>
              </w:rPr>
              <w:t>階段部分を除いた面積</w:t>
            </w:r>
          </w:p>
        </w:tc>
        <w:tc>
          <w:tcPr>
            <w:tcW w:w="1968" w:type="dxa"/>
            <w:tcBorders>
              <w:top w:val="single" w:sz="18" w:space="0" w:color="auto"/>
              <w:left w:val="single" w:sz="18" w:space="0" w:color="auto"/>
              <w:bottom w:val="single" w:sz="18" w:space="0" w:color="auto"/>
              <w:right w:val="nil"/>
            </w:tcBorders>
            <w:vAlign w:val="bottom"/>
          </w:tcPr>
          <w:p w:rsidR="007030DE" w:rsidRPr="009F212B" w:rsidRDefault="007030DE" w:rsidP="004E752F">
            <w:pPr>
              <w:spacing w:line="300" w:lineRule="exact"/>
              <w:jc w:val="right"/>
              <w:rPr>
                <w:rFonts w:ascii="游ゴシック" w:eastAsia="游ゴシック" w:hAnsi="游ゴシック"/>
                <w:szCs w:val="21"/>
              </w:rPr>
            </w:pPr>
          </w:p>
        </w:tc>
        <w:tc>
          <w:tcPr>
            <w:tcW w:w="861" w:type="dxa"/>
            <w:tcBorders>
              <w:top w:val="single" w:sz="18" w:space="0" w:color="auto"/>
              <w:left w:val="nil"/>
              <w:bottom w:val="single" w:sz="18" w:space="0" w:color="auto"/>
              <w:right w:val="single" w:sz="18" w:space="0" w:color="auto"/>
            </w:tcBorders>
            <w:vAlign w:val="bottom"/>
          </w:tcPr>
          <w:p w:rsidR="007030DE" w:rsidRDefault="007030DE" w:rsidP="004E752F">
            <w:pPr>
              <w:spacing w:line="300" w:lineRule="exact"/>
              <w:rPr>
                <w:rFonts w:ascii="游ゴシック" w:eastAsia="游ゴシック" w:hAnsi="游ゴシック"/>
                <w:szCs w:val="21"/>
              </w:rPr>
            </w:pPr>
          </w:p>
        </w:tc>
      </w:tr>
      <w:tr w:rsidR="004E752F" w:rsidRPr="009F212B" w:rsidTr="007030DE">
        <w:tc>
          <w:tcPr>
            <w:tcW w:w="2405" w:type="dxa"/>
            <w:vMerge/>
            <w:tcBorders>
              <w:right w:val="single" w:sz="4" w:space="0" w:color="auto"/>
            </w:tcBorders>
            <w:vAlign w:val="center"/>
          </w:tcPr>
          <w:p w:rsidR="004E752F" w:rsidRPr="00733FA7" w:rsidRDefault="004E752F" w:rsidP="004E752F">
            <w:pPr>
              <w:spacing w:line="300" w:lineRule="exact"/>
              <w:rPr>
                <w:rFonts w:ascii="游ゴシック" w:eastAsia="游ゴシック" w:hAnsi="游ゴシック"/>
                <w:szCs w:val="21"/>
              </w:rPr>
            </w:pPr>
          </w:p>
        </w:tc>
        <w:tc>
          <w:tcPr>
            <w:tcW w:w="6089" w:type="dxa"/>
            <w:gridSpan w:val="4"/>
            <w:tcBorders>
              <w:top w:val="single" w:sz="4" w:space="0" w:color="auto"/>
            </w:tcBorders>
          </w:tcPr>
          <w:p w:rsidR="007030DE" w:rsidRPr="007030DE" w:rsidRDefault="004E752F" w:rsidP="007030DE">
            <w:pPr>
              <w:spacing w:line="300" w:lineRule="exact"/>
              <w:rPr>
                <w:rFonts w:ascii="游ゴシック" w:eastAsia="游ゴシック" w:hAnsi="游ゴシック"/>
                <w:color w:val="000000" w:themeColor="text1"/>
                <w:sz w:val="18"/>
                <w:szCs w:val="21"/>
              </w:rPr>
            </w:pPr>
            <w:r w:rsidRPr="009F212B">
              <w:rPr>
                <w:rFonts w:ascii="游ゴシック" w:eastAsia="游ゴシック" w:hAnsi="游ゴシック" w:hint="eastAsia"/>
                <w:sz w:val="18"/>
                <w:szCs w:val="21"/>
              </w:rPr>
              <w:t>※</w:t>
            </w:r>
            <w:r w:rsidR="007030DE">
              <w:rPr>
                <w:rFonts w:ascii="游ゴシック" w:eastAsia="游ゴシック" w:hAnsi="游ゴシック" w:hint="eastAsia"/>
                <w:sz w:val="18"/>
                <w:szCs w:val="21"/>
              </w:rPr>
              <w:t>太枠の</w:t>
            </w:r>
            <w:r w:rsidRPr="009F212B">
              <w:rPr>
                <w:rFonts w:ascii="游ゴシック" w:eastAsia="游ゴシック" w:hAnsi="游ゴシック" w:hint="eastAsia"/>
                <w:sz w:val="18"/>
                <w:szCs w:val="21"/>
              </w:rPr>
              <w:t>面積</w:t>
            </w:r>
            <w:r w:rsidR="007030DE">
              <w:rPr>
                <w:rFonts w:ascii="游ゴシック" w:eastAsia="游ゴシック" w:hAnsi="游ゴシック" w:hint="eastAsia"/>
                <w:sz w:val="18"/>
                <w:szCs w:val="21"/>
              </w:rPr>
              <w:t>を</w:t>
            </w:r>
            <w:r w:rsidRPr="009F212B">
              <w:rPr>
                <w:rFonts w:ascii="游ゴシック" w:eastAsia="游ゴシック" w:hAnsi="游ゴシック" w:hint="eastAsia"/>
                <w:sz w:val="18"/>
                <w:szCs w:val="21"/>
              </w:rPr>
              <w:t>認定申請書(</w:t>
            </w:r>
            <w:r w:rsidRPr="009F212B">
              <w:rPr>
                <w:rFonts w:ascii="游ゴシック" w:eastAsia="游ゴシック" w:hAnsi="游ゴシック"/>
                <w:color w:val="000000" w:themeColor="text1"/>
                <w:sz w:val="18"/>
                <w:szCs w:val="21"/>
              </w:rPr>
              <w:t>第一号様式</w:t>
            </w:r>
            <w:r w:rsidRPr="009F212B">
              <w:rPr>
                <w:rFonts w:ascii="游ゴシック" w:eastAsia="游ゴシック" w:hAnsi="游ゴシック" w:hint="eastAsia"/>
                <w:color w:val="000000" w:themeColor="text1"/>
                <w:sz w:val="18"/>
                <w:szCs w:val="21"/>
              </w:rPr>
              <w:t>)第二面第</w:t>
            </w:r>
            <w:r w:rsidRPr="009F212B">
              <w:rPr>
                <w:rFonts w:ascii="游ゴシック" w:eastAsia="游ゴシック" w:hAnsi="游ゴシック" w:hint="eastAsia"/>
                <w:b/>
                <w:color w:val="000000" w:themeColor="text1"/>
                <w:sz w:val="18"/>
                <w:szCs w:val="21"/>
                <w:u w:val="single"/>
              </w:rPr>
              <w:t>６</w:t>
            </w:r>
            <w:r w:rsidRPr="009F212B">
              <w:rPr>
                <w:rFonts w:ascii="游ゴシック" w:eastAsia="游ゴシック" w:hAnsi="游ゴシック" w:hint="eastAsia"/>
                <w:color w:val="000000" w:themeColor="text1"/>
                <w:sz w:val="18"/>
                <w:szCs w:val="21"/>
              </w:rPr>
              <w:t>欄に記載してください。</w:t>
            </w:r>
          </w:p>
        </w:tc>
      </w:tr>
    </w:tbl>
    <w:p w:rsidR="006A2FBB" w:rsidRDefault="006A2FBB">
      <w:pPr>
        <w:rPr>
          <w:rFonts w:ascii="游ゴシック" w:eastAsia="游ゴシック" w:hAnsi="游ゴシック"/>
          <w:szCs w:val="21"/>
        </w:rPr>
      </w:pPr>
    </w:p>
    <w:p w:rsidR="006A2FBB" w:rsidRDefault="006A2FBB">
      <w:pPr>
        <w:rPr>
          <w:rFonts w:ascii="游ゴシック" w:eastAsia="游ゴシック" w:hAnsi="游ゴシック"/>
          <w:szCs w:val="21"/>
        </w:rPr>
      </w:pPr>
      <w:r>
        <w:rPr>
          <w:rFonts w:ascii="游ゴシック" w:eastAsia="游ゴシック" w:hAnsi="游ゴシック"/>
          <w:szCs w:val="21"/>
        </w:rPr>
        <w:br w:type="page"/>
      </w:r>
    </w:p>
    <w:tbl>
      <w:tblPr>
        <w:tblStyle w:val="1"/>
        <w:tblW w:w="0" w:type="auto"/>
        <w:tblLook w:val="04A0" w:firstRow="1" w:lastRow="0" w:firstColumn="1" w:lastColumn="0" w:noHBand="0" w:noVBand="1"/>
      </w:tblPr>
      <w:tblGrid>
        <w:gridCol w:w="1838"/>
        <w:gridCol w:w="3969"/>
        <w:gridCol w:w="2687"/>
      </w:tblGrid>
      <w:tr w:rsidR="00F42BA4" w:rsidRPr="00733FA7" w:rsidTr="00F42BA4">
        <w:trPr>
          <w:trHeight w:val="428"/>
        </w:trPr>
        <w:tc>
          <w:tcPr>
            <w:tcW w:w="8494" w:type="dxa"/>
            <w:gridSpan w:val="3"/>
            <w:tcBorders>
              <w:bottom w:val="single" w:sz="4" w:space="0" w:color="auto"/>
            </w:tcBorders>
            <w:shd w:val="clear" w:color="auto" w:fill="D9D9D9" w:themeFill="background1" w:themeFillShade="D9"/>
            <w:vAlign w:val="center"/>
          </w:tcPr>
          <w:p w:rsidR="00F42BA4" w:rsidRPr="00057E6F" w:rsidRDefault="00F42BA4" w:rsidP="00F42BA4">
            <w:pPr>
              <w:spacing w:line="240" w:lineRule="exact"/>
              <w:jc w:val="center"/>
              <w:rPr>
                <w:rFonts w:ascii="游ゴシック" w:eastAsia="游ゴシック" w:hAnsi="游ゴシック"/>
                <w:b/>
                <w:szCs w:val="21"/>
              </w:rPr>
            </w:pPr>
            <w:r w:rsidRPr="00733FA7">
              <w:rPr>
                <w:rFonts w:ascii="游ゴシック" w:eastAsia="游ゴシック" w:hAnsi="游ゴシック" w:hint="eastAsia"/>
                <w:b/>
                <w:szCs w:val="21"/>
              </w:rPr>
              <w:lastRenderedPageBreak/>
              <w:t>区域該当＆適合チェックリスト</w:t>
            </w:r>
          </w:p>
        </w:tc>
      </w:tr>
      <w:tr w:rsidR="006E1E93" w:rsidRPr="00733FA7" w:rsidTr="00B97139">
        <w:tc>
          <w:tcPr>
            <w:tcW w:w="8494" w:type="dxa"/>
            <w:gridSpan w:val="3"/>
            <w:tcBorders>
              <w:bottom w:val="single" w:sz="18" w:space="0" w:color="auto"/>
            </w:tcBorders>
            <w:vAlign w:val="center"/>
          </w:tcPr>
          <w:p w:rsidR="00B97139" w:rsidRDefault="006E1E93" w:rsidP="006E1E93">
            <w:pPr>
              <w:spacing w:line="300" w:lineRule="exact"/>
              <w:ind w:left="210" w:hangingChars="100" w:hanging="210"/>
              <w:rPr>
                <w:rFonts w:ascii="游ゴシック" w:eastAsia="游ゴシック" w:hAnsi="游ゴシック"/>
                <w:szCs w:val="21"/>
              </w:rPr>
            </w:pPr>
            <w:r>
              <w:rPr>
                <w:rFonts w:ascii="游ゴシック" w:eastAsia="游ゴシック" w:hAnsi="游ゴシック" w:hint="eastAsia"/>
                <w:szCs w:val="21"/>
              </w:rPr>
              <w:t>□</w:t>
            </w:r>
            <w:r w:rsidR="00E25AFA">
              <w:rPr>
                <w:rFonts w:ascii="游ゴシック" w:eastAsia="游ゴシック" w:hAnsi="游ゴシック" w:hint="eastAsia"/>
                <w:szCs w:val="21"/>
              </w:rPr>
              <w:t>「都市計画指定状況図</w:t>
            </w:r>
            <w:r w:rsidRPr="006E1E93">
              <w:rPr>
                <w:rFonts w:ascii="游ゴシック" w:eastAsia="游ゴシック" w:hAnsi="游ゴシック" w:hint="eastAsia"/>
                <w:szCs w:val="21"/>
              </w:rPr>
              <w:t>」</w:t>
            </w:r>
            <w:r w:rsidR="00E25AFA">
              <w:rPr>
                <w:rFonts w:ascii="游ゴシック" w:eastAsia="游ゴシック" w:hAnsi="游ゴシック"/>
                <w:szCs w:val="21"/>
              </w:rPr>
              <w:t>で計画</w:t>
            </w:r>
            <w:r w:rsidR="00E25AFA">
              <w:rPr>
                <w:rFonts w:ascii="游ゴシック" w:eastAsia="游ゴシック" w:hAnsi="游ゴシック" w:hint="eastAsia"/>
                <w:szCs w:val="21"/>
              </w:rPr>
              <w:t>地情報を表示</w:t>
            </w:r>
            <w:r w:rsidRPr="006E1E93">
              <w:rPr>
                <w:rFonts w:ascii="游ゴシック" w:eastAsia="游ゴシック" w:hAnsi="游ゴシック"/>
                <w:szCs w:val="21"/>
              </w:rPr>
              <w:t>の</w:t>
            </w:r>
            <w:r w:rsidRPr="006E1E93">
              <w:rPr>
                <w:rFonts w:ascii="游ゴシック" w:eastAsia="游ゴシック" w:hAnsi="游ゴシック" w:hint="eastAsia"/>
                <w:szCs w:val="21"/>
              </w:rPr>
              <w:t>上、</w:t>
            </w:r>
            <w:r w:rsidRPr="006E1E93">
              <w:rPr>
                <w:rFonts w:ascii="游ゴシック" w:eastAsia="游ゴシック" w:hAnsi="游ゴシック"/>
                <w:szCs w:val="21"/>
              </w:rPr>
              <w:t>Ａ３サイズで印刷したものを提出してください。</w:t>
            </w:r>
          </w:p>
          <w:p w:rsidR="006E1E93" w:rsidRDefault="00B97139" w:rsidP="00E25AFA">
            <w:pPr>
              <w:spacing w:line="300" w:lineRule="exact"/>
              <w:ind w:left="210" w:hangingChars="100" w:hanging="210"/>
              <w:rPr>
                <w:rFonts w:ascii="游ゴシック" w:eastAsia="游ゴシック" w:hAnsi="游ゴシック" w:hint="eastAsia"/>
                <w:szCs w:val="21"/>
              </w:rPr>
            </w:pPr>
            <w:r w:rsidRPr="00B97139">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szCs w:val="21"/>
                <w:bdr w:val="single" w:sz="4" w:space="0" w:color="auto"/>
              </w:rPr>
              <mc:AlternateContent>
                <mc:Choice Requires="w16se">
                  <w16se:symEx w16se:font="Segoe UI Emoji" w16se:char="1F50E"/>
                </mc:Choice>
                <mc:Fallback>
                  <w:t>🔎</w:t>
                </mc:Fallback>
              </mc:AlternateContent>
            </w:r>
            <w:r w:rsidRPr="00B97139">
              <w:rPr>
                <w:rFonts w:ascii="游ゴシック" w:eastAsia="游ゴシック" w:hAnsi="游ゴシック" w:hint="eastAsia"/>
                <w:szCs w:val="21"/>
                <w:bdr w:val="single" w:sz="4" w:space="0" w:color="auto"/>
              </w:rPr>
              <w:t>検索</w:t>
            </w:r>
            <w:r w:rsidRPr="00B97139">
              <w:rPr>
                <w:rFonts w:ascii="游ゴシック" w:eastAsia="游ゴシック" w:hAnsi="游ゴシック" w:hint="eastAsia"/>
                <w:szCs w:val="21"/>
              </w:rPr>
              <w:t>市</w:t>
            </w:r>
            <w:r w:rsidRPr="00B97139">
              <w:rPr>
                <w:rFonts w:ascii="游ゴシック" w:eastAsia="游ゴシック" w:hAnsi="游ゴシック"/>
                <w:szCs w:val="21"/>
              </w:rPr>
              <w:t>ホームページトップ</w:t>
            </w:r>
            <w:r>
              <w:rPr>
                <w:rFonts w:ascii="游ゴシック" w:eastAsia="游ゴシック" w:hAnsi="游ゴシック" w:hint="eastAsia"/>
                <w:szCs w:val="21"/>
              </w:rPr>
              <w:t>＞</w:t>
            </w:r>
            <w:r w:rsidRPr="00B97139">
              <w:rPr>
                <w:rFonts w:ascii="游ゴシック" w:eastAsia="游ゴシック" w:hAnsi="游ゴシック"/>
                <w:szCs w:val="21"/>
              </w:rPr>
              <w:t>市政情報</w:t>
            </w:r>
            <w:r>
              <w:rPr>
                <w:rFonts w:ascii="游ゴシック" w:eastAsia="游ゴシック" w:hAnsi="游ゴシック" w:hint="eastAsia"/>
                <w:szCs w:val="21"/>
              </w:rPr>
              <w:t>＞</w:t>
            </w:r>
            <w:r w:rsidR="00E25AFA">
              <w:rPr>
                <w:rFonts w:ascii="游ゴシック" w:eastAsia="游ゴシック" w:hAnsi="游ゴシック" w:hint="eastAsia"/>
                <w:szCs w:val="21"/>
              </w:rPr>
              <w:t>さがみはら地図情報＞都市計画指定状況図</w:t>
            </w:r>
          </w:p>
        </w:tc>
      </w:tr>
      <w:tr w:rsidR="009B68C9" w:rsidRPr="00733FA7" w:rsidTr="00B97139">
        <w:tc>
          <w:tcPr>
            <w:tcW w:w="8494" w:type="dxa"/>
            <w:gridSpan w:val="3"/>
            <w:tcBorders>
              <w:top w:val="single" w:sz="18" w:space="0" w:color="auto"/>
              <w:left w:val="single" w:sz="18" w:space="0" w:color="auto"/>
              <w:bottom w:val="single" w:sz="4" w:space="0" w:color="auto"/>
              <w:right w:val="single" w:sz="18" w:space="0" w:color="auto"/>
            </w:tcBorders>
            <w:shd w:val="clear" w:color="auto" w:fill="FFFFFF" w:themeFill="background1"/>
            <w:vAlign w:val="center"/>
          </w:tcPr>
          <w:p w:rsidR="009B68C9" w:rsidRPr="00E25AFA" w:rsidRDefault="009B68C9" w:rsidP="00E25AFA">
            <w:pPr>
              <w:pStyle w:val="a4"/>
              <w:numPr>
                <w:ilvl w:val="0"/>
                <w:numId w:val="1"/>
              </w:numPr>
              <w:spacing w:line="300" w:lineRule="exact"/>
              <w:ind w:leftChars="0"/>
              <w:rPr>
                <w:rFonts w:ascii="游ゴシック" w:eastAsia="游ゴシック" w:hAnsi="游ゴシック"/>
                <w:szCs w:val="21"/>
              </w:rPr>
            </w:pPr>
            <w:r w:rsidRPr="00E25AFA">
              <w:rPr>
                <w:rFonts w:ascii="游ゴシック" w:eastAsia="游ゴシック" w:hAnsi="游ゴシック" w:hint="eastAsia"/>
                <w:szCs w:val="21"/>
              </w:rPr>
              <w:t>原則認定できない区域</w:t>
            </w:r>
          </w:p>
        </w:tc>
      </w:tr>
      <w:tr w:rsidR="00137A17" w:rsidRPr="00733FA7" w:rsidTr="00B97139">
        <w:tc>
          <w:tcPr>
            <w:tcW w:w="1838" w:type="dxa"/>
            <w:tcBorders>
              <w:top w:val="single" w:sz="4" w:space="0" w:color="auto"/>
              <w:left w:val="single" w:sz="18" w:space="0" w:color="auto"/>
              <w:bottom w:val="single" w:sz="4" w:space="0" w:color="auto"/>
            </w:tcBorders>
            <w:vAlign w:val="center"/>
          </w:tcPr>
          <w:p w:rsidR="00137A17" w:rsidRDefault="00137A17" w:rsidP="00F42BA4">
            <w:pPr>
              <w:spacing w:line="300" w:lineRule="exact"/>
              <w:jc w:val="center"/>
              <w:rPr>
                <w:rFonts w:ascii="游ゴシック" w:eastAsia="游ゴシック" w:hAnsi="游ゴシック"/>
                <w:szCs w:val="21"/>
              </w:rPr>
            </w:pPr>
            <w:r>
              <w:rPr>
                <w:rFonts w:ascii="游ゴシック" w:eastAsia="游ゴシック" w:hAnsi="游ゴシック" w:hint="eastAsia"/>
                <w:szCs w:val="21"/>
              </w:rPr>
              <w:t>区域の内外</w:t>
            </w:r>
          </w:p>
        </w:tc>
        <w:tc>
          <w:tcPr>
            <w:tcW w:w="6656" w:type="dxa"/>
            <w:gridSpan w:val="2"/>
            <w:tcBorders>
              <w:top w:val="single" w:sz="4" w:space="0" w:color="auto"/>
              <w:bottom w:val="single" w:sz="4" w:space="0" w:color="auto"/>
              <w:right w:val="single" w:sz="18" w:space="0" w:color="auto"/>
            </w:tcBorders>
            <w:vAlign w:val="center"/>
          </w:tcPr>
          <w:p w:rsidR="00137A17" w:rsidRDefault="00137A17" w:rsidP="00F42BA4">
            <w:pPr>
              <w:spacing w:line="300" w:lineRule="exact"/>
              <w:jc w:val="center"/>
              <w:rPr>
                <w:rFonts w:ascii="游ゴシック" w:eastAsia="游ゴシック" w:hAnsi="游ゴシック"/>
                <w:szCs w:val="21"/>
              </w:rPr>
            </w:pPr>
            <w:r>
              <w:rPr>
                <w:rFonts w:ascii="游ゴシック" w:eastAsia="游ゴシック" w:hAnsi="游ゴシック" w:hint="eastAsia"/>
                <w:szCs w:val="21"/>
              </w:rPr>
              <w:t>区　域</w:t>
            </w:r>
          </w:p>
        </w:tc>
      </w:tr>
      <w:tr w:rsidR="00137A17" w:rsidRPr="00733FA7" w:rsidTr="00A0798A">
        <w:tc>
          <w:tcPr>
            <w:tcW w:w="1838" w:type="dxa"/>
            <w:tcBorders>
              <w:left w:val="single" w:sz="18" w:space="0" w:color="auto"/>
              <w:bottom w:val="single" w:sz="4" w:space="0" w:color="auto"/>
            </w:tcBorders>
            <w:vAlign w:val="center"/>
          </w:tcPr>
          <w:p w:rsidR="00137A17" w:rsidRPr="00F42BA4" w:rsidRDefault="00137A17" w:rsidP="009B68C9">
            <w:pPr>
              <w:spacing w:line="300" w:lineRule="exact"/>
              <w:jc w:val="center"/>
              <w:rPr>
                <w:rFonts w:ascii="游ゴシック" w:eastAsia="游ゴシック" w:hAnsi="游ゴシック"/>
                <w:szCs w:val="21"/>
              </w:rPr>
            </w:pPr>
            <w:r>
              <w:rPr>
                <w:rFonts w:ascii="游ゴシック" w:eastAsia="游ゴシック" w:hAnsi="游ゴシック" w:hint="eastAsia"/>
                <w:szCs w:val="21"/>
              </w:rPr>
              <w:t>□外</w:t>
            </w:r>
          </w:p>
        </w:tc>
        <w:tc>
          <w:tcPr>
            <w:tcW w:w="6656" w:type="dxa"/>
            <w:gridSpan w:val="2"/>
            <w:tcBorders>
              <w:bottom w:val="single" w:sz="4" w:space="0" w:color="auto"/>
              <w:right w:val="single" w:sz="18" w:space="0" w:color="auto"/>
            </w:tcBorders>
          </w:tcPr>
          <w:p w:rsidR="00137A17" w:rsidRPr="00733FA7" w:rsidRDefault="00137A17" w:rsidP="00FE1DD8">
            <w:pPr>
              <w:spacing w:line="300" w:lineRule="exact"/>
              <w:rPr>
                <w:rFonts w:ascii="游ゴシック" w:eastAsia="游ゴシック" w:hAnsi="游ゴシック"/>
                <w:szCs w:val="21"/>
              </w:rPr>
            </w:pPr>
            <w:r>
              <w:rPr>
                <w:rFonts w:ascii="游ゴシック" w:eastAsia="游ゴシック" w:hAnsi="游ゴシック" w:hint="eastAsia"/>
                <w:szCs w:val="21"/>
              </w:rPr>
              <w:t>促進区域　(都市計画法第4条第4項)</w:t>
            </w:r>
          </w:p>
        </w:tc>
      </w:tr>
      <w:tr w:rsidR="00137A17" w:rsidRPr="00733FA7" w:rsidTr="00A0798A">
        <w:tc>
          <w:tcPr>
            <w:tcW w:w="1838" w:type="dxa"/>
            <w:vMerge w:val="restart"/>
            <w:tcBorders>
              <w:left w:val="single" w:sz="18" w:space="0" w:color="auto"/>
            </w:tcBorders>
            <w:vAlign w:val="center"/>
          </w:tcPr>
          <w:p w:rsidR="00137A17" w:rsidRDefault="00137A17" w:rsidP="009B68C9">
            <w:pPr>
              <w:jc w:val="center"/>
            </w:pPr>
            <w:r w:rsidRPr="00544214">
              <w:rPr>
                <w:rFonts w:ascii="游ゴシック" w:eastAsia="游ゴシック" w:hAnsi="游ゴシック" w:hint="eastAsia"/>
                <w:szCs w:val="21"/>
              </w:rPr>
              <w:t>内・外</w:t>
            </w:r>
          </w:p>
        </w:tc>
        <w:tc>
          <w:tcPr>
            <w:tcW w:w="6656" w:type="dxa"/>
            <w:gridSpan w:val="2"/>
            <w:tcBorders>
              <w:bottom w:val="dotted" w:sz="4" w:space="0" w:color="auto"/>
              <w:right w:val="single" w:sz="18" w:space="0" w:color="auto"/>
            </w:tcBorders>
          </w:tcPr>
          <w:p w:rsidR="00137A17" w:rsidRPr="00733FA7" w:rsidRDefault="00B164B8" w:rsidP="00FE1DD8">
            <w:pPr>
              <w:spacing w:line="300" w:lineRule="exact"/>
              <w:rPr>
                <w:rFonts w:ascii="游ゴシック" w:eastAsia="游ゴシック" w:hAnsi="游ゴシック"/>
                <w:szCs w:val="21"/>
              </w:rPr>
            </w:pPr>
            <w:r>
              <w:rPr>
                <w:rFonts w:ascii="游ゴシック" w:eastAsia="游ゴシック" w:hAnsi="游ゴシック" w:hint="eastAsia"/>
                <w:szCs w:val="21"/>
              </w:rPr>
              <w:t>都</w:t>
            </w:r>
            <w:r w:rsidR="00137A17">
              <w:rPr>
                <w:rFonts w:ascii="游ゴシック" w:eastAsia="游ゴシック" w:hAnsi="游ゴシック" w:hint="eastAsia"/>
                <w:szCs w:val="21"/>
              </w:rPr>
              <w:t>市計画施設の区域　(都市計画法第4条第6項)</w:t>
            </w:r>
          </w:p>
        </w:tc>
      </w:tr>
      <w:tr w:rsidR="00137A17" w:rsidRPr="00733FA7" w:rsidTr="00A0798A">
        <w:tc>
          <w:tcPr>
            <w:tcW w:w="1838" w:type="dxa"/>
            <w:vMerge/>
            <w:tcBorders>
              <w:left w:val="single" w:sz="18" w:space="0" w:color="auto"/>
            </w:tcBorders>
            <w:vAlign w:val="center"/>
          </w:tcPr>
          <w:p w:rsidR="00137A17" w:rsidRPr="00544214" w:rsidRDefault="00137A17" w:rsidP="009B68C9">
            <w:pPr>
              <w:jc w:val="center"/>
              <w:rPr>
                <w:rFonts w:ascii="游ゴシック" w:eastAsia="游ゴシック" w:hAnsi="游ゴシック"/>
                <w:szCs w:val="21"/>
              </w:rPr>
            </w:pPr>
          </w:p>
        </w:tc>
        <w:tc>
          <w:tcPr>
            <w:tcW w:w="6656" w:type="dxa"/>
            <w:gridSpan w:val="2"/>
            <w:tcBorders>
              <w:top w:val="dotted" w:sz="4" w:space="0" w:color="auto"/>
              <w:bottom w:val="single" w:sz="4" w:space="0" w:color="auto"/>
              <w:right w:val="single" w:sz="18" w:space="0" w:color="auto"/>
            </w:tcBorders>
          </w:tcPr>
          <w:p w:rsidR="00AD1FCC" w:rsidRPr="00FE1DD8" w:rsidRDefault="00137A17" w:rsidP="00FE1DD8">
            <w:pPr>
              <w:spacing w:line="300" w:lineRule="exact"/>
              <w:rPr>
                <w:rFonts w:ascii="游ゴシック" w:eastAsia="游ゴシック" w:hAnsi="游ゴシック"/>
                <w:sz w:val="18"/>
                <w:szCs w:val="21"/>
              </w:rPr>
            </w:pPr>
            <w:r w:rsidRPr="00FE1DD8">
              <w:rPr>
                <w:rFonts w:ascii="游ゴシック" w:eastAsia="游ゴシック" w:hAnsi="游ゴシック" w:hint="eastAsia"/>
                <w:sz w:val="18"/>
                <w:szCs w:val="21"/>
              </w:rPr>
              <w:t>※住</w:t>
            </w:r>
            <w:r>
              <w:rPr>
                <w:rFonts w:ascii="游ゴシック" w:eastAsia="游ゴシック" w:hAnsi="游ゴシック" w:hint="eastAsia"/>
                <w:sz w:val="18"/>
                <w:szCs w:val="21"/>
              </w:rPr>
              <w:t>宅が当該区域になく、かつ、当該区域を除いた敷地が建蔽率＆容積率に適合する場合は認定可能</w:t>
            </w:r>
            <w:r w:rsidR="00AD1FCC">
              <w:rPr>
                <w:rFonts w:ascii="游ゴシック" w:eastAsia="游ゴシック" w:hAnsi="游ゴシック" w:hint="eastAsia"/>
                <w:sz w:val="18"/>
                <w:szCs w:val="21"/>
              </w:rPr>
              <w:t>（その場合には、把握できる図書を添付してください。）</w:t>
            </w:r>
          </w:p>
        </w:tc>
      </w:tr>
      <w:tr w:rsidR="00137A17" w:rsidRPr="00733FA7" w:rsidTr="00A0798A">
        <w:tc>
          <w:tcPr>
            <w:tcW w:w="1838" w:type="dxa"/>
            <w:vMerge w:val="restart"/>
            <w:tcBorders>
              <w:left w:val="single" w:sz="18" w:space="0" w:color="auto"/>
            </w:tcBorders>
            <w:vAlign w:val="center"/>
          </w:tcPr>
          <w:p w:rsidR="00137A17" w:rsidRDefault="00137A17" w:rsidP="009B68C9">
            <w:pPr>
              <w:jc w:val="center"/>
            </w:pPr>
            <w:r w:rsidRPr="00544214">
              <w:rPr>
                <w:rFonts w:ascii="游ゴシック" w:eastAsia="游ゴシック" w:hAnsi="游ゴシック" w:hint="eastAsia"/>
                <w:szCs w:val="21"/>
              </w:rPr>
              <w:t>内・外</w:t>
            </w:r>
          </w:p>
        </w:tc>
        <w:tc>
          <w:tcPr>
            <w:tcW w:w="6656" w:type="dxa"/>
            <w:gridSpan w:val="2"/>
            <w:tcBorders>
              <w:bottom w:val="dotted" w:sz="4" w:space="0" w:color="auto"/>
              <w:right w:val="single" w:sz="18" w:space="0" w:color="auto"/>
            </w:tcBorders>
          </w:tcPr>
          <w:p w:rsidR="00137A17" w:rsidRPr="00733FA7" w:rsidRDefault="00137A17" w:rsidP="00FE1DD8">
            <w:pPr>
              <w:spacing w:line="300" w:lineRule="exact"/>
              <w:rPr>
                <w:rFonts w:ascii="游ゴシック" w:eastAsia="游ゴシック" w:hAnsi="游ゴシック"/>
                <w:szCs w:val="21"/>
              </w:rPr>
            </w:pPr>
            <w:r>
              <w:rPr>
                <w:rFonts w:ascii="游ゴシック" w:eastAsia="游ゴシック" w:hAnsi="游ゴシック" w:hint="eastAsia"/>
                <w:szCs w:val="21"/>
              </w:rPr>
              <w:t>市街地開発事業の区域　(都市計画法第4条第7項)</w:t>
            </w:r>
          </w:p>
        </w:tc>
      </w:tr>
      <w:tr w:rsidR="00137A17" w:rsidRPr="00733FA7" w:rsidTr="00A0798A">
        <w:tc>
          <w:tcPr>
            <w:tcW w:w="1838" w:type="dxa"/>
            <w:vMerge/>
            <w:tcBorders>
              <w:left w:val="single" w:sz="18" w:space="0" w:color="auto"/>
            </w:tcBorders>
            <w:vAlign w:val="center"/>
          </w:tcPr>
          <w:p w:rsidR="00137A17" w:rsidRPr="00544214" w:rsidRDefault="00137A17" w:rsidP="009B68C9">
            <w:pPr>
              <w:jc w:val="center"/>
              <w:rPr>
                <w:rFonts w:ascii="游ゴシック" w:eastAsia="游ゴシック" w:hAnsi="游ゴシック"/>
                <w:szCs w:val="21"/>
              </w:rPr>
            </w:pPr>
          </w:p>
        </w:tc>
        <w:tc>
          <w:tcPr>
            <w:tcW w:w="6656" w:type="dxa"/>
            <w:gridSpan w:val="2"/>
            <w:tcBorders>
              <w:top w:val="dotted" w:sz="4" w:space="0" w:color="auto"/>
              <w:right w:val="single" w:sz="18" w:space="0" w:color="auto"/>
            </w:tcBorders>
          </w:tcPr>
          <w:p w:rsidR="00137A17" w:rsidRDefault="00137A17" w:rsidP="009B68C9">
            <w:pPr>
              <w:spacing w:line="300" w:lineRule="exact"/>
              <w:rPr>
                <w:rFonts w:ascii="游ゴシック" w:eastAsia="游ゴシック" w:hAnsi="游ゴシック"/>
                <w:sz w:val="18"/>
                <w:szCs w:val="21"/>
              </w:rPr>
            </w:pPr>
            <w:r w:rsidRPr="00FE1DD8">
              <w:rPr>
                <w:rFonts w:ascii="游ゴシック" w:eastAsia="游ゴシック" w:hAnsi="游ゴシック" w:hint="eastAsia"/>
                <w:sz w:val="18"/>
                <w:szCs w:val="21"/>
              </w:rPr>
              <w:t>※許可書が交付された計画にあっては、認定が可能となる場合があります。</w:t>
            </w:r>
          </w:p>
          <w:p w:rsidR="00AD1FCC" w:rsidRPr="00AD1FCC" w:rsidRDefault="00AD1FCC" w:rsidP="009B68C9">
            <w:pPr>
              <w:spacing w:line="300" w:lineRule="exact"/>
              <w:rPr>
                <w:rFonts w:ascii="游ゴシック" w:eastAsia="游ゴシック" w:hAnsi="游ゴシック"/>
                <w:szCs w:val="21"/>
              </w:rPr>
            </w:pPr>
            <w:r>
              <w:rPr>
                <w:rFonts w:ascii="游ゴシック" w:eastAsia="游ゴシック" w:hAnsi="游ゴシック" w:hint="eastAsia"/>
                <w:sz w:val="18"/>
                <w:szCs w:val="21"/>
              </w:rPr>
              <w:t>（許可書を添付してください。）</w:t>
            </w:r>
          </w:p>
        </w:tc>
      </w:tr>
      <w:tr w:rsidR="00137A17" w:rsidRPr="00733FA7" w:rsidTr="00B97139">
        <w:tc>
          <w:tcPr>
            <w:tcW w:w="1838" w:type="dxa"/>
            <w:tcBorders>
              <w:left w:val="single" w:sz="18" w:space="0" w:color="auto"/>
              <w:bottom w:val="single" w:sz="18" w:space="0" w:color="auto"/>
            </w:tcBorders>
            <w:vAlign w:val="center"/>
          </w:tcPr>
          <w:p w:rsidR="00137A17" w:rsidRDefault="00137A17" w:rsidP="009B68C9">
            <w:pPr>
              <w:jc w:val="center"/>
            </w:pPr>
            <w:r>
              <w:rPr>
                <w:rFonts w:ascii="游ゴシック" w:eastAsia="游ゴシック" w:hAnsi="游ゴシック" w:hint="eastAsia"/>
                <w:szCs w:val="21"/>
              </w:rPr>
              <w:t>□</w:t>
            </w:r>
            <w:r w:rsidRPr="00544214">
              <w:rPr>
                <w:rFonts w:ascii="游ゴシック" w:eastAsia="游ゴシック" w:hAnsi="游ゴシック" w:hint="eastAsia"/>
                <w:szCs w:val="21"/>
              </w:rPr>
              <w:t>外</w:t>
            </w:r>
          </w:p>
        </w:tc>
        <w:tc>
          <w:tcPr>
            <w:tcW w:w="6656" w:type="dxa"/>
            <w:gridSpan w:val="2"/>
            <w:tcBorders>
              <w:bottom w:val="single" w:sz="18" w:space="0" w:color="auto"/>
              <w:right w:val="single" w:sz="18" w:space="0" w:color="auto"/>
            </w:tcBorders>
          </w:tcPr>
          <w:p w:rsidR="00137A17" w:rsidRPr="00733FA7" w:rsidRDefault="00137A17" w:rsidP="00FE1DD8">
            <w:pPr>
              <w:spacing w:line="300" w:lineRule="exact"/>
              <w:rPr>
                <w:rFonts w:ascii="游ゴシック" w:eastAsia="游ゴシック" w:hAnsi="游ゴシック"/>
                <w:szCs w:val="21"/>
              </w:rPr>
            </w:pPr>
            <w:r>
              <w:rPr>
                <w:rFonts w:ascii="游ゴシック" w:eastAsia="游ゴシック" w:hAnsi="游ゴシック" w:hint="eastAsia"/>
                <w:szCs w:val="21"/>
              </w:rPr>
              <w:t>市街地開発事業等予定区域　(都市計画法第4条第8項)</w:t>
            </w:r>
          </w:p>
        </w:tc>
      </w:tr>
      <w:tr w:rsidR="005372C1" w:rsidRPr="00733FA7" w:rsidTr="00B97139">
        <w:tc>
          <w:tcPr>
            <w:tcW w:w="8494" w:type="dxa"/>
            <w:gridSpan w:val="3"/>
            <w:tcBorders>
              <w:top w:val="single" w:sz="18" w:space="0" w:color="auto"/>
              <w:left w:val="single" w:sz="18" w:space="0" w:color="auto"/>
              <w:bottom w:val="single" w:sz="4" w:space="0" w:color="auto"/>
              <w:right w:val="single" w:sz="18" w:space="0" w:color="auto"/>
            </w:tcBorders>
            <w:shd w:val="clear" w:color="auto" w:fill="FFFFFF" w:themeFill="background1"/>
            <w:vAlign w:val="center"/>
          </w:tcPr>
          <w:p w:rsidR="005372C1" w:rsidRPr="00E25AFA" w:rsidRDefault="005372C1" w:rsidP="00E25AFA">
            <w:pPr>
              <w:pStyle w:val="a4"/>
              <w:numPr>
                <w:ilvl w:val="0"/>
                <w:numId w:val="1"/>
              </w:numPr>
              <w:spacing w:line="300" w:lineRule="exact"/>
              <w:ind w:leftChars="0"/>
              <w:rPr>
                <w:rFonts w:ascii="游ゴシック" w:eastAsia="游ゴシック" w:hAnsi="游ゴシック"/>
                <w:szCs w:val="21"/>
              </w:rPr>
            </w:pPr>
            <w:r w:rsidRPr="00E25AFA">
              <w:rPr>
                <w:rFonts w:ascii="游ゴシック" w:eastAsia="游ゴシック" w:hAnsi="游ゴシック" w:hint="eastAsia"/>
                <w:szCs w:val="21"/>
              </w:rPr>
              <w:t>適合を求められる区域</w:t>
            </w:r>
          </w:p>
        </w:tc>
      </w:tr>
      <w:tr w:rsidR="00137A17" w:rsidRPr="00733FA7" w:rsidTr="00B97139">
        <w:tc>
          <w:tcPr>
            <w:tcW w:w="1838" w:type="dxa"/>
            <w:tcBorders>
              <w:top w:val="single" w:sz="4" w:space="0" w:color="auto"/>
              <w:left w:val="single" w:sz="18" w:space="0" w:color="auto"/>
            </w:tcBorders>
            <w:vAlign w:val="center"/>
          </w:tcPr>
          <w:p w:rsidR="00137A17" w:rsidRDefault="00137A17" w:rsidP="005372C1">
            <w:pPr>
              <w:spacing w:line="300" w:lineRule="exact"/>
              <w:jc w:val="center"/>
              <w:rPr>
                <w:rFonts w:ascii="游ゴシック" w:eastAsia="游ゴシック" w:hAnsi="游ゴシック"/>
                <w:szCs w:val="21"/>
              </w:rPr>
            </w:pPr>
            <w:r>
              <w:rPr>
                <w:rFonts w:ascii="游ゴシック" w:eastAsia="游ゴシック" w:hAnsi="游ゴシック" w:hint="eastAsia"/>
                <w:szCs w:val="21"/>
              </w:rPr>
              <w:t>区域の内外</w:t>
            </w:r>
          </w:p>
        </w:tc>
        <w:tc>
          <w:tcPr>
            <w:tcW w:w="3969" w:type="dxa"/>
            <w:tcBorders>
              <w:top w:val="single" w:sz="4" w:space="0" w:color="auto"/>
            </w:tcBorders>
            <w:vAlign w:val="center"/>
          </w:tcPr>
          <w:p w:rsidR="00137A17" w:rsidRDefault="00137A17" w:rsidP="005372C1">
            <w:pPr>
              <w:spacing w:line="300" w:lineRule="exact"/>
              <w:jc w:val="center"/>
              <w:rPr>
                <w:rFonts w:ascii="游ゴシック" w:eastAsia="游ゴシック" w:hAnsi="游ゴシック"/>
                <w:szCs w:val="21"/>
              </w:rPr>
            </w:pPr>
            <w:r>
              <w:rPr>
                <w:rFonts w:ascii="游ゴシック" w:eastAsia="游ゴシック" w:hAnsi="游ゴシック" w:hint="eastAsia"/>
                <w:szCs w:val="21"/>
              </w:rPr>
              <w:t>区　域</w:t>
            </w:r>
          </w:p>
        </w:tc>
        <w:tc>
          <w:tcPr>
            <w:tcW w:w="2687" w:type="dxa"/>
            <w:tcBorders>
              <w:top w:val="single" w:sz="4" w:space="0" w:color="auto"/>
              <w:right w:val="single" w:sz="18" w:space="0" w:color="auto"/>
            </w:tcBorders>
            <w:vAlign w:val="center"/>
          </w:tcPr>
          <w:p w:rsidR="00137A17" w:rsidRDefault="00137A17" w:rsidP="005372C1">
            <w:pPr>
              <w:spacing w:line="300" w:lineRule="exact"/>
              <w:jc w:val="center"/>
              <w:rPr>
                <w:rFonts w:ascii="游ゴシック" w:eastAsia="游ゴシック" w:hAnsi="游ゴシック"/>
                <w:szCs w:val="21"/>
              </w:rPr>
            </w:pPr>
            <w:r>
              <w:rPr>
                <w:rFonts w:ascii="游ゴシック" w:eastAsia="游ゴシック" w:hAnsi="游ゴシック" w:hint="eastAsia"/>
                <w:szCs w:val="21"/>
              </w:rPr>
              <w:t>添付図書</w:t>
            </w:r>
          </w:p>
        </w:tc>
      </w:tr>
      <w:tr w:rsidR="00137A17" w:rsidRPr="00733FA7" w:rsidTr="00A0798A">
        <w:tc>
          <w:tcPr>
            <w:tcW w:w="1838" w:type="dxa"/>
            <w:tcBorders>
              <w:left w:val="single" w:sz="18" w:space="0" w:color="auto"/>
            </w:tcBorders>
            <w:vAlign w:val="center"/>
          </w:tcPr>
          <w:p w:rsidR="00137A17" w:rsidRDefault="00137A17" w:rsidP="005372C1">
            <w:pPr>
              <w:jc w:val="center"/>
            </w:pPr>
            <w:r w:rsidRPr="00544214">
              <w:rPr>
                <w:rFonts w:ascii="游ゴシック" w:eastAsia="游ゴシック" w:hAnsi="游ゴシック" w:hint="eastAsia"/>
                <w:szCs w:val="21"/>
              </w:rPr>
              <w:t>内・外</w:t>
            </w:r>
          </w:p>
        </w:tc>
        <w:tc>
          <w:tcPr>
            <w:tcW w:w="3969" w:type="dxa"/>
            <w:vAlign w:val="center"/>
          </w:tcPr>
          <w:p w:rsidR="00137A17" w:rsidRDefault="00137A17" w:rsidP="007741A4">
            <w:pPr>
              <w:spacing w:line="300" w:lineRule="exact"/>
              <w:rPr>
                <w:rFonts w:ascii="游ゴシック" w:eastAsia="游ゴシック" w:hAnsi="游ゴシック"/>
                <w:szCs w:val="21"/>
              </w:rPr>
            </w:pPr>
            <w:r>
              <w:rPr>
                <w:rFonts w:ascii="游ゴシック" w:eastAsia="游ゴシック" w:hAnsi="游ゴシック" w:hint="eastAsia"/>
                <w:szCs w:val="21"/>
              </w:rPr>
              <w:t>地区計画の区域</w:t>
            </w:r>
          </w:p>
          <w:p w:rsidR="00137A17" w:rsidRPr="00733FA7" w:rsidRDefault="00137A17" w:rsidP="007741A4">
            <w:pPr>
              <w:spacing w:line="300" w:lineRule="exact"/>
              <w:rPr>
                <w:rFonts w:ascii="游ゴシック" w:eastAsia="游ゴシック" w:hAnsi="游ゴシック"/>
                <w:szCs w:val="21"/>
              </w:rPr>
            </w:pPr>
            <w:r>
              <w:rPr>
                <w:rFonts w:ascii="游ゴシック" w:eastAsia="游ゴシック" w:hAnsi="游ゴシック" w:hint="eastAsia"/>
                <w:szCs w:val="21"/>
              </w:rPr>
              <w:t>(都市計画法第12条の4第1項第1号)</w:t>
            </w:r>
          </w:p>
        </w:tc>
        <w:tc>
          <w:tcPr>
            <w:tcW w:w="2687" w:type="dxa"/>
            <w:tcBorders>
              <w:right w:val="single" w:sz="18" w:space="0" w:color="auto"/>
            </w:tcBorders>
            <w:vAlign w:val="center"/>
          </w:tcPr>
          <w:p w:rsidR="00137A17" w:rsidRPr="00733FA7" w:rsidRDefault="00137A17" w:rsidP="007741A4">
            <w:pPr>
              <w:spacing w:line="300" w:lineRule="exact"/>
              <w:rPr>
                <w:rFonts w:ascii="游ゴシック" w:eastAsia="游ゴシック" w:hAnsi="游ゴシック"/>
                <w:szCs w:val="21"/>
              </w:rPr>
            </w:pPr>
            <w:r>
              <w:rPr>
                <w:rFonts w:ascii="游ゴシック" w:eastAsia="游ゴシック" w:hAnsi="游ゴシック" w:hint="eastAsia"/>
                <w:szCs w:val="21"/>
              </w:rPr>
              <w:t>地区計画の区域内における行為の届出書</w:t>
            </w:r>
          </w:p>
        </w:tc>
      </w:tr>
      <w:tr w:rsidR="00137A17" w:rsidRPr="00733FA7" w:rsidTr="00A0798A">
        <w:tc>
          <w:tcPr>
            <w:tcW w:w="1838" w:type="dxa"/>
            <w:tcBorders>
              <w:left w:val="single" w:sz="18" w:space="0" w:color="auto"/>
            </w:tcBorders>
            <w:vAlign w:val="center"/>
          </w:tcPr>
          <w:p w:rsidR="00137A17" w:rsidRDefault="00137A17" w:rsidP="005372C1">
            <w:pPr>
              <w:jc w:val="center"/>
              <w:rPr>
                <w:rFonts w:ascii="游ゴシック" w:eastAsia="游ゴシック" w:hAnsi="游ゴシック"/>
                <w:szCs w:val="21"/>
              </w:rPr>
            </w:pPr>
            <w:r w:rsidRPr="007741A4">
              <w:rPr>
                <w:rFonts w:ascii="游ゴシック" w:eastAsia="游ゴシック" w:hAnsi="游ゴシック" w:hint="eastAsia"/>
                <w:sz w:val="18"/>
                <w:szCs w:val="21"/>
              </w:rPr>
              <w:t>※市内全域区域内</w:t>
            </w:r>
          </w:p>
          <w:p w:rsidR="00137A17" w:rsidRDefault="00137A17" w:rsidP="005372C1">
            <w:pPr>
              <w:jc w:val="center"/>
              <w:rPr>
                <w:rFonts w:ascii="游ゴシック" w:eastAsia="游ゴシック" w:hAnsi="游ゴシック"/>
                <w:szCs w:val="21"/>
              </w:rPr>
            </w:pPr>
            <w:r>
              <w:rPr>
                <w:rFonts w:ascii="游ゴシック" w:eastAsia="游ゴシック" w:hAnsi="游ゴシック" w:hint="eastAsia"/>
                <w:szCs w:val="21"/>
              </w:rPr>
              <w:t>対象規模</w:t>
            </w:r>
          </w:p>
          <w:p w:rsidR="00137A17" w:rsidRDefault="00137A17" w:rsidP="005372C1">
            <w:pPr>
              <w:jc w:val="center"/>
            </w:pPr>
            <w:r>
              <w:rPr>
                <w:rFonts w:ascii="游ゴシック" w:eastAsia="游ゴシック" w:hAnsi="游ゴシック" w:hint="eastAsia"/>
                <w:szCs w:val="21"/>
              </w:rPr>
              <w:t>以上・未満</w:t>
            </w:r>
          </w:p>
        </w:tc>
        <w:tc>
          <w:tcPr>
            <w:tcW w:w="3969" w:type="dxa"/>
            <w:vAlign w:val="center"/>
          </w:tcPr>
          <w:p w:rsidR="00137A17" w:rsidRDefault="00137A17" w:rsidP="007741A4">
            <w:pPr>
              <w:spacing w:line="300" w:lineRule="exact"/>
              <w:rPr>
                <w:rFonts w:ascii="游ゴシック" w:eastAsia="游ゴシック" w:hAnsi="游ゴシック"/>
                <w:szCs w:val="21"/>
              </w:rPr>
            </w:pPr>
            <w:r>
              <w:rPr>
                <w:rFonts w:ascii="游ゴシック" w:eastAsia="游ゴシック" w:hAnsi="游ゴシック" w:hint="eastAsia"/>
                <w:szCs w:val="21"/>
              </w:rPr>
              <w:t>景観計画区域</w:t>
            </w:r>
          </w:p>
          <w:p w:rsidR="00137A17" w:rsidRPr="00733FA7" w:rsidRDefault="006C454A" w:rsidP="007741A4">
            <w:pPr>
              <w:spacing w:line="300" w:lineRule="exact"/>
              <w:rPr>
                <w:rFonts w:ascii="游ゴシック" w:eastAsia="游ゴシック" w:hAnsi="游ゴシック"/>
                <w:szCs w:val="21"/>
              </w:rPr>
            </w:pPr>
            <w:r>
              <w:rPr>
                <w:rFonts w:ascii="游ゴシック" w:eastAsia="游ゴシック" w:hAnsi="游ゴシック" w:hint="eastAsia"/>
                <w:szCs w:val="21"/>
              </w:rPr>
              <w:t>(</w:t>
            </w:r>
            <w:r w:rsidR="00137A17">
              <w:rPr>
                <w:rFonts w:ascii="游ゴシック" w:eastAsia="游ゴシック" w:hAnsi="游ゴシック" w:hint="eastAsia"/>
                <w:szCs w:val="21"/>
              </w:rPr>
              <w:t>景観法第8条第1項</w:t>
            </w:r>
            <w:r>
              <w:rPr>
                <w:rFonts w:ascii="游ゴシック" w:eastAsia="游ゴシック" w:hAnsi="游ゴシック" w:hint="eastAsia"/>
                <w:szCs w:val="21"/>
              </w:rPr>
              <w:t>)</w:t>
            </w:r>
          </w:p>
        </w:tc>
        <w:tc>
          <w:tcPr>
            <w:tcW w:w="2687" w:type="dxa"/>
            <w:tcBorders>
              <w:right w:val="single" w:sz="18" w:space="0" w:color="auto"/>
            </w:tcBorders>
            <w:vAlign w:val="center"/>
          </w:tcPr>
          <w:p w:rsidR="00137A17" w:rsidRPr="00733FA7" w:rsidRDefault="00137A17" w:rsidP="007741A4">
            <w:pPr>
              <w:spacing w:line="300" w:lineRule="exact"/>
              <w:rPr>
                <w:rFonts w:ascii="游ゴシック" w:eastAsia="游ゴシック" w:hAnsi="游ゴシック"/>
                <w:szCs w:val="21"/>
              </w:rPr>
            </w:pPr>
            <w:r>
              <w:rPr>
                <w:rFonts w:ascii="游ゴシック" w:eastAsia="游ゴシック" w:hAnsi="游ゴシック" w:hint="eastAsia"/>
                <w:szCs w:val="21"/>
              </w:rPr>
              <w:t>事前協議済証</w:t>
            </w:r>
          </w:p>
        </w:tc>
      </w:tr>
      <w:tr w:rsidR="00137A17" w:rsidRPr="00733FA7" w:rsidTr="00A0798A">
        <w:tc>
          <w:tcPr>
            <w:tcW w:w="1838" w:type="dxa"/>
            <w:tcBorders>
              <w:left w:val="single" w:sz="18" w:space="0" w:color="auto"/>
            </w:tcBorders>
            <w:vAlign w:val="center"/>
          </w:tcPr>
          <w:p w:rsidR="00137A17" w:rsidRDefault="00137A17" w:rsidP="005372C1">
            <w:pPr>
              <w:jc w:val="center"/>
            </w:pPr>
            <w:r w:rsidRPr="00544214">
              <w:rPr>
                <w:rFonts w:ascii="游ゴシック" w:eastAsia="游ゴシック" w:hAnsi="游ゴシック" w:hint="eastAsia"/>
                <w:szCs w:val="21"/>
              </w:rPr>
              <w:t>内・外</w:t>
            </w:r>
          </w:p>
        </w:tc>
        <w:tc>
          <w:tcPr>
            <w:tcW w:w="3969" w:type="dxa"/>
            <w:vAlign w:val="center"/>
          </w:tcPr>
          <w:p w:rsidR="00137A17" w:rsidRDefault="00137A17" w:rsidP="007741A4">
            <w:pPr>
              <w:spacing w:line="300" w:lineRule="exact"/>
              <w:rPr>
                <w:rFonts w:ascii="游ゴシック" w:eastAsia="游ゴシック" w:hAnsi="游ゴシック"/>
                <w:szCs w:val="21"/>
              </w:rPr>
            </w:pPr>
            <w:r>
              <w:rPr>
                <w:rFonts w:ascii="游ゴシック" w:eastAsia="游ゴシック" w:hAnsi="游ゴシック" w:hint="eastAsia"/>
                <w:szCs w:val="21"/>
              </w:rPr>
              <w:t>建築協定の区域</w:t>
            </w:r>
          </w:p>
          <w:p w:rsidR="00137A17" w:rsidRPr="00733FA7" w:rsidRDefault="00137A17" w:rsidP="007741A4">
            <w:pPr>
              <w:spacing w:line="300" w:lineRule="exact"/>
              <w:rPr>
                <w:rFonts w:ascii="游ゴシック" w:eastAsia="游ゴシック" w:hAnsi="游ゴシック"/>
                <w:szCs w:val="21"/>
              </w:rPr>
            </w:pPr>
            <w:r>
              <w:rPr>
                <w:rFonts w:ascii="游ゴシック" w:eastAsia="游ゴシック" w:hAnsi="游ゴシック" w:hint="eastAsia"/>
                <w:szCs w:val="21"/>
              </w:rPr>
              <w:t>(建築基準法第69条)</w:t>
            </w:r>
          </w:p>
        </w:tc>
        <w:tc>
          <w:tcPr>
            <w:tcW w:w="2687" w:type="dxa"/>
            <w:tcBorders>
              <w:right w:val="single" w:sz="18" w:space="0" w:color="auto"/>
            </w:tcBorders>
            <w:vAlign w:val="center"/>
          </w:tcPr>
          <w:p w:rsidR="00137A17" w:rsidRPr="00733FA7" w:rsidRDefault="00137A17" w:rsidP="007741A4">
            <w:pPr>
              <w:spacing w:line="300" w:lineRule="exact"/>
              <w:rPr>
                <w:rFonts w:ascii="游ゴシック" w:eastAsia="游ゴシック" w:hAnsi="游ゴシック"/>
                <w:szCs w:val="21"/>
              </w:rPr>
            </w:pPr>
            <w:r>
              <w:rPr>
                <w:rFonts w:ascii="游ゴシック" w:eastAsia="游ゴシック" w:hAnsi="游ゴシック" w:hint="eastAsia"/>
                <w:szCs w:val="21"/>
              </w:rPr>
              <w:t>事前協議書</w:t>
            </w:r>
          </w:p>
        </w:tc>
      </w:tr>
      <w:tr w:rsidR="00137A17" w:rsidRPr="00733FA7" w:rsidTr="00A0798A">
        <w:tc>
          <w:tcPr>
            <w:tcW w:w="1838" w:type="dxa"/>
            <w:tcBorders>
              <w:left w:val="single" w:sz="18" w:space="0" w:color="auto"/>
              <w:bottom w:val="single" w:sz="18" w:space="0" w:color="auto"/>
            </w:tcBorders>
            <w:vAlign w:val="center"/>
          </w:tcPr>
          <w:p w:rsidR="00137A17" w:rsidRPr="00733FA7" w:rsidRDefault="00137A17" w:rsidP="007741A4">
            <w:pPr>
              <w:spacing w:line="300" w:lineRule="exact"/>
              <w:jc w:val="center"/>
              <w:rPr>
                <w:rFonts w:ascii="游ゴシック" w:eastAsia="游ゴシック" w:hAnsi="游ゴシック"/>
                <w:szCs w:val="21"/>
              </w:rPr>
            </w:pPr>
            <w:r w:rsidRPr="00544214">
              <w:rPr>
                <w:rFonts w:ascii="游ゴシック" w:eastAsia="游ゴシック" w:hAnsi="游ゴシック" w:hint="eastAsia"/>
                <w:szCs w:val="21"/>
              </w:rPr>
              <w:t>内・外</w:t>
            </w:r>
          </w:p>
        </w:tc>
        <w:tc>
          <w:tcPr>
            <w:tcW w:w="3969" w:type="dxa"/>
            <w:tcBorders>
              <w:bottom w:val="single" w:sz="18" w:space="0" w:color="auto"/>
            </w:tcBorders>
            <w:vAlign w:val="center"/>
          </w:tcPr>
          <w:p w:rsidR="00137A17" w:rsidRDefault="00137A17" w:rsidP="007741A4">
            <w:pPr>
              <w:spacing w:line="300" w:lineRule="exact"/>
              <w:rPr>
                <w:rFonts w:ascii="游ゴシック" w:eastAsia="游ゴシック" w:hAnsi="游ゴシック"/>
                <w:szCs w:val="21"/>
              </w:rPr>
            </w:pPr>
            <w:r>
              <w:rPr>
                <w:rFonts w:ascii="游ゴシック" w:eastAsia="游ゴシック" w:hAnsi="游ゴシック" w:hint="eastAsia"/>
                <w:szCs w:val="21"/>
              </w:rPr>
              <w:t>景観協定の区域</w:t>
            </w:r>
          </w:p>
          <w:p w:rsidR="00137A17" w:rsidRPr="00733FA7" w:rsidRDefault="00137A17" w:rsidP="007741A4">
            <w:pPr>
              <w:spacing w:line="300" w:lineRule="exact"/>
              <w:rPr>
                <w:rFonts w:ascii="游ゴシック" w:eastAsia="游ゴシック" w:hAnsi="游ゴシック"/>
                <w:szCs w:val="21"/>
              </w:rPr>
            </w:pPr>
            <w:r>
              <w:rPr>
                <w:rFonts w:ascii="游ゴシック" w:eastAsia="游ゴシック" w:hAnsi="游ゴシック" w:hint="eastAsia"/>
                <w:szCs w:val="21"/>
              </w:rPr>
              <w:t>(景観法第81条)</w:t>
            </w:r>
          </w:p>
        </w:tc>
        <w:tc>
          <w:tcPr>
            <w:tcW w:w="2687" w:type="dxa"/>
            <w:tcBorders>
              <w:bottom w:val="single" w:sz="18" w:space="0" w:color="auto"/>
              <w:right w:val="single" w:sz="18" w:space="0" w:color="auto"/>
            </w:tcBorders>
            <w:vAlign w:val="center"/>
          </w:tcPr>
          <w:p w:rsidR="00137A17" w:rsidRPr="00733FA7" w:rsidRDefault="00137A17" w:rsidP="007741A4">
            <w:pPr>
              <w:spacing w:line="300" w:lineRule="exact"/>
              <w:rPr>
                <w:rFonts w:ascii="游ゴシック" w:eastAsia="游ゴシック" w:hAnsi="游ゴシック"/>
                <w:szCs w:val="21"/>
              </w:rPr>
            </w:pPr>
            <w:r>
              <w:rPr>
                <w:rFonts w:ascii="游ゴシック" w:eastAsia="游ゴシック" w:hAnsi="游ゴシック" w:hint="eastAsia"/>
                <w:szCs w:val="21"/>
              </w:rPr>
              <w:t>事前協議書</w:t>
            </w:r>
          </w:p>
        </w:tc>
      </w:tr>
    </w:tbl>
    <w:p w:rsidR="00F42BA4" w:rsidRDefault="00F42BA4">
      <w:pPr>
        <w:rPr>
          <w:rFonts w:ascii="游ゴシック" w:eastAsia="游ゴシック" w:hAnsi="游ゴシック"/>
          <w:szCs w:val="21"/>
        </w:rPr>
      </w:pPr>
    </w:p>
    <w:p w:rsidR="005C7173" w:rsidRDefault="005C7173">
      <w:pPr>
        <w:rPr>
          <w:rFonts w:ascii="游ゴシック" w:eastAsia="游ゴシック" w:hAnsi="游ゴシック"/>
          <w:szCs w:val="21"/>
        </w:rPr>
      </w:pPr>
    </w:p>
    <w:p w:rsidR="005C7173" w:rsidRPr="005C7173" w:rsidRDefault="005C7173">
      <w:pPr>
        <w:rPr>
          <w:rFonts w:ascii="游ゴシック" w:eastAsia="游ゴシック" w:hAnsi="游ゴシック"/>
          <w:szCs w:val="21"/>
        </w:rPr>
      </w:pPr>
    </w:p>
    <w:sectPr w:rsidR="005C7173" w:rsidRPr="005C71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04B" w:rsidRDefault="0060304B" w:rsidP="006E1E93">
      <w:r>
        <w:separator/>
      </w:r>
    </w:p>
  </w:endnote>
  <w:endnote w:type="continuationSeparator" w:id="0">
    <w:p w:rsidR="0060304B" w:rsidRDefault="0060304B" w:rsidP="006E1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04B" w:rsidRDefault="0060304B" w:rsidP="006E1E93">
      <w:r>
        <w:separator/>
      </w:r>
    </w:p>
  </w:footnote>
  <w:footnote w:type="continuationSeparator" w:id="0">
    <w:p w:rsidR="0060304B" w:rsidRDefault="0060304B" w:rsidP="006E1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C2871"/>
    <w:multiLevelType w:val="hybridMultilevel"/>
    <w:tmpl w:val="2A044C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FA7"/>
    <w:rsid w:val="00057E6F"/>
    <w:rsid w:val="000C1CB6"/>
    <w:rsid w:val="000F319F"/>
    <w:rsid w:val="00137A17"/>
    <w:rsid w:val="001D23CF"/>
    <w:rsid w:val="0022589E"/>
    <w:rsid w:val="002C26AE"/>
    <w:rsid w:val="002E45C8"/>
    <w:rsid w:val="00301F4B"/>
    <w:rsid w:val="003A7212"/>
    <w:rsid w:val="004E752F"/>
    <w:rsid w:val="005008F2"/>
    <w:rsid w:val="005060D0"/>
    <w:rsid w:val="005372C1"/>
    <w:rsid w:val="005817D8"/>
    <w:rsid w:val="005C7173"/>
    <w:rsid w:val="005F7174"/>
    <w:rsid w:val="0060304B"/>
    <w:rsid w:val="006A2FBB"/>
    <w:rsid w:val="006C454A"/>
    <w:rsid w:val="006E1E93"/>
    <w:rsid w:val="007030DE"/>
    <w:rsid w:val="00733FA7"/>
    <w:rsid w:val="00744908"/>
    <w:rsid w:val="007741A4"/>
    <w:rsid w:val="00946CFF"/>
    <w:rsid w:val="00971167"/>
    <w:rsid w:val="00995360"/>
    <w:rsid w:val="009B68C9"/>
    <w:rsid w:val="009F212B"/>
    <w:rsid w:val="00A0798A"/>
    <w:rsid w:val="00AD1FCC"/>
    <w:rsid w:val="00B038C0"/>
    <w:rsid w:val="00B164B8"/>
    <w:rsid w:val="00B80E25"/>
    <w:rsid w:val="00B90C08"/>
    <w:rsid w:val="00B97139"/>
    <w:rsid w:val="00C16295"/>
    <w:rsid w:val="00C8645A"/>
    <w:rsid w:val="00CD497A"/>
    <w:rsid w:val="00DC4209"/>
    <w:rsid w:val="00E25AFA"/>
    <w:rsid w:val="00F269CE"/>
    <w:rsid w:val="00F42BA4"/>
    <w:rsid w:val="00F53136"/>
    <w:rsid w:val="00FE1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48D1E6F"/>
  <w15:chartTrackingRefBased/>
  <w15:docId w15:val="{F07FC4E6-0E30-4724-97DC-FB62DB64A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3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733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16295"/>
    <w:pPr>
      <w:ind w:leftChars="400" w:left="840"/>
    </w:pPr>
  </w:style>
  <w:style w:type="paragraph" w:styleId="a5">
    <w:name w:val="Balloon Text"/>
    <w:basedOn w:val="a"/>
    <w:link w:val="a6"/>
    <w:uiPriority w:val="99"/>
    <w:semiHidden/>
    <w:unhideWhenUsed/>
    <w:rsid w:val="00137A1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37A17"/>
    <w:rPr>
      <w:rFonts w:asciiTheme="majorHAnsi" w:eastAsiaTheme="majorEastAsia" w:hAnsiTheme="majorHAnsi" w:cstheme="majorBidi"/>
      <w:sz w:val="18"/>
      <w:szCs w:val="18"/>
    </w:rPr>
  </w:style>
  <w:style w:type="paragraph" w:styleId="a7">
    <w:name w:val="header"/>
    <w:basedOn w:val="a"/>
    <w:link w:val="a8"/>
    <w:uiPriority w:val="99"/>
    <w:unhideWhenUsed/>
    <w:rsid w:val="006E1E93"/>
    <w:pPr>
      <w:tabs>
        <w:tab w:val="center" w:pos="4252"/>
        <w:tab w:val="right" w:pos="8504"/>
      </w:tabs>
      <w:snapToGrid w:val="0"/>
    </w:pPr>
  </w:style>
  <w:style w:type="character" w:customStyle="1" w:styleId="a8">
    <w:name w:val="ヘッダー (文字)"/>
    <w:basedOn w:val="a0"/>
    <w:link w:val="a7"/>
    <w:uiPriority w:val="99"/>
    <w:rsid w:val="006E1E93"/>
  </w:style>
  <w:style w:type="paragraph" w:styleId="a9">
    <w:name w:val="footer"/>
    <w:basedOn w:val="a"/>
    <w:link w:val="aa"/>
    <w:uiPriority w:val="99"/>
    <w:unhideWhenUsed/>
    <w:rsid w:val="006E1E93"/>
    <w:pPr>
      <w:tabs>
        <w:tab w:val="center" w:pos="4252"/>
        <w:tab w:val="right" w:pos="8504"/>
      </w:tabs>
      <w:snapToGrid w:val="0"/>
    </w:pPr>
  </w:style>
  <w:style w:type="character" w:customStyle="1" w:styleId="aa">
    <w:name w:val="フッター (文字)"/>
    <w:basedOn w:val="a0"/>
    <w:link w:val="a9"/>
    <w:uiPriority w:val="99"/>
    <w:rsid w:val="006E1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目黒 忠彦</dc:creator>
  <cp:keywords/>
  <dc:description/>
  <cp:lastModifiedBy>目黒 忠彦</cp:lastModifiedBy>
  <cp:revision>5</cp:revision>
  <cp:lastPrinted>2022-09-26T12:44:00Z</cp:lastPrinted>
  <dcterms:created xsi:type="dcterms:W3CDTF">2022-09-26T12:37:00Z</dcterms:created>
  <dcterms:modified xsi:type="dcterms:W3CDTF">2022-09-26T12:48:00Z</dcterms:modified>
</cp:coreProperties>
</file>