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5D4" w:rsidRPr="001A0592" w:rsidRDefault="007A65D4" w:rsidP="001A0592">
      <w:pPr>
        <w:autoSpaceDE w:val="0"/>
        <w:autoSpaceDN w:val="0"/>
        <w:spacing w:before="1"/>
        <w:rPr>
          <w:rFonts w:ascii="ＭＳ 明朝" w:eastAsia="ＭＳ 明朝" w:hAnsi="ＭＳ 明朝" w:cs="Times New Roman"/>
          <w:sz w:val="6"/>
          <w:szCs w:val="6"/>
          <w:lang w:eastAsia="ja-JP"/>
        </w:rPr>
      </w:pPr>
    </w:p>
    <w:p w:rsidR="007A65D4" w:rsidRPr="001A0592" w:rsidRDefault="00D839F4" w:rsidP="00947BA8">
      <w:pPr>
        <w:autoSpaceDE w:val="0"/>
        <w:autoSpaceDN w:val="0"/>
        <w:ind w:left="142"/>
        <w:jc w:val="both"/>
        <w:rPr>
          <w:rFonts w:ascii="ＭＳ 明朝" w:eastAsia="ＭＳ 明朝" w:hAnsi="ＭＳ 明朝" w:cs="Meiryo"/>
          <w:b/>
          <w:bCs/>
          <w:lang w:eastAsia="ja-JP"/>
        </w:rPr>
      </w:pPr>
      <w:r w:rsidRPr="00947BA8">
        <w:rPr>
          <w:rFonts w:ascii="ＭＳ 明朝" w:eastAsia="ＭＳ 明朝" w:hAnsi="ＭＳ 明朝" w:cs="Times New Roman" w:hint="eastAsia"/>
          <w:sz w:val="20"/>
          <w:szCs w:val="20"/>
          <w:lang w:eastAsia="ja-JP"/>
        </w:rPr>
        <w:t xml:space="preserve">　</w:t>
      </w:r>
      <w:r w:rsidR="005826D6" w:rsidRPr="001A0592">
        <w:rPr>
          <w:rFonts w:ascii="ＭＳ 明朝" w:eastAsia="ＭＳ 明朝" w:hAnsi="ＭＳ 明朝" w:cs="Meiryo"/>
          <w:b/>
          <w:bCs/>
          <w:lang w:eastAsia="ja-JP"/>
        </w:rPr>
        <w:t>&lt;</w:t>
      </w:r>
      <w:r w:rsidR="005826D6" w:rsidRPr="001A0592">
        <w:rPr>
          <w:rFonts w:ascii="ＭＳ 明朝" w:eastAsia="ＭＳ 明朝" w:hAnsi="ＭＳ 明朝" w:cs="Meiryo"/>
          <w:b/>
          <w:bCs/>
          <w:spacing w:val="-8"/>
          <w:lang w:eastAsia="ja-JP"/>
        </w:rPr>
        <w:t>従業者等自己評価</w:t>
      </w:r>
      <w:r w:rsidR="00663587" w:rsidRPr="001A0592">
        <w:rPr>
          <w:rFonts w:ascii="ＭＳ 明朝" w:eastAsia="ＭＳ 明朝" w:hAnsi="ＭＳ 明朝" w:cs="Meiryo" w:hint="eastAsia"/>
          <w:b/>
          <w:bCs/>
          <w:spacing w:val="-8"/>
          <w:lang w:eastAsia="ja-JP"/>
        </w:rPr>
        <w:t xml:space="preserve">　</w:t>
      </w:r>
      <w:r w:rsidR="005826D6" w:rsidRPr="001A0592">
        <w:rPr>
          <w:rFonts w:ascii="ＭＳ 明朝" w:eastAsia="ＭＳ 明朝" w:hAnsi="ＭＳ 明朝" w:cs="Meiryo"/>
          <w:b/>
          <w:bCs/>
          <w:spacing w:val="-8"/>
          <w:lang w:eastAsia="ja-JP"/>
        </w:rPr>
        <w:t>様式例</w:t>
      </w:r>
      <w:r w:rsidR="005826D6" w:rsidRPr="001A0592">
        <w:rPr>
          <w:rFonts w:ascii="ＭＳ 明朝" w:eastAsia="ＭＳ 明朝" w:hAnsi="ＭＳ 明朝" w:cs="Meiryo"/>
          <w:b/>
          <w:bCs/>
          <w:lang w:eastAsia="ja-JP"/>
        </w:rPr>
        <w:t>&gt;</w:t>
      </w:r>
    </w:p>
    <w:tbl>
      <w:tblPr>
        <w:tblStyle w:val="a9"/>
        <w:tblW w:w="0" w:type="auto"/>
        <w:tblInd w:w="250" w:type="dxa"/>
        <w:tblLook w:val="04A0" w:firstRow="1" w:lastRow="0" w:firstColumn="1" w:lastColumn="0" w:noHBand="0" w:noVBand="1"/>
      </w:tblPr>
      <w:tblGrid>
        <w:gridCol w:w="1134"/>
        <w:gridCol w:w="3260"/>
        <w:gridCol w:w="284"/>
        <w:gridCol w:w="992"/>
        <w:gridCol w:w="3402"/>
      </w:tblGrid>
      <w:tr w:rsidR="00663587" w:rsidRPr="001A0592" w:rsidTr="00663587">
        <w:trPr>
          <w:trHeight w:val="626"/>
        </w:trPr>
        <w:tc>
          <w:tcPr>
            <w:tcW w:w="1134" w:type="dxa"/>
            <w:vAlign w:val="center"/>
          </w:tcPr>
          <w:p w:rsidR="00663587" w:rsidRPr="001A0592" w:rsidRDefault="00663587" w:rsidP="001A0592">
            <w:pPr>
              <w:autoSpaceDE w:val="0"/>
              <w:autoSpaceDN w:val="0"/>
              <w:jc w:val="right"/>
              <w:rPr>
                <w:rFonts w:ascii="ＭＳ 明朝" w:eastAsia="ＭＳ 明朝" w:hAnsi="ＭＳ 明朝" w:cs="Meiryo"/>
                <w:sz w:val="21"/>
                <w:szCs w:val="21"/>
                <w:lang w:eastAsia="ja-JP"/>
              </w:rPr>
            </w:pPr>
            <w:r w:rsidRPr="001A0592">
              <w:rPr>
                <w:rFonts w:ascii="ＭＳ 明朝" w:eastAsia="ＭＳ 明朝" w:hAnsi="ＭＳ 明朝" w:cs="Meiryo" w:hint="eastAsia"/>
                <w:sz w:val="21"/>
                <w:szCs w:val="21"/>
                <w:lang w:eastAsia="ja-JP"/>
              </w:rPr>
              <w:t>実施日：</w:t>
            </w:r>
          </w:p>
        </w:tc>
        <w:tc>
          <w:tcPr>
            <w:tcW w:w="3260" w:type="dxa"/>
            <w:vAlign w:val="center"/>
          </w:tcPr>
          <w:p w:rsidR="00663587" w:rsidRPr="001A0592" w:rsidRDefault="00663587" w:rsidP="001A0592">
            <w:pPr>
              <w:autoSpaceDE w:val="0"/>
              <w:autoSpaceDN w:val="0"/>
              <w:jc w:val="right"/>
              <w:rPr>
                <w:rFonts w:ascii="ＭＳ 明朝" w:eastAsia="ＭＳ 明朝" w:hAnsi="ＭＳ 明朝" w:cs="Meiryo"/>
                <w:sz w:val="21"/>
                <w:szCs w:val="21"/>
                <w:lang w:eastAsia="ja-JP"/>
              </w:rPr>
            </w:pPr>
            <w:r w:rsidRPr="001A0592">
              <w:rPr>
                <w:rFonts w:ascii="ＭＳ 明朝" w:eastAsia="ＭＳ 明朝" w:hAnsi="ＭＳ 明朝" w:cs="Meiryo" w:hint="eastAsia"/>
                <w:sz w:val="21"/>
                <w:szCs w:val="21"/>
                <w:lang w:eastAsia="ja-JP"/>
              </w:rPr>
              <w:t>年　　月　　日</w:t>
            </w:r>
          </w:p>
        </w:tc>
        <w:tc>
          <w:tcPr>
            <w:tcW w:w="284" w:type="dxa"/>
            <w:tcBorders>
              <w:top w:val="nil"/>
              <w:bottom w:val="nil"/>
            </w:tcBorders>
            <w:vAlign w:val="center"/>
          </w:tcPr>
          <w:p w:rsidR="00663587" w:rsidRPr="001A0592" w:rsidRDefault="00663587" w:rsidP="001A0592">
            <w:pPr>
              <w:autoSpaceDE w:val="0"/>
              <w:autoSpaceDN w:val="0"/>
              <w:spacing w:line="327" w:lineRule="exact"/>
              <w:jc w:val="both"/>
              <w:rPr>
                <w:rFonts w:ascii="ＭＳ 明朝" w:eastAsia="ＭＳ 明朝" w:hAnsi="ＭＳ 明朝" w:cs="Meiryo"/>
                <w:sz w:val="21"/>
                <w:szCs w:val="21"/>
                <w:lang w:eastAsia="ja-JP"/>
              </w:rPr>
            </w:pPr>
          </w:p>
        </w:tc>
        <w:tc>
          <w:tcPr>
            <w:tcW w:w="992" w:type="dxa"/>
            <w:vAlign w:val="center"/>
          </w:tcPr>
          <w:p w:rsidR="00663587" w:rsidRPr="001A0592" w:rsidRDefault="00663587" w:rsidP="001A0592">
            <w:pPr>
              <w:autoSpaceDE w:val="0"/>
              <w:autoSpaceDN w:val="0"/>
              <w:jc w:val="center"/>
              <w:rPr>
                <w:rFonts w:ascii="ＭＳ 明朝" w:eastAsia="ＭＳ 明朝" w:hAnsi="ＭＳ 明朝" w:cs="Meiryo"/>
                <w:sz w:val="21"/>
                <w:szCs w:val="21"/>
                <w:lang w:eastAsia="ja-JP"/>
              </w:rPr>
            </w:pPr>
            <w:r w:rsidRPr="001A0592">
              <w:rPr>
                <w:rFonts w:ascii="ＭＳ 明朝" w:eastAsia="ＭＳ 明朝" w:hAnsi="ＭＳ 明朝" w:cs="Meiryo" w:hint="eastAsia"/>
                <w:sz w:val="21"/>
                <w:szCs w:val="21"/>
                <w:lang w:eastAsia="ja-JP"/>
              </w:rPr>
              <w:t>氏名：</w:t>
            </w:r>
          </w:p>
        </w:tc>
        <w:tc>
          <w:tcPr>
            <w:tcW w:w="3402" w:type="dxa"/>
            <w:vAlign w:val="center"/>
          </w:tcPr>
          <w:p w:rsidR="00663587" w:rsidRPr="001A0592" w:rsidRDefault="00663587" w:rsidP="001A0592">
            <w:pPr>
              <w:autoSpaceDE w:val="0"/>
              <w:autoSpaceDN w:val="0"/>
              <w:jc w:val="both"/>
              <w:rPr>
                <w:rFonts w:ascii="ＭＳ 明朝" w:eastAsia="ＭＳ 明朝" w:hAnsi="ＭＳ 明朝" w:cs="Meiryo"/>
                <w:sz w:val="21"/>
                <w:szCs w:val="21"/>
                <w:lang w:eastAsia="ja-JP"/>
              </w:rPr>
            </w:pPr>
          </w:p>
        </w:tc>
      </w:tr>
    </w:tbl>
    <w:p w:rsidR="00663587" w:rsidRPr="001A0592" w:rsidRDefault="00663587" w:rsidP="001A0592">
      <w:pPr>
        <w:autoSpaceDE w:val="0"/>
        <w:autoSpaceDN w:val="0"/>
        <w:spacing w:line="327" w:lineRule="exact"/>
        <w:ind w:left="118"/>
        <w:rPr>
          <w:rFonts w:ascii="ＭＳ 明朝" w:eastAsia="ＭＳ 明朝" w:hAnsi="ＭＳ 明朝" w:cs="Meiryo"/>
          <w:lang w:eastAsia="ja-JP"/>
        </w:rPr>
      </w:pPr>
    </w:p>
    <w:tbl>
      <w:tblPr>
        <w:tblStyle w:val="a9"/>
        <w:tblW w:w="0" w:type="auto"/>
        <w:tblInd w:w="250" w:type="dxa"/>
        <w:tblLook w:val="04A0" w:firstRow="1" w:lastRow="0" w:firstColumn="1" w:lastColumn="0" w:noHBand="0" w:noVBand="1"/>
      </w:tblPr>
      <w:tblGrid>
        <w:gridCol w:w="6946"/>
        <w:gridCol w:w="283"/>
        <w:gridCol w:w="6946"/>
      </w:tblGrid>
      <w:tr w:rsidR="00663587" w:rsidRPr="001A0592" w:rsidTr="00933DFE">
        <w:trPr>
          <w:trHeight w:val="370"/>
        </w:trPr>
        <w:tc>
          <w:tcPr>
            <w:tcW w:w="6946" w:type="dxa"/>
            <w:vAlign w:val="center"/>
          </w:tcPr>
          <w:p w:rsidR="00663587" w:rsidRPr="001A0592" w:rsidRDefault="00663587" w:rsidP="001A0592">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sz w:val="20"/>
                <w:szCs w:val="20"/>
                <w:lang w:eastAsia="ja-JP"/>
              </w:rPr>
              <w:t>■</w:t>
            </w:r>
            <w:r w:rsidRPr="001A0592">
              <w:rPr>
                <w:rFonts w:ascii="ＭＳ 明朝" w:eastAsia="ＭＳ 明朝" w:hAnsi="ＭＳ 明朝" w:cs="ＭＳ 明朝"/>
                <w:spacing w:val="11"/>
                <w:sz w:val="20"/>
                <w:szCs w:val="20"/>
                <w:lang w:eastAsia="ja-JP"/>
              </w:rPr>
              <w:t xml:space="preserve"> </w:t>
            </w:r>
            <w:r w:rsidRPr="001A0592">
              <w:rPr>
                <w:rFonts w:ascii="ＭＳ 明朝" w:eastAsia="ＭＳ 明朝" w:hAnsi="ＭＳ 明朝" w:cs="ＭＳ 明朝"/>
                <w:spacing w:val="-9"/>
                <w:sz w:val="20"/>
                <w:szCs w:val="20"/>
                <w:lang w:eastAsia="ja-JP"/>
              </w:rPr>
              <w:t>評価の結果「できている」と感じた点や、日頃から特に力を入れている点</w:t>
            </w:r>
          </w:p>
        </w:tc>
        <w:tc>
          <w:tcPr>
            <w:tcW w:w="283" w:type="dxa"/>
            <w:tcBorders>
              <w:top w:val="nil"/>
              <w:bottom w:val="nil"/>
            </w:tcBorders>
            <w:vAlign w:val="center"/>
          </w:tcPr>
          <w:p w:rsidR="00663587" w:rsidRPr="001A0592" w:rsidRDefault="00663587" w:rsidP="001A0592">
            <w:pPr>
              <w:autoSpaceDE w:val="0"/>
              <w:autoSpaceDN w:val="0"/>
              <w:spacing w:line="327" w:lineRule="exact"/>
              <w:jc w:val="both"/>
              <w:rPr>
                <w:rFonts w:ascii="ＭＳ 明朝" w:eastAsia="ＭＳ 明朝" w:hAnsi="ＭＳ 明朝" w:cs="Meiryo"/>
                <w:lang w:eastAsia="ja-JP"/>
              </w:rPr>
            </w:pPr>
          </w:p>
        </w:tc>
        <w:tc>
          <w:tcPr>
            <w:tcW w:w="6946" w:type="dxa"/>
            <w:vAlign w:val="center"/>
          </w:tcPr>
          <w:p w:rsidR="00663587" w:rsidRPr="001A0592" w:rsidRDefault="00663587" w:rsidP="001A0592">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sz w:val="20"/>
                <w:szCs w:val="20"/>
                <w:lang w:eastAsia="ja-JP"/>
              </w:rPr>
              <w:t>■</w:t>
            </w:r>
            <w:r w:rsidRPr="001A0592">
              <w:rPr>
                <w:rFonts w:ascii="ＭＳ 明朝" w:eastAsia="ＭＳ 明朝" w:hAnsi="ＭＳ 明朝" w:cs="ＭＳ 明朝"/>
                <w:spacing w:val="-12"/>
                <w:sz w:val="20"/>
                <w:szCs w:val="20"/>
                <w:lang w:eastAsia="ja-JP"/>
              </w:rPr>
              <w:t xml:space="preserve"> </w:t>
            </w:r>
            <w:r w:rsidRPr="001A0592">
              <w:rPr>
                <w:rFonts w:ascii="ＭＳ 明朝" w:eastAsia="ＭＳ 明朝" w:hAnsi="ＭＳ 明朝" w:cs="ＭＳ 明朝"/>
                <w:spacing w:val="-8"/>
                <w:sz w:val="20"/>
                <w:szCs w:val="20"/>
                <w:lang w:eastAsia="ja-JP"/>
              </w:rPr>
              <w:t>評価の結果</w:t>
            </w:r>
            <w:r w:rsidRPr="001A0592">
              <w:rPr>
                <w:rFonts w:ascii="ＭＳ 明朝" w:eastAsia="ＭＳ 明朝" w:hAnsi="ＭＳ 明朝" w:cs="ＭＳ 明朝"/>
                <w:spacing w:val="-101"/>
                <w:sz w:val="20"/>
                <w:szCs w:val="20"/>
                <w:lang w:eastAsia="ja-JP"/>
              </w:rPr>
              <w:t>、</w:t>
            </w:r>
            <w:r w:rsidRPr="001A0592">
              <w:rPr>
                <w:rFonts w:ascii="ＭＳ 明朝" w:eastAsia="ＭＳ 明朝" w:hAnsi="ＭＳ 明朝" w:cs="ＭＳ 明朝"/>
                <w:spacing w:val="-8"/>
                <w:sz w:val="20"/>
                <w:szCs w:val="20"/>
                <w:lang w:eastAsia="ja-JP"/>
              </w:rPr>
              <w:t>「できていない」と感じ</w:t>
            </w:r>
            <w:r w:rsidRPr="001A0592">
              <w:rPr>
                <w:rFonts w:ascii="ＭＳ 明朝" w:eastAsia="ＭＳ 明朝" w:hAnsi="ＭＳ 明朝" w:cs="ＭＳ 明朝"/>
                <w:spacing w:val="-5"/>
                <w:sz w:val="20"/>
                <w:szCs w:val="20"/>
                <w:lang w:eastAsia="ja-JP"/>
              </w:rPr>
              <w:t>た</w:t>
            </w:r>
            <w:r w:rsidRPr="001A0592">
              <w:rPr>
                <w:rFonts w:ascii="ＭＳ 明朝" w:eastAsia="ＭＳ 明朝" w:hAnsi="ＭＳ 明朝" w:cs="ＭＳ 明朝"/>
                <w:spacing w:val="-8"/>
                <w:sz w:val="20"/>
                <w:szCs w:val="20"/>
                <w:lang w:eastAsia="ja-JP"/>
              </w:rPr>
              <w:t>点と、改善に向けた取組</w:t>
            </w:r>
            <w:r w:rsidRPr="001A0592">
              <w:rPr>
                <w:rFonts w:ascii="ＭＳ 明朝" w:eastAsia="ＭＳ 明朝" w:hAnsi="ＭＳ 明朝" w:cs="ＭＳ 明朝"/>
                <w:sz w:val="20"/>
                <w:szCs w:val="20"/>
                <w:lang w:eastAsia="ja-JP"/>
              </w:rPr>
              <w:t>案</w:t>
            </w:r>
          </w:p>
        </w:tc>
      </w:tr>
      <w:tr w:rsidR="00663587" w:rsidRPr="001A0592" w:rsidTr="003E2E1F">
        <w:trPr>
          <w:trHeight w:val="1817"/>
        </w:trPr>
        <w:tc>
          <w:tcPr>
            <w:tcW w:w="6946" w:type="dxa"/>
          </w:tcPr>
          <w:p w:rsidR="00663587" w:rsidRPr="001A0592" w:rsidRDefault="00663587" w:rsidP="001A0592">
            <w:pPr>
              <w:autoSpaceDE w:val="0"/>
              <w:autoSpaceDN w:val="0"/>
              <w:spacing w:line="327" w:lineRule="exact"/>
              <w:rPr>
                <w:rFonts w:ascii="ＭＳ 明朝" w:eastAsia="ＭＳ 明朝" w:hAnsi="ＭＳ 明朝" w:cs="Meiryo"/>
                <w:lang w:eastAsia="ja-JP"/>
              </w:rPr>
            </w:pPr>
          </w:p>
        </w:tc>
        <w:tc>
          <w:tcPr>
            <w:tcW w:w="283" w:type="dxa"/>
            <w:tcBorders>
              <w:top w:val="nil"/>
              <w:bottom w:val="nil"/>
            </w:tcBorders>
          </w:tcPr>
          <w:p w:rsidR="00663587" w:rsidRPr="001A0592" w:rsidRDefault="00663587" w:rsidP="001A0592">
            <w:pPr>
              <w:autoSpaceDE w:val="0"/>
              <w:autoSpaceDN w:val="0"/>
              <w:spacing w:line="327" w:lineRule="exact"/>
              <w:rPr>
                <w:rFonts w:ascii="ＭＳ 明朝" w:eastAsia="ＭＳ 明朝" w:hAnsi="ＭＳ 明朝" w:cs="Meiryo"/>
                <w:lang w:eastAsia="ja-JP"/>
              </w:rPr>
            </w:pPr>
          </w:p>
        </w:tc>
        <w:tc>
          <w:tcPr>
            <w:tcW w:w="6946" w:type="dxa"/>
          </w:tcPr>
          <w:p w:rsidR="00663587" w:rsidRPr="001A0592" w:rsidRDefault="00663587" w:rsidP="001A0592">
            <w:pPr>
              <w:autoSpaceDE w:val="0"/>
              <w:autoSpaceDN w:val="0"/>
              <w:spacing w:line="327" w:lineRule="exact"/>
              <w:rPr>
                <w:rFonts w:ascii="ＭＳ 明朝" w:eastAsia="ＭＳ 明朝" w:hAnsi="ＭＳ 明朝" w:cs="Meiryo"/>
                <w:lang w:eastAsia="ja-JP"/>
              </w:rPr>
            </w:pPr>
          </w:p>
        </w:tc>
      </w:tr>
    </w:tbl>
    <w:p w:rsidR="007A65D4" w:rsidRPr="001A0592" w:rsidRDefault="005826D6" w:rsidP="001A0592">
      <w:pPr>
        <w:autoSpaceDE w:val="0"/>
        <w:autoSpaceDN w:val="0"/>
        <w:ind w:left="118"/>
        <w:rPr>
          <w:rFonts w:ascii="ＭＳ 明朝" w:eastAsia="ＭＳ 明朝" w:hAnsi="ＭＳ 明朝" w:cs="ＭＳ 明朝"/>
          <w:sz w:val="21"/>
          <w:szCs w:val="21"/>
          <w:lang w:eastAsia="ja-JP"/>
        </w:rPr>
      </w:pPr>
      <w:r w:rsidRPr="001A0592">
        <w:rPr>
          <w:rFonts w:ascii="ＭＳ 明朝" w:eastAsia="ＭＳ 明朝" w:hAnsi="ＭＳ 明朝" w:cs="ＭＳ 明朝"/>
          <w:spacing w:val="-10"/>
          <w:sz w:val="21"/>
          <w:szCs w:val="21"/>
          <w:lang w:eastAsia="ja-JP"/>
        </w:rPr>
        <w:t>※上記は、</w:t>
      </w:r>
      <w:r w:rsidRPr="001A0592">
        <w:rPr>
          <w:rFonts w:ascii="ＭＳ 明朝" w:eastAsia="ＭＳ 明朝" w:hAnsi="ＭＳ 明朝" w:cs="ＭＳ 明朝"/>
          <w:spacing w:val="-10"/>
          <w:sz w:val="21"/>
          <w:szCs w:val="21"/>
          <w:u w:val="single"/>
          <w:lang w:eastAsia="ja-JP"/>
        </w:rPr>
        <w:t>従業者等自己評価の後に</w:t>
      </w:r>
      <w:r w:rsidRPr="001A0592">
        <w:rPr>
          <w:rFonts w:ascii="ＭＳ 明朝" w:eastAsia="ＭＳ 明朝" w:hAnsi="ＭＳ 明朝" w:cs="ＭＳ 明朝"/>
          <w:spacing w:val="-10"/>
          <w:sz w:val="21"/>
          <w:szCs w:val="21"/>
          <w:lang w:eastAsia="ja-JP"/>
        </w:rPr>
        <w:t>記入してください</w:t>
      </w:r>
    </w:p>
    <w:p w:rsidR="007A65D4" w:rsidRPr="001A0592" w:rsidRDefault="007A65D4" w:rsidP="001A0592">
      <w:pPr>
        <w:autoSpaceDE w:val="0"/>
        <w:autoSpaceDN w:val="0"/>
        <w:spacing w:line="20" w:lineRule="exact"/>
        <w:ind w:left="1122"/>
        <w:rPr>
          <w:rFonts w:ascii="ＭＳ 明朝" w:eastAsia="ＭＳ 明朝" w:hAnsi="ＭＳ 明朝" w:cs="ＭＳ 明朝"/>
          <w:sz w:val="2"/>
          <w:szCs w:val="2"/>
          <w:lang w:eastAsia="ja-JP"/>
        </w:rPr>
      </w:pPr>
    </w:p>
    <w:p w:rsidR="00933DFE" w:rsidRPr="001A0592" w:rsidRDefault="00933DFE" w:rsidP="001A0592">
      <w:pPr>
        <w:autoSpaceDE w:val="0"/>
        <w:autoSpaceDN w:val="0"/>
        <w:spacing w:before="32"/>
        <w:ind w:left="118"/>
        <w:rPr>
          <w:rFonts w:ascii="ＭＳ 明朝" w:eastAsia="ＭＳ 明朝" w:hAnsi="ＭＳ 明朝" w:cs="ＭＳ 明朝"/>
          <w:lang w:eastAsia="ja-JP"/>
        </w:rPr>
      </w:pPr>
    </w:p>
    <w:p w:rsidR="007A65D4" w:rsidRPr="001A0592" w:rsidRDefault="005826D6" w:rsidP="001A0592">
      <w:pPr>
        <w:autoSpaceDE w:val="0"/>
        <w:autoSpaceDN w:val="0"/>
        <w:spacing w:before="32"/>
        <w:ind w:left="118"/>
        <w:rPr>
          <w:rFonts w:ascii="ＭＳ 明朝" w:eastAsia="ＭＳ 明朝" w:hAnsi="ＭＳ 明朝" w:cs="ＭＳ 明朝"/>
          <w:spacing w:val="-8"/>
          <w:lang w:eastAsia="ja-JP"/>
        </w:rPr>
      </w:pPr>
      <w:r w:rsidRPr="001A0592">
        <w:rPr>
          <w:rFonts w:ascii="ＭＳ 明朝" w:eastAsia="ＭＳ 明朝" w:hAnsi="ＭＳ 明朝" w:cs="ＭＳ 明朝"/>
        </w:rPr>
        <w:t>■</w:t>
      </w:r>
      <w:proofErr w:type="spellStart"/>
      <w:r w:rsidR="00F716A1" w:rsidRPr="001A0592">
        <w:rPr>
          <w:rFonts w:ascii="ＭＳ 明朝" w:eastAsia="ＭＳ 明朝" w:hAnsi="ＭＳ 明朝" w:cs="ＭＳ 明朝" w:hint="eastAsia"/>
          <w:spacing w:val="-6"/>
        </w:rPr>
        <w:t>評価表</w:t>
      </w:r>
      <w:proofErr w:type="spellEnd"/>
      <w:r w:rsidR="00F716A1" w:rsidRPr="001A0592">
        <w:rPr>
          <w:rFonts w:ascii="ＭＳ 明朝" w:eastAsia="ＭＳ 明朝" w:hAnsi="ＭＳ 明朝" w:cs="ＭＳ 明朝"/>
          <w:spacing w:val="-8"/>
        </w:rPr>
        <w:t xml:space="preserve"> [</w:t>
      </w:r>
      <w:proofErr w:type="spellStart"/>
      <w:r w:rsidRPr="001A0592">
        <w:rPr>
          <w:rFonts w:ascii="ＭＳ 明朝" w:eastAsia="ＭＳ 明朝" w:hAnsi="ＭＳ 明朝" w:cs="ＭＳ 明朝"/>
          <w:spacing w:val="-8"/>
        </w:rPr>
        <w:t>従業者等自己評価</w:t>
      </w:r>
      <w:proofErr w:type="spellEnd"/>
      <w:r w:rsidRPr="001A0592">
        <w:rPr>
          <w:rFonts w:ascii="ＭＳ 明朝" w:eastAsia="ＭＳ 明朝" w:hAnsi="ＭＳ 明朝" w:cs="ＭＳ 明朝"/>
          <w:spacing w:val="-8"/>
        </w:rPr>
        <w:t>]</w:t>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8D63C7" w:rsidRPr="001A0592" w:rsidTr="005E46B6">
        <w:tc>
          <w:tcPr>
            <w:tcW w:w="425" w:type="dxa"/>
            <w:vMerge w:val="restart"/>
            <w:shd w:val="clear" w:color="auto" w:fill="DBE5F1" w:themeFill="accent1" w:themeFillTint="33"/>
            <w:textDirection w:val="tbRlV"/>
            <w:vAlign w:val="center"/>
          </w:tcPr>
          <w:p w:rsidR="008D63C7" w:rsidRPr="001A0592" w:rsidRDefault="008D63C7" w:rsidP="001A0592">
            <w:pPr>
              <w:autoSpaceDE w:val="0"/>
              <w:autoSpaceDN w:val="0"/>
              <w:ind w:left="113" w:right="113"/>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8D63C7" w:rsidRPr="001A0592" w:rsidRDefault="008D63C7"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8D63C7" w:rsidRPr="001A0592" w:rsidRDefault="008D63C7"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8D63C7" w:rsidRPr="001A0592" w:rsidRDefault="008D63C7"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8D63C7" w:rsidRPr="001A0592" w:rsidRDefault="008D63C7"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8D63C7" w:rsidRPr="001A0592" w:rsidTr="005E46B6">
        <w:tc>
          <w:tcPr>
            <w:tcW w:w="425" w:type="dxa"/>
            <w:vMerge/>
            <w:shd w:val="clear" w:color="auto" w:fill="DBE5F1" w:themeFill="accent1" w:themeFillTint="33"/>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8D63C7" w:rsidRPr="001A0592" w:rsidRDefault="008D63C7"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8D63C7" w:rsidRPr="001A0592" w:rsidRDefault="008D63C7"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D63C7" w:rsidRPr="001A0592" w:rsidRDefault="008D63C7"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8D63C7" w:rsidRPr="001A0592" w:rsidRDefault="008D63C7"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8D63C7" w:rsidRPr="001A0592" w:rsidRDefault="008D63C7"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D63C7" w:rsidRPr="001A0592" w:rsidRDefault="008D63C7"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8D63C7" w:rsidRPr="001A0592" w:rsidRDefault="008D63C7"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8D63C7" w:rsidRPr="001A0592" w:rsidRDefault="008D63C7"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D63C7" w:rsidRPr="001A0592" w:rsidRDefault="008D63C7"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8D63C7" w:rsidRPr="001A0592" w:rsidRDefault="008D63C7"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8D63C7" w:rsidRPr="001A0592" w:rsidRDefault="008D63C7"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8D63C7" w:rsidRPr="001A0592" w:rsidRDefault="008D63C7"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r w:rsidR="008D63C7" w:rsidRPr="001A0592" w:rsidTr="005E46B6">
        <w:trPr>
          <w:trHeight w:hRule="exact" w:val="340"/>
        </w:trPr>
        <w:tc>
          <w:tcPr>
            <w:tcW w:w="7796" w:type="dxa"/>
            <w:gridSpan w:val="6"/>
            <w:vAlign w:val="center"/>
          </w:tcPr>
          <w:p w:rsidR="008D63C7" w:rsidRPr="001A0592" w:rsidRDefault="008D63C7"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 xml:space="preserve">Ⅰ　</w:t>
            </w:r>
            <w:r w:rsidRPr="001A0592">
              <w:rPr>
                <w:rFonts w:ascii="ＭＳ 明朝" w:eastAsia="ＭＳ 明朝" w:hAnsi="ＭＳ 明朝" w:cs="MS PMincho"/>
                <w:lang w:eastAsia="ja-JP"/>
              </w:rPr>
              <w:t>事業運営の評価［適切な事業運営］</w:t>
            </w:r>
          </w:p>
        </w:tc>
        <w:tc>
          <w:tcPr>
            <w:tcW w:w="6491"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r w:rsidR="008D63C7" w:rsidRPr="001A0592" w:rsidTr="005E46B6">
        <w:trPr>
          <w:trHeight w:hRule="exact" w:val="340"/>
        </w:trPr>
        <w:tc>
          <w:tcPr>
            <w:tcW w:w="7796" w:type="dxa"/>
            <w:gridSpan w:val="6"/>
            <w:vAlign w:val="center"/>
          </w:tcPr>
          <w:p w:rsidR="008D63C7" w:rsidRPr="001A0592" w:rsidRDefault="00CF4BB0"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w:t>
            </w:r>
            <w:r w:rsidR="008D63C7" w:rsidRPr="001A0592">
              <w:rPr>
                <w:rFonts w:ascii="ＭＳ 明朝" w:eastAsia="ＭＳ 明朝" w:hAnsi="ＭＳ 明朝" w:cs="MS PMincho"/>
              </w:rPr>
              <w:t>１</w:t>
            </w:r>
            <w:r w:rsidRPr="001A0592">
              <w:rPr>
                <w:rFonts w:ascii="ＭＳ 明朝" w:eastAsia="ＭＳ 明朝" w:hAnsi="ＭＳ 明朝" w:cs="MS PMincho" w:hint="eastAsia"/>
                <w:lang w:eastAsia="ja-JP"/>
              </w:rPr>
              <w:t>)</w:t>
            </w:r>
            <w:proofErr w:type="spellStart"/>
            <w:r w:rsidR="008D63C7" w:rsidRPr="001A0592">
              <w:rPr>
                <w:rFonts w:ascii="ＭＳ 明朝" w:eastAsia="ＭＳ 明朝" w:hAnsi="ＭＳ 明朝" w:cs="MS PMincho"/>
              </w:rPr>
              <w:t>理念等の明確化</w:t>
            </w:r>
            <w:proofErr w:type="spellEnd"/>
          </w:p>
        </w:tc>
        <w:tc>
          <w:tcPr>
            <w:tcW w:w="6491"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r w:rsidR="008D63C7" w:rsidRPr="001A0592" w:rsidTr="005E46B6">
        <w:trPr>
          <w:trHeight w:hRule="exact" w:val="340"/>
        </w:trPr>
        <w:tc>
          <w:tcPr>
            <w:tcW w:w="7796" w:type="dxa"/>
            <w:gridSpan w:val="6"/>
            <w:vAlign w:val="center"/>
          </w:tcPr>
          <w:p w:rsidR="008D63C7" w:rsidRPr="001A0592" w:rsidRDefault="008D63C7"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lang w:eastAsia="ja-JP"/>
              </w:rPr>
              <w:t>①看護小規模多機能型居宅介護の特徴を踏まえた理念等の明確化とその実践</w:t>
            </w:r>
          </w:p>
        </w:tc>
        <w:tc>
          <w:tcPr>
            <w:tcW w:w="6491"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r w:rsidR="008D63C7" w:rsidRPr="001A0592" w:rsidTr="00F716A1">
        <w:trPr>
          <w:trHeight w:val="534"/>
        </w:trPr>
        <w:tc>
          <w:tcPr>
            <w:tcW w:w="425" w:type="dxa"/>
            <w:vMerge w:val="restart"/>
          </w:tcPr>
          <w:p w:rsidR="008D63C7" w:rsidRPr="001A0592" w:rsidRDefault="008D63C7"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１</w:t>
            </w:r>
          </w:p>
        </w:tc>
        <w:tc>
          <w:tcPr>
            <w:tcW w:w="3402" w:type="dxa"/>
            <w:vMerge w:val="restart"/>
          </w:tcPr>
          <w:p w:rsidR="00CF4BB0" w:rsidRPr="001A0592" w:rsidRDefault="008D63C7"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サービスに求められる</w:t>
            </w:r>
          </w:p>
          <w:p w:rsidR="005E46B6" w:rsidRPr="001A0592" w:rsidRDefault="00CF4BB0" w:rsidP="001A0592">
            <w:pPr>
              <w:autoSpaceDE w:val="0"/>
              <w:autoSpaceDN w:val="0"/>
              <w:spacing w:line="320" w:lineRule="exact"/>
              <w:ind w:left="315" w:hangingChars="150" w:hanging="315"/>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①医療ニーズの高い利用者の</w:t>
            </w:r>
          </w:p>
          <w:p w:rsidR="00CF4BB0" w:rsidRPr="001A0592" w:rsidRDefault="008D63C7" w:rsidP="001A0592">
            <w:pPr>
              <w:autoSpaceDE w:val="0"/>
              <w:autoSpaceDN w:val="0"/>
              <w:spacing w:line="320" w:lineRule="exact"/>
              <w:ind w:leftChars="150" w:left="330"/>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在宅生活の継続支援</w:t>
            </w:r>
            <w:r w:rsidR="00CF4BB0" w:rsidRPr="001A0592">
              <w:rPr>
                <w:rFonts w:ascii="ＭＳ 明朝" w:eastAsia="ＭＳ 明朝" w:hAnsi="ＭＳ 明朝" w:cs="ＭＳ 明朝"/>
                <w:sz w:val="21"/>
                <w:szCs w:val="21"/>
                <w:lang w:eastAsia="ja-JP"/>
              </w:rPr>
              <w:t>｣</w:t>
            </w:r>
            <w:r w:rsidRPr="001A0592">
              <w:rPr>
                <w:rFonts w:ascii="ＭＳ 明朝" w:eastAsia="ＭＳ 明朝" w:hAnsi="ＭＳ 明朝" w:cs="ＭＳ 明朝"/>
                <w:sz w:val="21"/>
                <w:szCs w:val="21"/>
                <w:lang w:eastAsia="ja-JP"/>
              </w:rPr>
              <w:t>、</w:t>
            </w:r>
          </w:p>
          <w:p w:rsidR="00CF4BB0" w:rsidRPr="001A0592" w:rsidRDefault="00CF4BB0"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②在宅での看取りの支援</w:t>
            </w: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w:t>
            </w:r>
          </w:p>
          <w:p w:rsidR="00CF4BB0" w:rsidRPr="001A0592" w:rsidRDefault="00CF4BB0"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③生活機能の維持回復</w:t>
            </w: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w:t>
            </w:r>
          </w:p>
          <w:p w:rsidR="00CF4BB0" w:rsidRPr="001A0592" w:rsidRDefault="00CF4BB0"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④家族の負担軽減</w:t>
            </w: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w:t>
            </w:r>
          </w:p>
          <w:p w:rsidR="008D63C7" w:rsidRPr="001A0592" w:rsidRDefault="00CF4BB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⑤地域包括ケアへの貢献</w:t>
            </w:r>
            <w:r w:rsidRPr="001A0592">
              <w:rPr>
                <w:rFonts w:ascii="ＭＳ 明朝" w:eastAsia="ＭＳ 明朝" w:hAnsi="ＭＳ 明朝" w:cs="ＭＳ 明朝"/>
                <w:sz w:val="21"/>
                <w:szCs w:val="21"/>
                <w:lang w:eastAsia="ja-JP"/>
              </w:rPr>
              <w:t>｣</w:t>
            </w:r>
            <w:r w:rsidR="008D63C7" w:rsidRPr="001A0592">
              <w:rPr>
                <w:rFonts w:ascii="ＭＳ 明朝" w:eastAsia="ＭＳ 明朝" w:hAnsi="ＭＳ 明朝" w:cs="ＭＳ 明朝"/>
                <w:sz w:val="21"/>
                <w:szCs w:val="21"/>
                <w:lang w:eastAsia="ja-JP"/>
              </w:rPr>
              <w:t>を含む、独自の理念等を掲げている</w:t>
            </w:r>
          </w:p>
        </w:tc>
        <w:tc>
          <w:tcPr>
            <w:tcW w:w="993"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992"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992"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992" w:type="dxa"/>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D63C7" w:rsidRPr="001A0592" w:rsidRDefault="00D417FE" w:rsidP="001A0592">
            <w:pPr>
              <w:autoSpaceDE w:val="0"/>
              <w:autoSpaceDN w:val="0"/>
              <w:spacing w:line="320" w:lineRule="exact"/>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D63C7" w:rsidRPr="001A0592">
              <w:rPr>
                <w:rFonts w:ascii="ＭＳ 明朝" w:eastAsia="ＭＳ 明朝" w:hAnsi="ＭＳ 明朝"/>
                <w:sz w:val="21"/>
                <w:szCs w:val="21"/>
                <w:lang w:eastAsia="ja-JP"/>
              </w:rPr>
              <w:t>①～⑤の全てを含む理念等がある場合は</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よくできている</w:t>
            </w:r>
            <w:r w:rsidR="005E46B6" w:rsidRPr="001A0592">
              <w:rPr>
                <w:rFonts w:ascii="ＭＳ 明朝" w:eastAsia="ＭＳ 明朝" w:hAnsi="ＭＳ 明朝"/>
                <w:sz w:val="21"/>
                <w:szCs w:val="21"/>
                <w:lang w:eastAsia="ja-JP"/>
              </w:rPr>
              <w:t>｣</w:t>
            </w:r>
          </w:p>
          <w:p w:rsidR="008D63C7" w:rsidRPr="001A0592" w:rsidRDefault="00D417FE"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D63C7" w:rsidRPr="001A0592">
              <w:rPr>
                <w:rFonts w:ascii="ＭＳ 明朝" w:eastAsia="ＭＳ 明朝" w:hAnsi="ＭＳ 明朝"/>
                <w:sz w:val="21"/>
                <w:szCs w:val="21"/>
                <w:lang w:eastAsia="ja-JP"/>
              </w:rPr>
              <w:t>①～⑤の一部を含む理念等が掲げられている場合は、</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おおよそできている</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もしくは</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あまりできていない</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 xml:space="preserve"> </w:t>
            </w:r>
          </w:p>
          <w:p w:rsidR="008D63C7" w:rsidRPr="001A0592" w:rsidRDefault="00D417FE" w:rsidP="001A0592">
            <w:pPr>
              <w:autoSpaceDE w:val="0"/>
              <w:autoSpaceDN w:val="0"/>
              <w:spacing w:line="320" w:lineRule="exact"/>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8D63C7" w:rsidRPr="001A0592">
              <w:rPr>
                <w:rFonts w:ascii="ＭＳ 明朝" w:eastAsia="ＭＳ 明朝" w:hAnsi="ＭＳ 明朝"/>
                <w:sz w:val="21"/>
                <w:szCs w:val="21"/>
                <w:lang w:eastAsia="ja-JP"/>
              </w:rPr>
              <w:t>独自の理念等が明確化されていない場合は</w:t>
            </w:r>
            <w:r w:rsidR="005E46B6" w:rsidRPr="001A0592">
              <w:rPr>
                <w:rFonts w:ascii="ＭＳ 明朝" w:eastAsia="ＭＳ 明朝" w:hAnsi="ＭＳ 明朝"/>
                <w:sz w:val="21"/>
                <w:szCs w:val="21"/>
                <w:lang w:eastAsia="ja-JP"/>
              </w:rPr>
              <w:t>｢</w:t>
            </w:r>
            <w:r w:rsidR="008D63C7" w:rsidRPr="001A0592">
              <w:rPr>
                <w:rFonts w:ascii="ＭＳ 明朝" w:eastAsia="ＭＳ 明朝" w:hAnsi="ＭＳ 明朝"/>
                <w:sz w:val="21"/>
                <w:szCs w:val="21"/>
                <w:lang w:eastAsia="ja-JP"/>
              </w:rPr>
              <w:t>全くできていない</w:t>
            </w:r>
            <w:r w:rsidR="005E46B6" w:rsidRPr="001A0592">
              <w:rPr>
                <w:rFonts w:ascii="ＭＳ 明朝" w:eastAsia="ＭＳ 明朝" w:hAnsi="ＭＳ 明朝"/>
                <w:sz w:val="21"/>
                <w:szCs w:val="21"/>
                <w:lang w:eastAsia="ja-JP"/>
              </w:rPr>
              <w:t>｣</w:t>
            </w:r>
          </w:p>
        </w:tc>
      </w:tr>
      <w:tr w:rsidR="008D63C7" w:rsidRPr="001A0592" w:rsidTr="00F716A1">
        <w:trPr>
          <w:trHeight w:val="270"/>
        </w:trPr>
        <w:tc>
          <w:tcPr>
            <w:tcW w:w="425"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3402"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8D63C7" w:rsidRPr="001A0592" w:rsidRDefault="008D63C7"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r w:rsidR="008D63C7" w:rsidRPr="001A0592" w:rsidTr="00F716A1">
        <w:trPr>
          <w:trHeight w:val="1706"/>
        </w:trPr>
        <w:tc>
          <w:tcPr>
            <w:tcW w:w="425"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3402"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3969" w:type="dxa"/>
            <w:gridSpan w:val="4"/>
          </w:tcPr>
          <w:p w:rsidR="008D63C7" w:rsidRPr="001A0592" w:rsidRDefault="008D63C7" w:rsidP="001A0592">
            <w:pPr>
              <w:autoSpaceDE w:val="0"/>
              <w:autoSpaceDN w:val="0"/>
              <w:rPr>
                <w:rFonts w:ascii="ＭＳ 明朝" w:eastAsia="ＭＳ 明朝" w:hAnsi="ＭＳ 明朝" w:cs="ＭＳ 明朝"/>
                <w:sz w:val="20"/>
                <w:szCs w:val="20"/>
                <w:lang w:eastAsia="ja-JP"/>
              </w:rPr>
            </w:pPr>
          </w:p>
        </w:tc>
        <w:tc>
          <w:tcPr>
            <w:tcW w:w="6491" w:type="dxa"/>
            <w:vMerge/>
          </w:tcPr>
          <w:p w:rsidR="008D63C7" w:rsidRPr="001A0592" w:rsidRDefault="008D63C7"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cs="ＭＳ 明朝"/>
          <w:lang w:eastAsia="ja-JP"/>
        </w:rPr>
      </w:pPr>
    </w:p>
    <w:p w:rsidR="00015B96" w:rsidRPr="001A0592" w:rsidRDefault="00015B96"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ＭＳ 明朝"/>
          <w:lang w:eastAsia="ja-JP"/>
        </w:rPr>
        <w:br w:type="page"/>
      </w:r>
    </w:p>
    <w:p w:rsidR="006350E2" w:rsidRPr="001A0592" w:rsidRDefault="006350E2" w:rsidP="001A0592">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6350E2" w:rsidRPr="001A0592" w:rsidTr="00640778">
        <w:tc>
          <w:tcPr>
            <w:tcW w:w="425" w:type="dxa"/>
            <w:vMerge w:val="restart"/>
            <w:shd w:val="clear" w:color="auto" w:fill="DBE5F1" w:themeFill="accent1" w:themeFillTint="33"/>
            <w:textDirection w:val="tbRlV"/>
            <w:vAlign w:val="center"/>
          </w:tcPr>
          <w:p w:rsidR="006350E2" w:rsidRPr="001A0592" w:rsidRDefault="006350E2" w:rsidP="001A0592">
            <w:pPr>
              <w:autoSpaceDE w:val="0"/>
              <w:autoSpaceDN w:val="0"/>
              <w:ind w:left="113" w:right="113"/>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6350E2" w:rsidRPr="001A0592" w:rsidRDefault="006350E2"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6350E2" w:rsidRPr="001A0592" w:rsidRDefault="006350E2"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6350E2" w:rsidRPr="001A0592" w:rsidRDefault="006350E2"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6350E2" w:rsidRPr="001A0592" w:rsidRDefault="006350E2"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6350E2" w:rsidRPr="001A0592" w:rsidTr="00640778">
        <w:tc>
          <w:tcPr>
            <w:tcW w:w="425" w:type="dxa"/>
            <w:vMerge/>
            <w:shd w:val="clear" w:color="auto" w:fill="DBE5F1" w:themeFill="accent1" w:themeFillTint="33"/>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6350E2" w:rsidRPr="001A0592" w:rsidRDefault="006350E2"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6350E2" w:rsidRPr="001A0592" w:rsidRDefault="006350E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350E2" w:rsidRPr="001A0592" w:rsidRDefault="006350E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6350E2" w:rsidRPr="001A0592" w:rsidRDefault="006350E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6350E2" w:rsidRPr="001A0592" w:rsidRDefault="006350E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350E2" w:rsidRPr="001A0592" w:rsidRDefault="006350E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6350E2" w:rsidRPr="001A0592" w:rsidRDefault="006350E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6350E2" w:rsidRPr="001A0592" w:rsidRDefault="006350E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350E2" w:rsidRPr="001A0592" w:rsidRDefault="006350E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6350E2" w:rsidRPr="001A0592" w:rsidRDefault="006350E2"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6350E2" w:rsidRPr="001A0592" w:rsidRDefault="006350E2"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6350E2" w:rsidRPr="001A0592" w:rsidRDefault="006350E2"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534"/>
        </w:trPr>
        <w:tc>
          <w:tcPr>
            <w:tcW w:w="425" w:type="dxa"/>
            <w:vMerge w:val="restart"/>
          </w:tcPr>
          <w:p w:rsidR="006350E2" w:rsidRPr="001A0592" w:rsidRDefault="006350E2"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２</w:t>
            </w:r>
          </w:p>
        </w:tc>
        <w:tc>
          <w:tcPr>
            <w:tcW w:w="3402" w:type="dxa"/>
            <w:vMerge w:val="restart"/>
          </w:tcPr>
          <w:p w:rsidR="006350E2" w:rsidRPr="001A0592" w:rsidRDefault="006350E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サービスの特徴および事業所の理念等について、職員がその内容を理解し、実践している</w:t>
            </w:r>
          </w:p>
        </w:tc>
        <w:tc>
          <w:tcPr>
            <w:tcW w:w="993"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350E2" w:rsidRPr="001A0592" w:rsidRDefault="006350E2"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・｢サービスの特徴および理念等を踏まえた実践｣の充足度を評価します</w:t>
            </w:r>
          </w:p>
          <w:p w:rsidR="006350E2" w:rsidRPr="001A0592" w:rsidRDefault="006350E2" w:rsidP="001A0592">
            <w:pPr>
              <w:autoSpaceDE w:val="0"/>
              <w:autoSpaceDN w:val="0"/>
              <w:spacing w:line="320" w:lineRule="exact"/>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・独自の理念等が明確化されていない場合は｢全くできていない｣</w:t>
            </w:r>
          </w:p>
        </w:tc>
      </w:tr>
      <w:tr w:rsidR="006350E2" w:rsidRPr="001A0592" w:rsidTr="00640778">
        <w:trPr>
          <w:trHeight w:val="270"/>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350E2" w:rsidRPr="001A0592" w:rsidRDefault="006350E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1706"/>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hRule="exact" w:val="340"/>
        </w:trPr>
        <w:tc>
          <w:tcPr>
            <w:tcW w:w="7796" w:type="dxa"/>
            <w:gridSpan w:val="6"/>
            <w:vAlign w:val="center"/>
          </w:tcPr>
          <w:p w:rsidR="006350E2" w:rsidRPr="001A0592" w:rsidRDefault="006350E2"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(２)人材の育成</w:t>
            </w:r>
          </w:p>
        </w:tc>
        <w:tc>
          <w:tcPr>
            <w:tcW w:w="6491"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hRule="exact" w:val="340"/>
        </w:trPr>
        <w:tc>
          <w:tcPr>
            <w:tcW w:w="7796" w:type="dxa"/>
            <w:gridSpan w:val="6"/>
            <w:vAlign w:val="center"/>
          </w:tcPr>
          <w:p w:rsidR="006350E2" w:rsidRPr="001A0592" w:rsidRDefault="006350E2"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専門技術の向上のための取組</w:t>
            </w:r>
          </w:p>
        </w:tc>
        <w:tc>
          <w:tcPr>
            <w:tcW w:w="6491"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534"/>
        </w:trPr>
        <w:tc>
          <w:tcPr>
            <w:tcW w:w="425" w:type="dxa"/>
            <w:vMerge w:val="restart"/>
          </w:tcPr>
          <w:p w:rsidR="006350E2" w:rsidRPr="001A0592" w:rsidRDefault="006350E2"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３</w:t>
            </w:r>
          </w:p>
        </w:tc>
        <w:tc>
          <w:tcPr>
            <w:tcW w:w="3402" w:type="dxa"/>
            <w:vMerge w:val="restart"/>
          </w:tcPr>
          <w:p w:rsidR="006350E2" w:rsidRPr="001A0592" w:rsidRDefault="006350E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職員との話し合いなどを通じて、各職員の中長期的な育成計画などを作成している</w:t>
            </w:r>
          </w:p>
        </w:tc>
        <w:tc>
          <w:tcPr>
            <w:tcW w:w="993"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350E2" w:rsidRPr="001A0592" w:rsidRDefault="006350E2" w:rsidP="001A0592">
            <w:pPr>
              <w:autoSpaceDE w:val="0"/>
              <w:autoSpaceDN w:val="0"/>
              <w:spacing w:line="320" w:lineRule="exact"/>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・｢育成計画の作成｣の状況について、充足度を評価します</w:t>
            </w:r>
          </w:p>
          <w:p w:rsidR="006350E2" w:rsidRPr="001A0592" w:rsidRDefault="006350E2"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・すべての職員について育成計画などを作成している場合は｢よくできている｣</w:t>
            </w:r>
          </w:p>
          <w:p w:rsidR="006350E2" w:rsidRPr="001A0592" w:rsidRDefault="006350E2" w:rsidP="001A0592">
            <w:pPr>
              <w:autoSpaceDE w:val="0"/>
              <w:autoSpaceDN w:val="0"/>
              <w:spacing w:line="320" w:lineRule="exact"/>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・育成計画などを作成していない場合は｢全くできていない｣</w:t>
            </w:r>
          </w:p>
        </w:tc>
      </w:tr>
      <w:tr w:rsidR="006350E2" w:rsidRPr="001A0592" w:rsidTr="00640778">
        <w:trPr>
          <w:trHeight w:val="270"/>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350E2" w:rsidRPr="001A0592" w:rsidRDefault="006350E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1706"/>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534"/>
        </w:trPr>
        <w:tc>
          <w:tcPr>
            <w:tcW w:w="425" w:type="dxa"/>
            <w:vMerge w:val="restart"/>
          </w:tcPr>
          <w:p w:rsidR="006350E2" w:rsidRPr="001A0592" w:rsidRDefault="006350E2"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４</w:t>
            </w:r>
          </w:p>
        </w:tc>
        <w:tc>
          <w:tcPr>
            <w:tcW w:w="3402" w:type="dxa"/>
            <w:vMerge w:val="restart"/>
          </w:tcPr>
          <w:p w:rsidR="006350E2" w:rsidRPr="001A0592" w:rsidRDefault="006350E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法人内外の研修を受ける機会を育成計画等に基づいて確保するなど、職員の専門技術の向上のための日常業務以外での機会を確保している</w:t>
            </w:r>
          </w:p>
        </w:tc>
        <w:tc>
          <w:tcPr>
            <w:tcW w:w="993"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992" w:type="dxa"/>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350E2" w:rsidRPr="001A0592" w:rsidRDefault="006350E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13"/>
                <w:sz w:val="21"/>
                <w:szCs w:val="21"/>
                <w:lang w:eastAsia="ja-JP"/>
              </w:rPr>
              <w:t>｢専門技術の向上のための日常業務以外での機会の確保｣について、</w:t>
            </w:r>
            <w:r w:rsidRPr="001A0592">
              <w:rPr>
                <w:rFonts w:ascii="ＭＳ 明朝" w:eastAsia="ＭＳ 明朝" w:hAnsi="ＭＳ 明朝" w:cs="ＭＳ 明朝"/>
                <w:spacing w:val="-85"/>
                <w:sz w:val="21"/>
                <w:szCs w:val="21"/>
                <w:lang w:eastAsia="ja-JP"/>
              </w:rPr>
              <w:t xml:space="preserve"> </w:t>
            </w:r>
            <w:r w:rsidRPr="001A0592">
              <w:rPr>
                <w:rFonts w:ascii="ＭＳ 明朝" w:eastAsia="ＭＳ 明朝" w:hAnsi="ＭＳ 明朝" w:cs="ＭＳ 明朝"/>
                <w:spacing w:val="-9"/>
                <w:sz w:val="21"/>
                <w:szCs w:val="21"/>
                <w:lang w:eastAsia="ja-JP"/>
              </w:rPr>
              <w:t>充足度を評価します</w:t>
            </w:r>
          </w:p>
        </w:tc>
      </w:tr>
      <w:tr w:rsidR="006350E2" w:rsidRPr="001A0592" w:rsidTr="00640778">
        <w:trPr>
          <w:trHeight w:val="270"/>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350E2" w:rsidRPr="001A0592" w:rsidRDefault="006350E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r w:rsidR="006350E2" w:rsidRPr="001A0592" w:rsidTr="00640778">
        <w:trPr>
          <w:trHeight w:val="1706"/>
        </w:trPr>
        <w:tc>
          <w:tcPr>
            <w:tcW w:w="425"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402"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3969" w:type="dxa"/>
            <w:gridSpan w:val="4"/>
          </w:tcPr>
          <w:p w:rsidR="006350E2" w:rsidRPr="001A0592" w:rsidRDefault="006350E2" w:rsidP="001A0592">
            <w:pPr>
              <w:autoSpaceDE w:val="0"/>
              <w:autoSpaceDN w:val="0"/>
              <w:rPr>
                <w:rFonts w:ascii="ＭＳ 明朝" w:eastAsia="ＭＳ 明朝" w:hAnsi="ＭＳ 明朝" w:cs="ＭＳ 明朝"/>
                <w:sz w:val="20"/>
                <w:szCs w:val="20"/>
                <w:lang w:eastAsia="ja-JP"/>
              </w:rPr>
            </w:pPr>
          </w:p>
        </w:tc>
        <w:tc>
          <w:tcPr>
            <w:tcW w:w="6491" w:type="dxa"/>
            <w:vMerge/>
          </w:tcPr>
          <w:p w:rsidR="006350E2" w:rsidRPr="001A0592" w:rsidRDefault="006350E2"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5E46B6" w:rsidRPr="001A0592" w:rsidTr="00640778">
        <w:tc>
          <w:tcPr>
            <w:tcW w:w="425" w:type="dxa"/>
            <w:vMerge w:val="restart"/>
            <w:shd w:val="clear" w:color="auto" w:fill="DBE5F1" w:themeFill="accent1" w:themeFillTint="33"/>
            <w:textDirection w:val="tbRlV"/>
            <w:vAlign w:val="center"/>
          </w:tcPr>
          <w:p w:rsidR="005E46B6" w:rsidRPr="001A0592" w:rsidRDefault="00015B96"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lastRenderedPageBreak/>
              <w:br w:type="page"/>
            </w:r>
            <w:proofErr w:type="spellStart"/>
            <w:r w:rsidR="005E46B6"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5E46B6" w:rsidRPr="001A0592" w:rsidRDefault="005E46B6"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5E46B6" w:rsidRPr="001A0592" w:rsidRDefault="005E46B6"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5E46B6" w:rsidRPr="001A0592" w:rsidRDefault="005E46B6"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5E46B6" w:rsidRPr="001A0592" w:rsidRDefault="005E46B6"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5E46B6" w:rsidRPr="001A0592" w:rsidTr="00640778">
        <w:tc>
          <w:tcPr>
            <w:tcW w:w="425" w:type="dxa"/>
            <w:vMerge/>
            <w:shd w:val="clear" w:color="auto" w:fill="DBE5F1" w:themeFill="accent1" w:themeFillTint="33"/>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5E46B6" w:rsidRPr="001A0592" w:rsidRDefault="005E46B6"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5E46B6" w:rsidRPr="001A0592" w:rsidRDefault="005E46B6"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E46B6" w:rsidRPr="001A0592" w:rsidRDefault="005E46B6"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5E46B6" w:rsidRPr="001A0592" w:rsidRDefault="005E46B6"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5E46B6" w:rsidRPr="001A0592" w:rsidRDefault="005E46B6"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E46B6" w:rsidRPr="001A0592" w:rsidRDefault="005E46B6"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5E46B6" w:rsidRPr="001A0592" w:rsidRDefault="005E46B6"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5E46B6" w:rsidRPr="001A0592" w:rsidRDefault="005E46B6"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E46B6" w:rsidRPr="001A0592" w:rsidRDefault="005E46B6"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5E46B6" w:rsidRPr="001A0592" w:rsidRDefault="005E46B6"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5E46B6" w:rsidRPr="001A0592" w:rsidRDefault="005E46B6"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5E46B6" w:rsidRPr="001A0592" w:rsidRDefault="005E46B6"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5E46B6" w:rsidRPr="001A0592" w:rsidRDefault="005E46B6" w:rsidP="001A0592">
            <w:pPr>
              <w:autoSpaceDE w:val="0"/>
              <w:autoSpaceDN w:val="0"/>
              <w:rPr>
                <w:rFonts w:ascii="ＭＳ 明朝" w:eastAsia="ＭＳ 明朝" w:hAnsi="ＭＳ 明朝" w:cs="ＭＳ 明朝"/>
                <w:sz w:val="20"/>
                <w:szCs w:val="20"/>
                <w:lang w:eastAsia="ja-JP"/>
              </w:rPr>
            </w:pPr>
          </w:p>
        </w:tc>
      </w:tr>
      <w:tr w:rsidR="005E46B6" w:rsidRPr="001A0592" w:rsidTr="00640778">
        <w:trPr>
          <w:trHeight w:hRule="exact" w:val="340"/>
        </w:trPr>
        <w:tc>
          <w:tcPr>
            <w:tcW w:w="7796" w:type="dxa"/>
            <w:gridSpan w:val="6"/>
            <w:vAlign w:val="center"/>
          </w:tcPr>
          <w:p w:rsidR="005E46B6" w:rsidRPr="001A0592" w:rsidRDefault="006350E2"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②介護職・看護職間の相互理解を深めるための機会の確保</w:t>
            </w:r>
          </w:p>
        </w:tc>
        <w:tc>
          <w:tcPr>
            <w:tcW w:w="6491" w:type="dxa"/>
          </w:tcPr>
          <w:p w:rsidR="005E46B6" w:rsidRPr="001A0592" w:rsidRDefault="005E46B6" w:rsidP="001A0592">
            <w:pPr>
              <w:autoSpaceDE w:val="0"/>
              <w:autoSpaceDN w:val="0"/>
              <w:rPr>
                <w:rFonts w:ascii="ＭＳ 明朝" w:eastAsia="ＭＳ 明朝" w:hAnsi="ＭＳ 明朝" w:cs="ＭＳ 明朝"/>
                <w:sz w:val="20"/>
                <w:szCs w:val="20"/>
                <w:lang w:eastAsia="ja-JP"/>
              </w:rPr>
            </w:pPr>
          </w:p>
        </w:tc>
      </w:tr>
      <w:tr w:rsidR="005E46B6" w:rsidRPr="001A0592" w:rsidTr="00640778">
        <w:trPr>
          <w:trHeight w:val="534"/>
        </w:trPr>
        <w:tc>
          <w:tcPr>
            <w:tcW w:w="425" w:type="dxa"/>
            <w:vMerge w:val="restart"/>
          </w:tcPr>
          <w:p w:rsidR="005E46B6" w:rsidRPr="001A0592" w:rsidRDefault="006350E2"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５</w:t>
            </w:r>
          </w:p>
        </w:tc>
        <w:tc>
          <w:tcPr>
            <w:tcW w:w="3402" w:type="dxa"/>
            <w:vMerge w:val="restart"/>
          </w:tcPr>
          <w:p w:rsidR="005E46B6" w:rsidRPr="001A0592" w:rsidRDefault="006350E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介護職・看護職・介護支援専門員の間で、職員が相互に情報を共有する機会が、確保されている</w:t>
            </w:r>
          </w:p>
        </w:tc>
        <w:tc>
          <w:tcPr>
            <w:tcW w:w="993" w:type="dxa"/>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992" w:type="dxa"/>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992" w:type="dxa"/>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992" w:type="dxa"/>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350E2" w:rsidRPr="001A0592" w:rsidRDefault="005E46B6" w:rsidP="001A0592">
            <w:pPr>
              <w:autoSpaceDE w:val="0"/>
              <w:autoSpaceDN w:val="0"/>
              <w:spacing w:line="320" w:lineRule="exact"/>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6350E2" w:rsidRPr="001A0592">
              <w:rPr>
                <w:rFonts w:ascii="ＭＳ 明朝" w:eastAsia="ＭＳ 明朝" w:hAnsi="ＭＳ 明朝" w:hint="eastAsia"/>
                <w:sz w:val="21"/>
                <w:szCs w:val="21"/>
                <w:lang w:eastAsia="ja-JP"/>
              </w:rPr>
              <w:t>｢情報を共有する機会｣の充足度を評価します</w:t>
            </w:r>
          </w:p>
          <w:p w:rsidR="005E46B6" w:rsidRPr="001A0592" w:rsidRDefault="006350E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・例えば｢利用者等の具体的なケースについて話し合うための、定期的なカンファレンスの開催｣などが考えられます</w:t>
            </w:r>
          </w:p>
        </w:tc>
      </w:tr>
      <w:tr w:rsidR="005E46B6" w:rsidRPr="001A0592" w:rsidTr="00640778">
        <w:trPr>
          <w:trHeight w:val="270"/>
        </w:trPr>
        <w:tc>
          <w:tcPr>
            <w:tcW w:w="425"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3402"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E46B6" w:rsidRPr="001A0592" w:rsidRDefault="005E46B6"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r>
      <w:tr w:rsidR="005E46B6" w:rsidRPr="001A0592" w:rsidTr="003E2E1F">
        <w:trPr>
          <w:trHeight w:val="2713"/>
        </w:trPr>
        <w:tc>
          <w:tcPr>
            <w:tcW w:w="425"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3402"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3969" w:type="dxa"/>
            <w:gridSpan w:val="4"/>
          </w:tcPr>
          <w:p w:rsidR="005E46B6" w:rsidRPr="001A0592" w:rsidRDefault="005E46B6" w:rsidP="001A0592">
            <w:pPr>
              <w:autoSpaceDE w:val="0"/>
              <w:autoSpaceDN w:val="0"/>
              <w:rPr>
                <w:rFonts w:ascii="ＭＳ 明朝" w:eastAsia="ＭＳ 明朝" w:hAnsi="ＭＳ 明朝" w:cs="ＭＳ 明朝"/>
                <w:sz w:val="20"/>
                <w:szCs w:val="20"/>
                <w:lang w:eastAsia="ja-JP"/>
              </w:rPr>
            </w:pPr>
          </w:p>
        </w:tc>
        <w:tc>
          <w:tcPr>
            <w:tcW w:w="6491" w:type="dxa"/>
            <w:vMerge/>
          </w:tcPr>
          <w:p w:rsidR="005E46B6" w:rsidRPr="001A0592" w:rsidRDefault="005E46B6" w:rsidP="001A0592">
            <w:pPr>
              <w:autoSpaceDE w:val="0"/>
              <w:autoSpaceDN w:val="0"/>
              <w:rPr>
                <w:rFonts w:ascii="ＭＳ 明朝" w:eastAsia="ＭＳ 明朝" w:hAnsi="ＭＳ 明朝" w:cs="ＭＳ 明朝"/>
                <w:sz w:val="20"/>
                <w:szCs w:val="20"/>
                <w:lang w:eastAsia="ja-JP"/>
              </w:rPr>
            </w:pPr>
          </w:p>
        </w:tc>
      </w:tr>
      <w:tr w:rsidR="006350E2" w:rsidRPr="001A0592" w:rsidTr="006350E2">
        <w:trPr>
          <w:trHeight w:val="291"/>
        </w:trPr>
        <w:tc>
          <w:tcPr>
            <w:tcW w:w="7796" w:type="dxa"/>
            <w:gridSpan w:val="6"/>
            <w:vAlign w:val="center"/>
          </w:tcPr>
          <w:p w:rsidR="006350E2" w:rsidRPr="001A0592" w:rsidRDefault="006350E2"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(３)組織体制の構築</w:t>
            </w:r>
          </w:p>
        </w:tc>
        <w:tc>
          <w:tcPr>
            <w:tcW w:w="6491" w:type="dxa"/>
          </w:tcPr>
          <w:p w:rsidR="006350E2" w:rsidRPr="001A0592" w:rsidRDefault="006350E2" w:rsidP="001A0592">
            <w:pPr>
              <w:autoSpaceDE w:val="0"/>
              <w:autoSpaceDN w:val="0"/>
              <w:spacing w:line="320" w:lineRule="exact"/>
              <w:ind w:left="210" w:hangingChars="100" w:hanging="210"/>
              <w:rPr>
                <w:rFonts w:ascii="ＭＳ 明朝" w:eastAsia="ＭＳ 明朝" w:hAnsi="ＭＳ 明朝"/>
                <w:sz w:val="21"/>
                <w:szCs w:val="21"/>
                <w:lang w:eastAsia="ja-JP"/>
              </w:rPr>
            </w:pPr>
          </w:p>
        </w:tc>
      </w:tr>
      <w:tr w:rsidR="006350E2" w:rsidRPr="001A0592" w:rsidTr="006350E2">
        <w:trPr>
          <w:trHeight w:val="239"/>
        </w:trPr>
        <w:tc>
          <w:tcPr>
            <w:tcW w:w="7796" w:type="dxa"/>
            <w:gridSpan w:val="6"/>
            <w:vAlign w:val="center"/>
          </w:tcPr>
          <w:p w:rsidR="006350E2" w:rsidRPr="001A0592" w:rsidRDefault="006350E2"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運営推進会議で得られた意見等の反映</w:t>
            </w:r>
          </w:p>
        </w:tc>
        <w:tc>
          <w:tcPr>
            <w:tcW w:w="6491" w:type="dxa"/>
          </w:tcPr>
          <w:p w:rsidR="006350E2" w:rsidRPr="001A0592" w:rsidRDefault="006350E2" w:rsidP="001A0592">
            <w:pPr>
              <w:autoSpaceDE w:val="0"/>
              <w:autoSpaceDN w:val="0"/>
              <w:spacing w:line="320" w:lineRule="exact"/>
              <w:ind w:left="210" w:hangingChars="100" w:hanging="210"/>
              <w:rPr>
                <w:rFonts w:ascii="ＭＳ 明朝" w:eastAsia="ＭＳ 明朝" w:hAnsi="ＭＳ 明朝"/>
                <w:sz w:val="21"/>
                <w:szCs w:val="21"/>
                <w:lang w:eastAsia="ja-JP"/>
              </w:rPr>
            </w:pPr>
          </w:p>
        </w:tc>
      </w:tr>
      <w:tr w:rsidR="006F2198" w:rsidRPr="001A0592" w:rsidTr="00640778">
        <w:trPr>
          <w:trHeight w:val="534"/>
        </w:trPr>
        <w:tc>
          <w:tcPr>
            <w:tcW w:w="425" w:type="dxa"/>
            <w:vMerge w:val="restart"/>
          </w:tcPr>
          <w:p w:rsidR="006F2198" w:rsidRPr="001A0592" w:rsidRDefault="006350E2"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６</w:t>
            </w:r>
          </w:p>
        </w:tc>
        <w:tc>
          <w:tcPr>
            <w:tcW w:w="3402" w:type="dxa"/>
            <w:vMerge w:val="restart"/>
          </w:tcPr>
          <w:p w:rsidR="006F2198" w:rsidRPr="001A0592" w:rsidRDefault="006350E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運営推進会議で得られた要望、助言等を、サービスの提供等に反映させている</w:t>
            </w:r>
          </w:p>
        </w:tc>
        <w:tc>
          <w:tcPr>
            <w:tcW w:w="993" w:type="dxa"/>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992" w:type="dxa"/>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992" w:type="dxa"/>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992" w:type="dxa"/>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F2198" w:rsidRPr="001A0592" w:rsidRDefault="006F2198"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6350E2" w:rsidRPr="001A0592">
              <w:rPr>
                <w:rFonts w:ascii="ＭＳ 明朝" w:eastAsia="ＭＳ 明朝" w:hAnsi="ＭＳ 明朝" w:cs="ＭＳ 明朝" w:hint="eastAsia"/>
                <w:spacing w:val="-13"/>
                <w:sz w:val="21"/>
                <w:szCs w:val="21"/>
                <w:lang w:eastAsia="ja-JP"/>
              </w:rPr>
              <w:t>｢得られた要望・助言等のサービスへの反映｣の視点から、充足度 を評価します</w:t>
            </w:r>
          </w:p>
        </w:tc>
      </w:tr>
      <w:tr w:rsidR="006F2198" w:rsidRPr="001A0592" w:rsidTr="00640778">
        <w:trPr>
          <w:trHeight w:val="270"/>
        </w:trPr>
        <w:tc>
          <w:tcPr>
            <w:tcW w:w="425"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3402"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F2198" w:rsidRPr="001A0592" w:rsidRDefault="006F219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r>
      <w:tr w:rsidR="006F2198" w:rsidRPr="001A0592" w:rsidTr="003E2E1F">
        <w:trPr>
          <w:trHeight w:val="2604"/>
        </w:trPr>
        <w:tc>
          <w:tcPr>
            <w:tcW w:w="425"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3402"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3969" w:type="dxa"/>
            <w:gridSpan w:val="4"/>
          </w:tcPr>
          <w:p w:rsidR="006F2198" w:rsidRPr="001A0592" w:rsidRDefault="006F2198" w:rsidP="001A0592">
            <w:pPr>
              <w:autoSpaceDE w:val="0"/>
              <w:autoSpaceDN w:val="0"/>
              <w:rPr>
                <w:rFonts w:ascii="ＭＳ 明朝" w:eastAsia="ＭＳ 明朝" w:hAnsi="ＭＳ 明朝" w:cs="ＭＳ 明朝"/>
                <w:sz w:val="20"/>
                <w:szCs w:val="20"/>
                <w:lang w:eastAsia="ja-JP"/>
              </w:rPr>
            </w:pPr>
          </w:p>
        </w:tc>
        <w:tc>
          <w:tcPr>
            <w:tcW w:w="6491" w:type="dxa"/>
            <w:vMerge/>
          </w:tcPr>
          <w:p w:rsidR="006F2198" w:rsidRPr="001A0592" w:rsidRDefault="006F2198" w:rsidP="001A0592">
            <w:pPr>
              <w:autoSpaceDE w:val="0"/>
              <w:autoSpaceDN w:val="0"/>
              <w:rPr>
                <w:rFonts w:ascii="ＭＳ 明朝" w:eastAsia="ＭＳ 明朝" w:hAnsi="ＭＳ 明朝" w:cs="ＭＳ 明朝"/>
                <w:sz w:val="20"/>
                <w:szCs w:val="20"/>
                <w:lang w:eastAsia="ja-JP"/>
              </w:rPr>
            </w:pPr>
          </w:p>
        </w:tc>
      </w:tr>
    </w:tbl>
    <w:p w:rsidR="003E2E1F" w:rsidRPr="001A0592" w:rsidRDefault="003E2E1F" w:rsidP="001A0592">
      <w:pPr>
        <w:autoSpaceDE w:val="0"/>
        <w:autoSpaceDN w:val="0"/>
        <w:rPr>
          <w:rFonts w:ascii="ＭＳ 明朝" w:eastAsia="ＭＳ 明朝" w:hAnsi="ＭＳ 明朝" w:cs="ＭＳ 明朝"/>
          <w:lang w:eastAsia="ja-JP"/>
        </w:rPr>
      </w:pPr>
    </w:p>
    <w:p w:rsidR="00015B96" w:rsidRPr="001A0592" w:rsidRDefault="00015B96"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ＭＳ 明朝"/>
          <w:lang w:eastAsia="ja-JP"/>
        </w:rPr>
        <w:br w:type="page"/>
      </w:r>
    </w:p>
    <w:p w:rsidR="003E2E1F" w:rsidRPr="001A0592" w:rsidRDefault="003E2E1F" w:rsidP="001A0592">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3E2E1F" w:rsidRPr="001A0592" w:rsidTr="00640778">
        <w:tc>
          <w:tcPr>
            <w:tcW w:w="425" w:type="dxa"/>
            <w:vMerge w:val="restart"/>
            <w:shd w:val="clear" w:color="auto" w:fill="DBE5F1" w:themeFill="accent1" w:themeFillTint="33"/>
            <w:textDirection w:val="tbRlV"/>
            <w:vAlign w:val="center"/>
          </w:tcPr>
          <w:p w:rsidR="003E2E1F" w:rsidRPr="001A0592" w:rsidRDefault="003E2E1F"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3E2E1F" w:rsidRPr="001A0592" w:rsidRDefault="003E2E1F"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3E2E1F" w:rsidRPr="001A0592" w:rsidRDefault="003E2E1F"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3E2E1F" w:rsidRPr="001A0592" w:rsidRDefault="003E2E1F"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3E2E1F" w:rsidRPr="001A0592" w:rsidRDefault="003E2E1F"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E2E1F" w:rsidRPr="001A0592" w:rsidTr="00640778">
        <w:tc>
          <w:tcPr>
            <w:tcW w:w="425" w:type="dxa"/>
            <w:vMerge/>
            <w:shd w:val="clear" w:color="auto" w:fill="DBE5F1" w:themeFill="accent1" w:themeFillTint="33"/>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E2E1F" w:rsidRPr="001A0592" w:rsidRDefault="003E2E1F"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3E2E1F" w:rsidRPr="001A0592" w:rsidRDefault="003E2E1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E2E1F" w:rsidRPr="001A0592" w:rsidRDefault="003E2E1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3E2E1F" w:rsidRPr="001A0592" w:rsidRDefault="003E2E1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3E2E1F" w:rsidRPr="001A0592" w:rsidRDefault="003E2E1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E2E1F" w:rsidRPr="001A0592" w:rsidRDefault="003E2E1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3E2E1F" w:rsidRPr="001A0592" w:rsidRDefault="003E2E1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3E2E1F" w:rsidRPr="001A0592" w:rsidRDefault="003E2E1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E2E1F" w:rsidRPr="001A0592" w:rsidRDefault="003E2E1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3E2E1F" w:rsidRPr="001A0592" w:rsidRDefault="003E2E1F"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3E2E1F" w:rsidRPr="001A0592" w:rsidRDefault="003E2E1F"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3E2E1F" w:rsidRPr="001A0592" w:rsidRDefault="003E2E1F"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r w:rsidR="003E2E1F" w:rsidRPr="001A0592" w:rsidTr="00640778">
        <w:trPr>
          <w:trHeight w:hRule="exact" w:val="340"/>
        </w:trPr>
        <w:tc>
          <w:tcPr>
            <w:tcW w:w="7796" w:type="dxa"/>
            <w:gridSpan w:val="6"/>
            <w:vAlign w:val="center"/>
          </w:tcPr>
          <w:p w:rsidR="003E2E1F" w:rsidRPr="001A0592" w:rsidRDefault="003E2E1F"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②職員が安心して働くことができる就業環境の整備</w:t>
            </w:r>
          </w:p>
        </w:tc>
        <w:tc>
          <w:tcPr>
            <w:tcW w:w="6491"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r w:rsidR="003E2E1F" w:rsidRPr="001A0592" w:rsidTr="00640778">
        <w:trPr>
          <w:trHeight w:val="534"/>
        </w:trPr>
        <w:tc>
          <w:tcPr>
            <w:tcW w:w="425" w:type="dxa"/>
            <w:vMerge w:val="restart"/>
          </w:tcPr>
          <w:p w:rsidR="003E2E1F" w:rsidRPr="001A0592" w:rsidRDefault="003E2E1F"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７</w:t>
            </w:r>
          </w:p>
        </w:tc>
        <w:tc>
          <w:tcPr>
            <w:tcW w:w="3402" w:type="dxa"/>
            <w:vMerge w:val="restart"/>
          </w:tcPr>
          <w:p w:rsidR="003E2E1F" w:rsidRPr="001A0592" w:rsidRDefault="003E2E1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職員が、安心して働くことができる就業環境の整備に努めている</w:t>
            </w:r>
          </w:p>
        </w:tc>
        <w:tc>
          <w:tcPr>
            <w:tcW w:w="993"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3E2E1F" w:rsidRPr="001A0592" w:rsidRDefault="003E2E1F"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・｢職員が、安心して働くことのできる就業環境｣の充足度を評価します</w:t>
            </w:r>
          </w:p>
          <w:p w:rsidR="003E2E1F" w:rsidRPr="001A0592" w:rsidRDefault="003E2E1F"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・例えば、｢職員の能力向上の支援｣、｢精神的な負担の軽減のための支援｣、｢労働時間への配慮｣などが考えられます</w:t>
            </w:r>
          </w:p>
        </w:tc>
      </w:tr>
      <w:tr w:rsidR="003E2E1F" w:rsidRPr="001A0592" w:rsidTr="00640778">
        <w:trPr>
          <w:trHeight w:val="270"/>
        </w:trPr>
        <w:tc>
          <w:tcPr>
            <w:tcW w:w="425"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402"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E2E1F" w:rsidRPr="001A0592" w:rsidRDefault="003E2E1F"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r w:rsidR="003E2E1F" w:rsidRPr="001A0592" w:rsidTr="003E2E1F">
        <w:trPr>
          <w:trHeight w:val="2713"/>
        </w:trPr>
        <w:tc>
          <w:tcPr>
            <w:tcW w:w="425"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402"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969" w:type="dxa"/>
            <w:gridSpan w:val="4"/>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6491"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r w:rsidR="003E2E1F" w:rsidRPr="001A0592" w:rsidTr="00640778">
        <w:trPr>
          <w:trHeight w:val="291"/>
        </w:trPr>
        <w:tc>
          <w:tcPr>
            <w:tcW w:w="7796" w:type="dxa"/>
            <w:gridSpan w:val="6"/>
            <w:vAlign w:val="center"/>
          </w:tcPr>
          <w:p w:rsidR="003E2E1F" w:rsidRPr="001A0592" w:rsidRDefault="003E2E1F"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(４)情報提供・共有のための基盤整備</w:t>
            </w:r>
          </w:p>
        </w:tc>
        <w:tc>
          <w:tcPr>
            <w:tcW w:w="6491" w:type="dxa"/>
          </w:tcPr>
          <w:p w:rsidR="003E2E1F" w:rsidRPr="001A0592" w:rsidRDefault="003E2E1F" w:rsidP="001A0592">
            <w:pPr>
              <w:autoSpaceDE w:val="0"/>
              <w:autoSpaceDN w:val="0"/>
              <w:spacing w:line="320" w:lineRule="exact"/>
              <w:ind w:left="210" w:hangingChars="100" w:hanging="210"/>
              <w:rPr>
                <w:rFonts w:ascii="ＭＳ 明朝" w:eastAsia="ＭＳ 明朝" w:hAnsi="ＭＳ 明朝"/>
                <w:sz w:val="21"/>
                <w:szCs w:val="21"/>
                <w:lang w:eastAsia="ja-JP"/>
              </w:rPr>
            </w:pPr>
          </w:p>
        </w:tc>
      </w:tr>
      <w:tr w:rsidR="003E2E1F" w:rsidRPr="001A0592" w:rsidTr="00640778">
        <w:trPr>
          <w:trHeight w:val="239"/>
        </w:trPr>
        <w:tc>
          <w:tcPr>
            <w:tcW w:w="7796" w:type="dxa"/>
            <w:gridSpan w:val="6"/>
            <w:vAlign w:val="center"/>
          </w:tcPr>
          <w:p w:rsidR="003E2E1F" w:rsidRPr="001A0592" w:rsidRDefault="003E2E1F"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利用者等の状況に係る情報の随時更新・共有のための環境整備</w:t>
            </w:r>
          </w:p>
        </w:tc>
        <w:tc>
          <w:tcPr>
            <w:tcW w:w="6491" w:type="dxa"/>
          </w:tcPr>
          <w:p w:rsidR="003E2E1F" w:rsidRPr="001A0592" w:rsidRDefault="003E2E1F" w:rsidP="001A0592">
            <w:pPr>
              <w:autoSpaceDE w:val="0"/>
              <w:autoSpaceDN w:val="0"/>
              <w:spacing w:line="320" w:lineRule="exact"/>
              <w:ind w:left="210" w:hangingChars="100" w:hanging="210"/>
              <w:rPr>
                <w:rFonts w:ascii="ＭＳ 明朝" w:eastAsia="ＭＳ 明朝" w:hAnsi="ＭＳ 明朝"/>
                <w:sz w:val="21"/>
                <w:szCs w:val="21"/>
                <w:lang w:eastAsia="ja-JP"/>
              </w:rPr>
            </w:pPr>
          </w:p>
        </w:tc>
      </w:tr>
      <w:tr w:rsidR="003E2E1F" w:rsidRPr="001A0592" w:rsidTr="00640778">
        <w:trPr>
          <w:trHeight w:val="534"/>
        </w:trPr>
        <w:tc>
          <w:tcPr>
            <w:tcW w:w="425" w:type="dxa"/>
            <w:vMerge w:val="restart"/>
          </w:tcPr>
          <w:p w:rsidR="003E2E1F" w:rsidRPr="001A0592" w:rsidRDefault="003E2E1F"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８</w:t>
            </w:r>
          </w:p>
        </w:tc>
        <w:tc>
          <w:tcPr>
            <w:tcW w:w="3402" w:type="dxa"/>
            <w:vMerge w:val="restart"/>
          </w:tcPr>
          <w:p w:rsidR="003E2E1F" w:rsidRPr="001A0592" w:rsidRDefault="003E2E1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利用者等の情報について、随時更新を行うとともに、必要に応じて職員間で迅速に共有できるよう工夫されている</w:t>
            </w:r>
          </w:p>
        </w:tc>
        <w:tc>
          <w:tcPr>
            <w:tcW w:w="993"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992" w:type="dxa"/>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3E2E1F" w:rsidRPr="001A0592" w:rsidRDefault="003E2E1F"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｢情報の随時の更新｣と｢職員間で迅速に共有するための工夫｣の ２つの視点から、充足度を評価します</w:t>
            </w:r>
          </w:p>
        </w:tc>
      </w:tr>
      <w:tr w:rsidR="003E2E1F" w:rsidRPr="001A0592" w:rsidTr="00640778">
        <w:trPr>
          <w:trHeight w:val="270"/>
        </w:trPr>
        <w:tc>
          <w:tcPr>
            <w:tcW w:w="425"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402"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E2E1F" w:rsidRPr="001A0592" w:rsidRDefault="003E2E1F"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r w:rsidR="003E2E1F" w:rsidRPr="001A0592" w:rsidTr="003E2E1F">
        <w:trPr>
          <w:trHeight w:val="2620"/>
        </w:trPr>
        <w:tc>
          <w:tcPr>
            <w:tcW w:w="425"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402"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3969" w:type="dxa"/>
            <w:gridSpan w:val="4"/>
          </w:tcPr>
          <w:p w:rsidR="003E2E1F" w:rsidRPr="001A0592" w:rsidRDefault="003E2E1F" w:rsidP="001A0592">
            <w:pPr>
              <w:autoSpaceDE w:val="0"/>
              <w:autoSpaceDN w:val="0"/>
              <w:rPr>
                <w:rFonts w:ascii="ＭＳ 明朝" w:eastAsia="ＭＳ 明朝" w:hAnsi="ＭＳ 明朝" w:cs="ＭＳ 明朝"/>
                <w:sz w:val="20"/>
                <w:szCs w:val="20"/>
                <w:lang w:eastAsia="ja-JP"/>
              </w:rPr>
            </w:pPr>
          </w:p>
        </w:tc>
        <w:tc>
          <w:tcPr>
            <w:tcW w:w="6491" w:type="dxa"/>
            <w:vMerge/>
          </w:tcPr>
          <w:p w:rsidR="003E2E1F" w:rsidRPr="001A0592" w:rsidRDefault="003E2E1F" w:rsidP="001A0592">
            <w:pPr>
              <w:autoSpaceDE w:val="0"/>
              <w:autoSpaceDN w:val="0"/>
              <w:rPr>
                <w:rFonts w:ascii="ＭＳ 明朝" w:eastAsia="ＭＳ 明朝" w:hAnsi="ＭＳ 明朝" w:cs="ＭＳ 明朝"/>
                <w:sz w:val="20"/>
                <w:szCs w:val="20"/>
                <w:lang w:eastAsia="ja-JP"/>
              </w:rPr>
            </w:pPr>
          </w:p>
        </w:tc>
      </w:tr>
    </w:tbl>
    <w:p w:rsidR="000346C5" w:rsidRPr="001A0592" w:rsidRDefault="000346C5"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0346C5" w:rsidRPr="001A0592" w:rsidRDefault="000346C5"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0346C5" w:rsidRPr="001A0592" w:rsidTr="00640778">
        <w:tc>
          <w:tcPr>
            <w:tcW w:w="425" w:type="dxa"/>
            <w:vMerge w:val="restart"/>
            <w:shd w:val="clear" w:color="auto" w:fill="DBE5F1" w:themeFill="accent1" w:themeFillTint="33"/>
            <w:textDirection w:val="tbRlV"/>
            <w:vAlign w:val="center"/>
          </w:tcPr>
          <w:p w:rsidR="000346C5" w:rsidRPr="001A0592" w:rsidRDefault="000346C5"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0346C5" w:rsidRPr="001A0592" w:rsidTr="00640778">
        <w:tc>
          <w:tcPr>
            <w:tcW w:w="425"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0346C5" w:rsidRPr="001A0592" w:rsidRDefault="000346C5"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0346C5" w:rsidRPr="001A0592" w:rsidRDefault="000346C5"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0346C5" w:rsidRPr="001A0592" w:rsidRDefault="000346C5"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hRule="exact" w:val="340"/>
        </w:trPr>
        <w:tc>
          <w:tcPr>
            <w:tcW w:w="7796" w:type="dxa"/>
            <w:gridSpan w:val="6"/>
            <w:vAlign w:val="center"/>
          </w:tcPr>
          <w:p w:rsidR="000346C5" w:rsidRPr="001A0592" w:rsidRDefault="000346C5"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(５)安全管理の徹底</w:t>
            </w:r>
          </w:p>
        </w:tc>
        <w:tc>
          <w:tcPr>
            <w:tcW w:w="6491"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hRule="exact" w:val="340"/>
        </w:trPr>
        <w:tc>
          <w:tcPr>
            <w:tcW w:w="7796" w:type="dxa"/>
            <w:gridSpan w:val="6"/>
            <w:vAlign w:val="center"/>
          </w:tcPr>
          <w:p w:rsidR="000346C5" w:rsidRPr="001A0592" w:rsidRDefault="000346C5"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①各種の事故に対する安全管理</w:t>
            </w:r>
          </w:p>
        </w:tc>
        <w:tc>
          <w:tcPr>
            <w:tcW w:w="6491"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val="534"/>
        </w:trPr>
        <w:tc>
          <w:tcPr>
            <w:tcW w:w="425" w:type="dxa"/>
            <w:vMerge w:val="restart"/>
          </w:tcPr>
          <w:p w:rsidR="000346C5" w:rsidRPr="001A0592" w:rsidRDefault="000346C5" w:rsidP="001A0592">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９</w:t>
            </w:r>
          </w:p>
        </w:tc>
        <w:tc>
          <w:tcPr>
            <w:tcW w:w="3402" w:type="dxa"/>
            <w:vMerge w:val="restart"/>
          </w:tcPr>
          <w:p w:rsidR="000346C5" w:rsidRPr="001A0592" w:rsidRDefault="000346C5"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サービス提供に係る利用者等および職員の安全確保のため、事業所においてその具体的な対策が講じられている</w:t>
            </w:r>
          </w:p>
        </w:tc>
        <w:tc>
          <w:tcPr>
            <w:tcW w:w="993"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0346C5" w:rsidRPr="001A0592" w:rsidRDefault="000346C5"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・｢各種の事故に対する予防・対策｣の充足度を評価します</w:t>
            </w:r>
          </w:p>
          <w:p w:rsidR="000346C5" w:rsidRPr="001A0592" w:rsidRDefault="000346C5"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・対策が求められる事項としては、例えば｢医療・ケア事故の予防・対策｣、｢交通安全｣、｢夜間訪問時の防犯対策｣、｢個人情報保護｣などが考えられます</w:t>
            </w:r>
          </w:p>
        </w:tc>
      </w:tr>
      <w:tr w:rsidR="000346C5" w:rsidRPr="001A0592" w:rsidTr="00640778">
        <w:trPr>
          <w:trHeight w:val="270"/>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0346C5" w:rsidRPr="001A0592" w:rsidRDefault="000346C5"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val="2713"/>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val="239"/>
        </w:trPr>
        <w:tc>
          <w:tcPr>
            <w:tcW w:w="7796" w:type="dxa"/>
            <w:gridSpan w:val="6"/>
            <w:vAlign w:val="center"/>
          </w:tcPr>
          <w:p w:rsidR="000346C5" w:rsidRPr="001A0592" w:rsidRDefault="000346C5"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②災害等の緊急時の体制の構築</w:t>
            </w:r>
          </w:p>
        </w:tc>
        <w:tc>
          <w:tcPr>
            <w:tcW w:w="6491" w:type="dxa"/>
          </w:tcPr>
          <w:p w:rsidR="000346C5" w:rsidRPr="001A0592" w:rsidRDefault="000346C5" w:rsidP="001A0592">
            <w:pPr>
              <w:autoSpaceDE w:val="0"/>
              <w:autoSpaceDN w:val="0"/>
              <w:spacing w:line="320" w:lineRule="exact"/>
              <w:ind w:left="210" w:hangingChars="100" w:hanging="210"/>
              <w:rPr>
                <w:rFonts w:ascii="ＭＳ 明朝" w:eastAsia="ＭＳ 明朝" w:hAnsi="ＭＳ 明朝"/>
                <w:sz w:val="21"/>
                <w:szCs w:val="21"/>
                <w:lang w:eastAsia="ja-JP"/>
              </w:rPr>
            </w:pPr>
          </w:p>
        </w:tc>
      </w:tr>
      <w:tr w:rsidR="000346C5" w:rsidRPr="001A0592" w:rsidTr="00640778">
        <w:trPr>
          <w:trHeight w:val="534"/>
        </w:trPr>
        <w:tc>
          <w:tcPr>
            <w:tcW w:w="425" w:type="dxa"/>
            <w:vMerge w:val="restart"/>
          </w:tcPr>
          <w:p w:rsidR="000346C5" w:rsidRPr="001A0592" w:rsidRDefault="000346C5"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10</w:t>
            </w:r>
          </w:p>
        </w:tc>
        <w:tc>
          <w:tcPr>
            <w:tcW w:w="3402" w:type="dxa"/>
            <w:vMerge w:val="restart"/>
          </w:tcPr>
          <w:p w:rsidR="000346C5" w:rsidRPr="001A0592" w:rsidRDefault="000346C5"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災害などの緊急時においても、サービス提供が継続できるよう、職員、利用者、関係機関の間で、具体的な対応方針が共有されている</w:t>
            </w:r>
          </w:p>
        </w:tc>
        <w:tc>
          <w:tcPr>
            <w:tcW w:w="993"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0346C5" w:rsidRPr="001A0592" w:rsidRDefault="000346C5" w:rsidP="001A0592">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｢緊急時におけるサービス提供のための備え｣について、充足度を評価します</w:t>
            </w:r>
          </w:p>
          <w:p w:rsidR="000346C5" w:rsidRPr="001A0592" w:rsidRDefault="000346C5"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・例えば、｢安否確認方法の明確化｣、｢連絡先リストの作成｣、｢医療材料などの確保｣、｢災害時ケアのマニュアル化｣などが考えられます</w:t>
            </w:r>
          </w:p>
        </w:tc>
      </w:tr>
      <w:tr w:rsidR="000346C5" w:rsidRPr="001A0592" w:rsidTr="00640778">
        <w:trPr>
          <w:trHeight w:val="270"/>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0346C5" w:rsidRPr="001A0592" w:rsidRDefault="000346C5"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val="2620"/>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bl>
    <w:p w:rsidR="007A65D4" w:rsidRPr="001A0592" w:rsidRDefault="007A65D4"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0346C5" w:rsidRPr="001A0592" w:rsidRDefault="000346C5"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0346C5" w:rsidRPr="001A0592" w:rsidTr="00640778">
        <w:tc>
          <w:tcPr>
            <w:tcW w:w="425" w:type="dxa"/>
            <w:vMerge w:val="restart"/>
            <w:shd w:val="clear" w:color="auto" w:fill="DBE5F1" w:themeFill="accent1" w:themeFillTint="33"/>
            <w:textDirection w:val="tbRlV"/>
            <w:vAlign w:val="center"/>
          </w:tcPr>
          <w:p w:rsidR="000346C5" w:rsidRPr="001A0592" w:rsidRDefault="000346C5"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0346C5" w:rsidRPr="001A0592" w:rsidRDefault="000346C5"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0346C5" w:rsidRPr="001A0592" w:rsidTr="00640778">
        <w:tc>
          <w:tcPr>
            <w:tcW w:w="425"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0346C5" w:rsidRPr="001A0592" w:rsidRDefault="000346C5"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0346C5" w:rsidRPr="001A0592" w:rsidRDefault="000346C5"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0346C5" w:rsidRPr="001A0592" w:rsidRDefault="000346C5"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0346C5" w:rsidRPr="001A0592" w:rsidRDefault="000346C5"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0346C5" w:rsidRPr="001A0592" w:rsidRDefault="000346C5"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hRule="exact" w:val="340"/>
        </w:trPr>
        <w:tc>
          <w:tcPr>
            <w:tcW w:w="7796" w:type="dxa"/>
            <w:gridSpan w:val="6"/>
            <w:vAlign w:val="center"/>
          </w:tcPr>
          <w:p w:rsidR="000346C5" w:rsidRPr="001A0592" w:rsidRDefault="000346C5" w:rsidP="001A0592">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Ⅱ　サービス提供等の評価</w:t>
            </w:r>
          </w:p>
        </w:tc>
        <w:tc>
          <w:tcPr>
            <w:tcW w:w="6491"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hRule="exact" w:val="340"/>
        </w:trPr>
        <w:tc>
          <w:tcPr>
            <w:tcW w:w="7796" w:type="dxa"/>
            <w:gridSpan w:val="6"/>
            <w:vAlign w:val="center"/>
          </w:tcPr>
          <w:p w:rsidR="000346C5" w:rsidRPr="001A0592" w:rsidRDefault="004B37EF" w:rsidP="001A0592">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１．利用者等の特性・変化に応じた専門的なサービス提供</w:t>
            </w:r>
          </w:p>
        </w:tc>
        <w:tc>
          <w:tcPr>
            <w:tcW w:w="6491"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hRule="exact" w:val="340"/>
        </w:trPr>
        <w:tc>
          <w:tcPr>
            <w:tcW w:w="7796" w:type="dxa"/>
            <w:gridSpan w:val="6"/>
            <w:vAlign w:val="center"/>
          </w:tcPr>
          <w:p w:rsidR="000346C5" w:rsidRPr="001A0592" w:rsidRDefault="000346C5"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w:t>
            </w:r>
            <w:r w:rsidR="004B37EF" w:rsidRPr="001A0592">
              <w:rPr>
                <w:rFonts w:ascii="ＭＳ 明朝" w:eastAsia="ＭＳ 明朝" w:hAnsi="ＭＳ 明朝" w:cs="MS PMincho" w:hint="eastAsia"/>
                <w:lang w:eastAsia="ja-JP"/>
              </w:rPr>
              <w:t>１</w:t>
            </w:r>
            <w:r w:rsidRPr="001A0592">
              <w:rPr>
                <w:rFonts w:ascii="ＭＳ 明朝" w:eastAsia="ＭＳ 明朝" w:hAnsi="ＭＳ 明朝" w:cs="MS PMincho" w:hint="eastAsia"/>
                <w:lang w:eastAsia="ja-JP"/>
              </w:rPr>
              <w:t>)</w:t>
            </w:r>
            <w:r w:rsidR="004B37EF" w:rsidRPr="001A0592">
              <w:rPr>
                <w:rFonts w:ascii="ＭＳ 明朝" w:eastAsia="ＭＳ 明朝" w:hAnsi="ＭＳ 明朝" w:cs="MS PMincho" w:hint="eastAsia"/>
                <w:lang w:eastAsia="ja-JP"/>
              </w:rPr>
              <w:t>利用者等の状況把握及びアセスメントに基づく計画の作成</w:t>
            </w:r>
          </w:p>
        </w:tc>
        <w:tc>
          <w:tcPr>
            <w:tcW w:w="6491"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hRule="exact" w:val="340"/>
        </w:trPr>
        <w:tc>
          <w:tcPr>
            <w:tcW w:w="14287" w:type="dxa"/>
            <w:gridSpan w:val="7"/>
            <w:vAlign w:val="center"/>
          </w:tcPr>
          <w:p w:rsidR="004B37EF" w:rsidRPr="001A0592" w:rsidRDefault="004B37EF"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1"/>
                <w:szCs w:val="21"/>
                <w:lang w:eastAsia="ja-JP"/>
              </w:rPr>
              <w:t>①</w:t>
            </w:r>
            <w:r w:rsidRPr="001A0592">
              <w:rPr>
                <w:rFonts w:ascii="ＭＳ 明朝" w:eastAsia="ＭＳ 明朝" w:hAnsi="ＭＳ 明朝" w:cs="ＭＳ 明朝" w:hint="eastAsia"/>
                <w:lang w:eastAsia="ja-JP"/>
              </w:rPr>
              <w:t>利用者等の２４時間の暮らし全体に着目した、介護・看護両面からの一体的なアセスメントの実施</w:t>
            </w:r>
          </w:p>
        </w:tc>
      </w:tr>
      <w:tr w:rsidR="000346C5" w:rsidRPr="001A0592" w:rsidTr="00640778">
        <w:trPr>
          <w:trHeight w:val="534"/>
        </w:trPr>
        <w:tc>
          <w:tcPr>
            <w:tcW w:w="425" w:type="dxa"/>
            <w:vMerge w:val="restart"/>
          </w:tcPr>
          <w:p w:rsidR="000346C5" w:rsidRPr="001A0592" w:rsidRDefault="004B37E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11</w:t>
            </w:r>
          </w:p>
        </w:tc>
        <w:tc>
          <w:tcPr>
            <w:tcW w:w="3402" w:type="dxa"/>
            <w:vMerge w:val="restart"/>
          </w:tcPr>
          <w:p w:rsidR="000346C5" w:rsidRPr="001A0592" w:rsidRDefault="004B37E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在宅時の利用者の生活状況や家族等介護者の状況等を含む、利用者等の２４時間の暮らし全体に着目したアセスメントが行われている</w:t>
            </w:r>
          </w:p>
        </w:tc>
        <w:tc>
          <w:tcPr>
            <w:tcW w:w="993"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4B37EF" w:rsidRPr="001A0592" w:rsidRDefault="000346C5"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4B37EF" w:rsidRPr="001A0592">
              <w:rPr>
                <w:rFonts w:ascii="ＭＳ 明朝" w:eastAsia="ＭＳ 明朝" w:hAnsi="ＭＳ 明朝" w:hint="eastAsia"/>
                <w:sz w:val="21"/>
                <w:szCs w:val="21"/>
                <w:lang w:eastAsia="ja-JP"/>
              </w:rPr>
              <w:t>｢家族等も含めた 24 時間の暮らし全体に着目したアセスメント｣の充足度を評価します</w:t>
            </w:r>
          </w:p>
          <w:p w:rsidR="000346C5" w:rsidRPr="001A0592" w:rsidRDefault="004B37EF"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・ケアが包括的に提供される看護小規模多機能型居宅介護においては、家族等を含めた 24 時間の暮らし全体に着目したアセスメントが必要となります</w:t>
            </w:r>
          </w:p>
        </w:tc>
      </w:tr>
      <w:tr w:rsidR="000346C5" w:rsidRPr="001A0592" w:rsidTr="00640778">
        <w:trPr>
          <w:trHeight w:val="270"/>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0346C5" w:rsidRPr="001A0592" w:rsidRDefault="000346C5"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4B37EF">
        <w:trPr>
          <w:trHeight w:val="2119"/>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640778">
        <w:trPr>
          <w:trHeight w:val="534"/>
        </w:trPr>
        <w:tc>
          <w:tcPr>
            <w:tcW w:w="425" w:type="dxa"/>
            <w:vMerge w:val="restart"/>
          </w:tcPr>
          <w:p w:rsidR="000346C5" w:rsidRPr="001A0592" w:rsidRDefault="000346C5"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w:t>
            </w:r>
            <w:r w:rsidR="004B37EF" w:rsidRPr="001A0592">
              <w:rPr>
                <w:rFonts w:ascii="ＭＳ 明朝" w:eastAsia="ＭＳ 明朝" w:hAnsi="ＭＳ 明朝" w:cs="ＭＳ 明朝" w:hint="eastAsia"/>
                <w:sz w:val="21"/>
                <w:szCs w:val="21"/>
                <w:lang w:eastAsia="ja-JP"/>
              </w:rPr>
              <w:t>2</w:t>
            </w:r>
          </w:p>
        </w:tc>
        <w:tc>
          <w:tcPr>
            <w:tcW w:w="3402" w:type="dxa"/>
            <w:vMerge w:val="restart"/>
          </w:tcPr>
          <w:p w:rsidR="000346C5" w:rsidRPr="001A0592" w:rsidRDefault="004B37E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介護職と看護職がそれぞれの視点から実施したアセスメントの結果が、両職種の間で共有されている</w:t>
            </w:r>
          </w:p>
        </w:tc>
        <w:tc>
          <w:tcPr>
            <w:tcW w:w="993"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992" w:type="dxa"/>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4B37EF" w:rsidRPr="001A0592" w:rsidRDefault="000346C5" w:rsidP="001A0592">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004B37EF" w:rsidRPr="001A0592">
              <w:rPr>
                <w:rFonts w:ascii="ＭＳ 明朝" w:eastAsia="ＭＳ 明朝" w:hAnsi="ＭＳ 明朝" w:cs="ＭＳ 明朝" w:hint="eastAsia"/>
                <w:sz w:val="21"/>
                <w:szCs w:val="21"/>
                <w:lang w:eastAsia="ja-JP"/>
              </w:rPr>
              <w:t>｢介護職と看護職間でのアセスメント結果の共有｣について、充足度を評価します</w:t>
            </w:r>
          </w:p>
          <w:p w:rsidR="000346C5" w:rsidRPr="001A0592" w:rsidRDefault="004B37EF"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・介護・看護の両面から行われたアセスメントの結果は、その後のつき合わせなどを通じて、両職種で共有されることが望ましいといえます</w:t>
            </w:r>
          </w:p>
        </w:tc>
      </w:tr>
      <w:tr w:rsidR="000346C5" w:rsidRPr="001A0592" w:rsidTr="00640778">
        <w:trPr>
          <w:trHeight w:val="270"/>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0346C5" w:rsidRPr="001A0592" w:rsidRDefault="000346C5"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r w:rsidR="000346C5" w:rsidRPr="001A0592" w:rsidTr="004B37EF">
        <w:trPr>
          <w:trHeight w:val="2392"/>
        </w:trPr>
        <w:tc>
          <w:tcPr>
            <w:tcW w:w="425"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402"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3969" w:type="dxa"/>
            <w:gridSpan w:val="4"/>
          </w:tcPr>
          <w:p w:rsidR="000346C5" w:rsidRPr="001A0592" w:rsidRDefault="000346C5" w:rsidP="001A0592">
            <w:pPr>
              <w:autoSpaceDE w:val="0"/>
              <w:autoSpaceDN w:val="0"/>
              <w:rPr>
                <w:rFonts w:ascii="ＭＳ 明朝" w:eastAsia="ＭＳ 明朝" w:hAnsi="ＭＳ 明朝" w:cs="ＭＳ 明朝"/>
                <w:sz w:val="20"/>
                <w:szCs w:val="20"/>
                <w:lang w:eastAsia="ja-JP"/>
              </w:rPr>
            </w:pPr>
          </w:p>
        </w:tc>
        <w:tc>
          <w:tcPr>
            <w:tcW w:w="6491" w:type="dxa"/>
            <w:vMerge/>
          </w:tcPr>
          <w:p w:rsidR="000346C5" w:rsidRPr="001A0592" w:rsidRDefault="000346C5"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4B37EF" w:rsidRPr="001A0592" w:rsidRDefault="004B37EF"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4B37EF" w:rsidRPr="001A0592" w:rsidTr="00640778">
        <w:tc>
          <w:tcPr>
            <w:tcW w:w="425" w:type="dxa"/>
            <w:vMerge w:val="restart"/>
            <w:shd w:val="clear" w:color="auto" w:fill="DBE5F1" w:themeFill="accent1" w:themeFillTint="33"/>
            <w:textDirection w:val="tbRlV"/>
            <w:vAlign w:val="center"/>
          </w:tcPr>
          <w:p w:rsidR="004B37EF" w:rsidRPr="001A0592" w:rsidRDefault="009A6D8B"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437056" behindDoc="1" locked="0" layoutInCell="1" allowOverlap="1" wp14:anchorId="4985E7C0" wp14:editId="31188E69">
                  <wp:simplePos x="0" y="0"/>
                  <wp:positionH relativeFrom="page">
                    <wp:posOffset>3145790</wp:posOffset>
                  </wp:positionH>
                  <wp:positionV relativeFrom="page">
                    <wp:posOffset>4756150</wp:posOffset>
                  </wp:positionV>
                  <wp:extent cx="2589530" cy="8890"/>
                  <wp:effectExtent l="0" t="0" r="0" b="0"/>
                  <wp:wrapNone/>
                  <wp:docPr id="18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4B37EF" w:rsidRPr="001A0592">
              <w:rPr>
                <w:rFonts w:ascii="ＭＳ 明朝" w:eastAsia="ＭＳ 明朝" w:hAnsi="ＭＳ 明朝" w:cs="ＭＳ 明朝"/>
                <w:lang w:eastAsia="ja-JP"/>
              </w:rPr>
              <w:br w:type="page"/>
            </w:r>
            <w:proofErr w:type="spellStart"/>
            <w:r w:rsidR="004B37EF"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4B37EF" w:rsidRPr="001A0592" w:rsidRDefault="004B37EF"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4B37EF" w:rsidRPr="001A0592" w:rsidRDefault="004B37EF"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4B37EF" w:rsidRPr="001A0592" w:rsidRDefault="004B37EF"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B37EF" w:rsidRPr="001A0592" w:rsidRDefault="004B37EF"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B37EF" w:rsidRPr="001A0592" w:rsidTr="00640778">
        <w:tc>
          <w:tcPr>
            <w:tcW w:w="425" w:type="dxa"/>
            <w:vMerge/>
            <w:shd w:val="clear" w:color="auto" w:fill="DBE5F1" w:themeFill="accent1" w:themeFillTint="33"/>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B37EF" w:rsidRPr="001A0592" w:rsidRDefault="004B37EF"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4B37EF" w:rsidRPr="001A0592" w:rsidRDefault="004B37E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4B37EF" w:rsidRPr="001A0592" w:rsidRDefault="004B37E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4B37EF" w:rsidRPr="001A0592" w:rsidRDefault="004B37E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4B37EF" w:rsidRPr="001A0592" w:rsidRDefault="004B37E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4B37EF" w:rsidRPr="001A0592" w:rsidRDefault="004B37E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4B37EF" w:rsidRPr="001A0592" w:rsidRDefault="004B37E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4B37EF" w:rsidRPr="001A0592" w:rsidRDefault="004B37EF"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4B37EF" w:rsidRPr="001A0592" w:rsidRDefault="004B37EF"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4B37EF" w:rsidRPr="001A0592" w:rsidRDefault="004B37EF"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4B37EF" w:rsidRPr="001A0592" w:rsidRDefault="004B37EF"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4B37EF" w:rsidRPr="001A0592" w:rsidRDefault="004B37EF"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hRule="exact" w:val="340"/>
        </w:trPr>
        <w:tc>
          <w:tcPr>
            <w:tcW w:w="7796" w:type="dxa"/>
            <w:gridSpan w:val="6"/>
            <w:vAlign w:val="center"/>
          </w:tcPr>
          <w:p w:rsidR="004B37EF" w:rsidRPr="001A0592" w:rsidRDefault="008B0EC1"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②利用者等の「尊厳の保持と自己実現の達成」を重視した計画の作成</w:t>
            </w:r>
          </w:p>
        </w:tc>
        <w:tc>
          <w:tcPr>
            <w:tcW w:w="6491"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val="534"/>
        </w:trPr>
        <w:tc>
          <w:tcPr>
            <w:tcW w:w="425" w:type="dxa"/>
            <w:vMerge w:val="restart"/>
          </w:tcPr>
          <w:p w:rsidR="004B37EF" w:rsidRPr="001A0592" w:rsidRDefault="008B0EC1"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13</w:t>
            </w:r>
          </w:p>
        </w:tc>
        <w:tc>
          <w:tcPr>
            <w:tcW w:w="3402" w:type="dxa"/>
            <w:vMerge w:val="restart"/>
          </w:tcPr>
          <w:p w:rsidR="004B37EF" w:rsidRPr="001A0592" w:rsidRDefault="008B0EC1"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家族を含む利用者等の考えを把握するとともに、その目標の達成に向けた計画が作成されている</w:t>
            </w:r>
          </w:p>
        </w:tc>
        <w:tc>
          <w:tcPr>
            <w:tcW w:w="993"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4B37EF" w:rsidRPr="001A0592" w:rsidRDefault="004B37EF"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8B0EC1" w:rsidRPr="001A0592">
              <w:rPr>
                <w:rFonts w:ascii="ＭＳ 明朝" w:eastAsia="ＭＳ 明朝" w:hAnsi="ＭＳ 明朝" w:hint="eastAsia"/>
                <w:sz w:val="21"/>
                <w:szCs w:val="21"/>
                <w:lang w:eastAsia="ja-JP"/>
              </w:rPr>
              <w:t>｢家族等の考えを含めた計画の作成｣について、充足度を評価し利用者のみでなく、家族等の考えを適切に把握するとともに、その考えを含めた計画を作成することは重要であるといえます</w:t>
            </w:r>
          </w:p>
        </w:tc>
      </w:tr>
      <w:tr w:rsidR="004B37EF" w:rsidRPr="001A0592" w:rsidTr="00640778">
        <w:trPr>
          <w:trHeight w:val="270"/>
        </w:trPr>
        <w:tc>
          <w:tcPr>
            <w:tcW w:w="425"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402"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B37EF" w:rsidRPr="001A0592" w:rsidRDefault="004B37EF"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val="1438"/>
        </w:trPr>
        <w:tc>
          <w:tcPr>
            <w:tcW w:w="425"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402"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969" w:type="dxa"/>
            <w:gridSpan w:val="4"/>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6491"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val="534"/>
        </w:trPr>
        <w:tc>
          <w:tcPr>
            <w:tcW w:w="425" w:type="dxa"/>
            <w:vMerge w:val="restart"/>
          </w:tcPr>
          <w:p w:rsidR="004B37EF" w:rsidRPr="001A0592" w:rsidRDefault="004B37EF"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w:t>
            </w:r>
            <w:r w:rsidR="008B0EC1" w:rsidRPr="001A0592">
              <w:rPr>
                <w:rFonts w:ascii="ＭＳ 明朝" w:eastAsia="ＭＳ 明朝" w:hAnsi="ＭＳ 明朝" w:cs="ＭＳ 明朝" w:hint="eastAsia"/>
                <w:sz w:val="21"/>
                <w:szCs w:val="21"/>
                <w:lang w:eastAsia="ja-JP"/>
              </w:rPr>
              <w:t>4</w:t>
            </w:r>
          </w:p>
        </w:tc>
        <w:tc>
          <w:tcPr>
            <w:tcW w:w="3402" w:type="dxa"/>
            <w:vMerge w:val="restart"/>
          </w:tcPr>
          <w:p w:rsidR="004B37EF" w:rsidRPr="001A0592" w:rsidRDefault="008B0EC1"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利用者の有する能力を最大限に活かした、｢心身の機能の維持回復｣｢生活機能の維持又は向上｣を目指すことを重視した計画が作成されている</w:t>
            </w:r>
          </w:p>
        </w:tc>
        <w:tc>
          <w:tcPr>
            <w:tcW w:w="993"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992" w:type="dxa"/>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B0EC1" w:rsidRPr="001A0592" w:rsidRDefault="004B37EF" w:rsidP="001A0592">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008B0EC1" w:rsidRPr="001A0592">
              <w:rPr>
                <w:rFonts w:ascii="ＭＳ 明朝" w:eastAsia="ＭＳ 明朝" w:hAnsi="ＭＳ 明朝" w:cs="ＭＳ 明朝" w:hint="eastAsia"/>
                <w:sz w:val="21"/>
                <w:szCs w:val="21"/>
                <w:lang w:eastAsia="ja-JP"/>
              </w:rPr>
              <w:t>｢利用者の有する能力を活かした、心身機能の維持回復を重視した計画の作成｣について、充足度を評価します</w:t>
            </w:r>
          </w:p>
          <w:p w:rsidR="004B37EF" w:rsidRPr="001A0592" w:rsidRDefault="008B0EC1"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・｢利用者が尊厳を持って、その有する能力に応じ地域において自立した日常生活を営む｣ために、必要な視点であるといえます</w:t>
            </w:r>
          </w:p>
        </w:tc>
      </w:tr>
      <w:tr w:rsidR="004B37EF" w:rsidRPr="001A0592" w:rsidTr="00640778">
        <w:trPr>
          <w:trHeight w:val="270"/>
        </w:trPr>
        <w:tc>
          <w:tcPr>
            <w:tcW w:w="425"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402"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B37EF" w:rsidRPr="001A0592" w:rsidRDefault="004B37EF"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4B37EF" w:rsidRPr="001A0592" w:rsidTr="00640778">
        <w:trPr>
          <w:trHeight w:val="1569"/>
        </w:trPr>
        <w:tc>
          <w:tcPr>
            <w:tcW w:w="425"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402"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3969" w:type="dxa"/>
            <w:gridSpan w:val="4"/>
          </w:tcPr>
          <w:p w:rsidR="004B37EF" w:rsidRPr="001A0592" w:rsidRDefault="004B37EF" w:rsidP="001A0592">
            <w:pPr>
              <w:autoSpaceDE w:val="0"/>
              <w:autoSpaceDN w:val="0"/>
              <w:rPr>
                <w:rFonts w:ascii="ＭＳ 明朝" w:eastAsia="ＭＳ 明朝" w:hAnsi="ＭＳ 明朝" w:cs="ＭＳ 明朝"/>
                <w:sz w:val="20"/>
                <w:szCs w:val="20"/>
                <w:lang w:eastAsia="ja-JP"/>
              </w:rPr>
            </w:pPr>
          </w:p>
        </w:tc>
        <w:tc>
          <w:tcPr>
            <w:tcW w:w="6491" w:type="dxa"/>
            <w:vMerge/>
          </w:tcPr>
          <w:p w:rsidR="004B37EF" w:rsidRPr="001A0592" w:rsidRDefault="004B37EF"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hRule="exact" w:val="340"/>
        </w:trPr>
        <w:tc>
          <w:tcPr>
            <w:tcW w:w="7796" w:type="dxa"/>
            <w:gridSpan w:val="6"/>
            <w:vAlign w:val="center"/>
          </w:tcPr>
          <w:p w:rsidR="00640778" w:rsidRPr="001A0592" w:rsidRDefault="00640778"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③利用者の今後の状況変化の予測と、リスク管理を踏まえた計画の作成</w:t>
            </w:r>
          </w:p>
        </w:tc>
        <w:tc>
          <w:tcPr>
            <w:tcW w:w="6491"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val="534"/>
        </w:trPr>
        <w:tc>
          <w:tcPr>
            <w:tcW w:w="425"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15</w:t>
            </w:r>
          </w:p>
        </w:tc>
        <w:tc>
          <w:tcPr>
            <w:tcW w:w="3402"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利用者の今後の状況変化の予測と、リスク管理を踏まえた計画が作成されている</w:t>
            </w:r>
          </w:p>
        </w:tc>
        <w:tc>
          <w:tcPr>
            <w:tcW w:w="993"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40778" w:rsidRPr="001A0592" w:rsidRDefault="00640778"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・｢状況変化の予測｣と｢リスク管理｣の２つの視点から、充足度を評価します</w:t>
            </w:r>
          </w:p>
          <w:p w:rsidR="00640778" w:rsidRPr="001A0592" w:rsidRDefault="00640778"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・介護・看護が一体的に提供される看護小規模多機能型居宅介護においては、特に看護職による予後予測などを踏まえて計画を作成することが重要です</w:t>
            </w:r>
          </w:p>
        </w:tc>
      </w:tr>
      <w:tr w:rsidR="00640778" w:rsidRPr="001A0592" w:rsidTr="00640778">
        <w:trPr>
          <w:trHeight w:val="270"/>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40778" w:rsidRPr="001A0592" w:rsidRDefault="0064077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val="1721"/>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640778" w:rsidRPr="001A0592" w:rsidRDefault="00640778"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640778" w:rsidRPr="001A0592" w:rsidTr="00640778">
        <w:tc>
          <w:tcPr>
            <w:tcW w:w="425" w:type="dxa"/>
            <w:vMerge w:val="restart"/>
            <w:shd w:val="clear" w:color="auto" w:fill="DBE5F1" w:themeFill="accent1" w:themeFillTint="33"/>
            <w:textDirection w:val="tbRlV"/>
            <w:vAlign w:val="center"/>
          </w:tcPr>
          <w:p w:rsidR="00640778" w:rsidRPr="001A0592" w:rsidRDefault="00640778"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59264" behindDoc="1" locked="0" layoutInCell="1" allowOverlap="1" wp14:anchorId="161C2DEF" wp14:editId="521AF0DB">
                  <wp:simplePos x="0" y="0"/>
                  <wp:positionH relativeFrom="page">
                    <wp:posOffset>3145790</wp:posOffset>
                  </wp:positionH>
                  <wp:positionV relativeFrom="page">
                    <wp:posOffset>4756150</wp:posOffset>
                  </wp:positionV>
                  <wp:extent cx="2589530" cy="8890"/>
                  <wp:effectExtent l="0" t="0" r="0" b="0"/>
                  <wp:wrapNone/>
                  <wp:docPr id="3"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640778" w:rsidRPr="001A0592" w:rsidTr="00640778">
        <w:tc>
          <w:tcPr>
            <w:tcW w:w="425"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640778" w:rsidRPr="001A0592" w:rsidRDefault="00640778"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640778" w:rsidRPr="001A0592" w:rsidRDefault="00640778"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640778" w:rsidRPr="001A0592" w:rsidRDefault="00640778"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hRule="exact" w:val="340"/>
        </w:trPr>
        <w:tc>
          <w:tcPr>
            <w:tcW w:w="7796" w:type="dxa"/>
            <w:gridSpan w:val="6"/>
            <w:vAlign w:val="center"/>
          </w:tcPr>
          <w:p w:rsidR="00640778" w:rsidRPr="001A0592" w:rsidRDefault="00640778" w:rsidP="00D839F4">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(２)利用者等の状況変化への迅速な対応とケアマネジメントの実践</w:t>
            </w:r>
          </w:p>
        </w:tc>
        <w:tc>
          <w:tcPr>
            <w:tcW w:w="6491"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hRule="exact" w:val="340"/>
        </w:trPr>
        <w:tc>
          <w:tcPr>
            <w:tcW w:w="14287" w:type="dxa"/>
            <w:gridSpan w:val="7"/>
            <w:vAlign w:val="center"/>
          </w:tcPr>
          <w:p w:rsidR="00640778" w:rsidRPr="001A0592" w:rsidRDefault="00640778"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①継続したアセスメントを通じた、利用者等の状況変化の早期把握と計画への反映</w:t>
            </w:r>
          </w:p>
        </w:tc>
      </w:tr>
      <w:tr w:rsidR="00640778" w:rsidRPr="001A0592" w:rsidTr="00640778">
        <w:trPr>
          <w:trHeight w:val="534"/>
        </w:trPr>
        <w:tc>
          <w:tcPr>
            <w:tcW w:w="425"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16</w:t>
            </w:r>
          </w:p>
        </w:tc>
        <w:tc>
          <w:tcPr>
            <w:tcW w:w="3402"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サービス提供を通じた継続的なアセスメントにより、利用者等の状況変化を早期に把握し、計画への適宜反映が行われている</w:t>
            </w:r>
          </w:p>
        </w:tc>
        <w:tc>
          <w:tcPr>
            <w:tcW w:w="993"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40778" w:rsidRPr="001A0592" w:rsidRDefault="00640778"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・｢早期の把握｣と｢計画への適宜反映｣の２つの視点から、充足度を評価します</w:t>
            </w:r>
          </w:p>
        </w:tc>
      </w:tr>
      <w:tr w:rsidR="00640778" w:rsidRPr="001A0592" w:rsidTr="00640778">
        <w:trPr>
          <w:trHeight w:val="270"/>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40778" w:rsidRPr="001A0592" w:rsidRDefault="0064077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3C4E12">
        <w:trPr>
          <w:trHeight w:val="2662"/>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hRule="exact" w:val="340"/>
        </w:trPr>
        <w:tc>
          <w:tcPr>
            <w:tcW w:w="14287" w:type="dxa"/>
            <w:gridSpan w:val="7"/>
            <w:vAlign w:val="center"/>
          </w:tcPr>
          <w:p w:rsidR="00640778" w:rsidRPr="001A0592" w:rsidRDefault="00640778"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②居宅への訪問を含む、利用者等の暮らし全体に着目したアセスメントの実施と計画への反映</w:t>
            </w:r>
          </w:p>
        </w:tc>
      </w:tr>
      <w:tr w:rsidR="00640778" w:rsidRPr="001A0592" w:rsidTr="00640778">
        <w:trPr>
          <w:trHeight w:val="534"/>
        </w:trPr>
        <w:tc>
          <w:tcPr>
            <w:tcW w:w="425"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17</w:t>
            </w:r>
          </w:p>
        </w:tc>
        <w:tc>
          <w:tcPr>
            <w:tcW w:w="3402"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通い・泊まりの利用に過度に偏らないよう、適時適切に利用者宅を訪問することで、家族等を含めた居宅での生活状況の変化を継続的に把握している</w:t>
            </w:r>
          </w:p>
        </w:tc>
        <w:tc>
          <w:tcPr>
            <w:tcW w:w="993"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40778" w:rsidRPr="001A0592" w:rsidRDefault="00640778"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・｢訪問による、家族等を含めた居宅での生活状況の変化の継続的な把握｣という視点から、充足度を評価します</w:t>
            </w:r>
          </w:p>
          <w:p w:rsidR="00640778" w:rsidRPr="001A0592" w:rsidRDefault="00640778"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・訪問によるケアの提供は、家族等を含めた居宅での生活状況を把握するためにも重要です</w:t>
            </w:r>
          </w:p>
        </w:tc>
      </w:tr>
      <w:tr w:rsidR="00640778" w:rsidRPr="001A0592" w:rsidTr="00640778">
        <w:trPr>
          <w:trHeight w:val="270"/>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40778" w:rsidRPr="001A0592" w:rsidRDefault="0064077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3C4E12">
        <w:trPr>
          <w:trHeight w:val="2503"/>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3C4E12" w:rsidRPr="001A0592" w:rsidRDefault="003C4E12"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640778" w:rsidRPr="001A0592" w:rsidTr="00640778">
        <w:tc>
          <w:tcPr>
            <w:tcW w:w="425" w:type="dxa"/>
            <w:vMerge w:val="restart"/>
            <w:shd w:val="clear" w:color="auto" w:fill="DBE5F1" w:themeFill="accent1" w:themeFillTint="33"/>
            <w:textDirection w:val="tbRlV"/>
            <w:vAlign w:val="center"/>
          </w:tcPr>
          <w:p w:rsidR="00640778" w:rsidRPr="001A0592" w:rsidRDefault="00640778"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61312" behindDoc="1" locked="0" layoutInCell="1" allowOverlap="1" wp14:anchorId="6E96E2E3" wp14:editId="2D8B1CCC">
                  <wp:simplePos x="0" y="0"/>
                  <wp:positionH relativeFrom="page">
                    <wp:posOffset>3145790</wp:posOffset>
                  </wp:positionH>
                  <wp:positionV relativeFrom="page">
                    <wp:posOffset>4756150</wp:posOffset>
                  </wp:positionV>
                  <wp:extent cx="2589530" cy="8890"/>
                  <wp:effectExtent l="0" t="0" r="0" b="0"/>
                  <wp:wrapNone/>
                  <wp:docPr id="4"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640778" w:rsidRPr="001A0592" w:rsidRDefault="00640778"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640778" w:rsidRPr="001A0592" w:rsidTr="00640778">
        <w:tc>
          <w:tcPr>
            <w:tcW w:w="425"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640778" w:rsidRPr="001A0592" w:rsidRDefault="00640778"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640778" w:rsidRPr="001A0592" w:rsidRDefault="00640778"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640778" w:rsidRPr="001A0592" w:rsidRDefault="00640778"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640778" w:rsidRPr="001A0592" w:rsidRDefault="00640778"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640778" w:rsidRPr="001A0592" w:rsidRDefault="00640778"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hRule="exact" w:val="340"/>
        </w:trPr>
        <w:tc>
          <w:tcPr>
            <w:tcW w:w="14287" w:type="dxa"/>
            <w:gridSpan w:val="7"/>
            <w:vAlign w:val="center"/>
          </w:tcPr>
          <w:p w:rsidR="00640778" w:rsidRPr="001A0592" w:rsidRDefault="002E1730"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③利用者等の状況変化や目標の達成状況等に関する関係多職種との情報共有</w:t>
            </w:r>
          </w:p>
        </w:tc>
      </w:tr>
      <w:tr w:rsidR="00640778" w:rsidRPr="001A0592" w:rsidTr="00640778">
        <w:trPr>
          <w:trHeight w:val="534"/>
        </w:trPr>
        <w:tc>
          <w:tcPr>
            <w:tcW w:w="425"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w:t>
            </w:r>
            <w:r w:rsidR="002E1730" w:rsidRPr="001A0592">
              <w:rPr>
                <w:rFonts w:ascii="ＭＳ 明朝" w:eastAsia="ＭＳ 明朝" w:hAnsi="ＭＳ 明朝" w:cs="ＭＳ 明朝" w:hint="eastAsia"/>
                <w:sz w:val="21"/>
                <w:szCs w:val="21"/>
                <w:lang w:eastAsia="ja-JP"/>
              </w:rPr>
              <w:t>8</w:t>
            </w:r>
          </w:p>
        </w:tc>
        <w:tc>
          <w:tcPr>
            <w:tcW w:w="3402" w:type="dxa"/>
            <w:vMerge w:val="restart"/>
          </w:tcPr>
          <w:p w:rsidR="00640778"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利用者等の状況変化や目標の達成状況等について、主治医など、事業所内外を含む関係多職種と情報が共有されている</w:t>
            </w:r>
          </w:p>
        </w:tc>
        <w:tc>
          <w:tcPr>
            <w:tcW w:w="993"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40778" w:rsidRPr="001A0592" w:rsidRDefault="00640778"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2E1730" w:rsidRPr="001A0592">
              <w:rPr>
                <w:rFonts w:ascii="ＭＳ 明朝" w:eastAsia="ＭＳ 明朝" w:hAnsi="ＭＳ 明朝" w:hint="eastAsia"/>
                <w:sz w:val="21"/>
                <w:szCs w:val="21"/>
                <w:lang w:eastAsia="ja-JP"/>
              </w:rPr>
              <w:t>利用者等の状況変化や目標の達成状況等の事業所内外を含む関係多職種との情報共有｣について、充足度を評価します</w:t>
            </w:r>
          </w:p>
        </w:tc>
      </w:tr>
      <w:tr w:rsidR="00640778" w:rsidRPr="001A0592" w:rsidTr="00640778">
        <w:trPr>
          <w:trHeight w:val="270"/>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40778" w:rsidRPr="001A0592" w:rsidRDefault="0064077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val="1438"/>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2E1730" w:rsidRPr="001A0592" w:rsidTr="00640778">
        <w:trPr>
          <w:trHeight w:hRule="exact" w:val="340"/>
        </w:trPr>
        <w:tc>
          <w:tcPr>
            <w:tcW w:w="14287" w:type="dxa"/>
            <w:gridSpan w:val="7"/>
            <w:vAlign w:val="center"/>
          </w:tcPr>
          <w:p w:rsidR="002E1730" w:rsidRPr="001A0592" w:rsidRDefault="002E1730"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(３)介護職・看護職の協働による一体的なサービスの提供</w:t>
            </w:r>
          </w:p>
        </w:tc>
      </w:tr>
      <w:tr w:rsidR="00640778" w:rsidRPr="001A0592" w:rsidTr="00640778">
        <w:trPr>
          <w:trHeight w:hRule="exact" w:val="340"/>
        </w:trPr>
        <w:tc>
          <w:tcPr>
            <w:tcW w:w="14287" w:type="dxa"/>
            <w:gridSpan w:val="7"/>
            <w:vAlign w:val="center"/>
          </w:tcPr>
          <w:p w:rsidR="00640778" w:rsidRPr="001A0592" w:rsidRDefault="002E1730"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①介護職と看護職の相互の専門性を生かした柔軟なサービスの提供</w:t>
            </w:r>
          </w:p>
        </w:tc>
      </w:tr>
      <w:tr w:rsidR="00640778" w:rsidRPr="001A0592" w:rsidTr="00640778">
        <w:trPr>
          <w:trHeight w:val="534"/>
        </w:trPr>
        <w:tc>
          <w:tcPr>
            <w:tcW w:w="425" w:type="dxa"/>
            <w:vMerge w:val="restart"/>
          </w:tcPr>
          <w:p w:rsidR="00640778" w:rsidRPr="001A0592" w:rsidRDefault="00640778"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w:t>
            </w:r>
            <w:r w:rsidR="002E1730" w:rsidRPr="001A0592">
              <w:rPr>
                <w:rFonts w:ascii="ＭＳ 明朝" w:eastAsia="ＭＳ 明朝" w:hAnsi="ＭＳ 明朝" w:cs="ＭＳ 明朝" w:hint="eastAsia"/>
                <w:sz w:val="21"/>
                <w:szCs w:val="21"/>
                <w:lang w:eastAsia="ja-JP"/>
              </w:rPr>
              <w:t>9</w:t>
            </w:r>
          </w:p>
        </w:tc>
        <w:tc>
          <w:tcPr>
            <w:tcW w:w="3402" w:type="dxa"/>
            <w:vMerge w:val="restart"/>
          </w:tcPr>
          <w:p w:rsidR="00640778"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介護職と看護職のそれぞれの専門性を最大限に活かしながら、柔軟な役割分担が行われている</w:t>
            </w:r>
          </w:p>
        </w:tc>
        <w:tc>
          <w:tcPr>
            <w:tcW w:w="993"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992" w:type="dxa"/>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E1730" w:rsidRPr="001A0592" w:rsidRDefault="00640778"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2E1730" w:rsidRPr="001A0592">
              <w:rPr>
                <w:rFonts w:ascii="ＭＳ 明朝" w:eastAsia="ＭＳ 明朝" w:hAnsi="ＭＳ 明朝" w:hint="eastAsia"/>
                <w:sz w:val="21"/>
                <w:szCs w:val="21"/>
                <w:lang w:eastAsia="ja-JP"/>
              </w:rPr>
              <w:t>介護職と看護職の専門性を活かした役割分担｣について、充足度を評価します</w:t>
            </w:r>
          </w:p>
          <w:p w:rsidR="00640778" w:rsidRPr="001A0592" w:rsidRDefault="002E1730"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640778" w:rsidRPr="001A0592" w:rsidTr="00640778">
        <w:trPr>
          <w:trHeight w:val="270"/>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640778" w:rsidRPr="001A0592" w:rsidRDefault="00640778"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640778" w:rsidRPr="001A0592" w:rsidTr="00640778">
        <w:trPr>
          <w:trHeight w:val="1721"/>
        </w:trPr>
        <w:tc>
          <w:tcPr>
            <w:tcW w:w="425"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402"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3969" w:type="dxa"/>
            <w:gridSpan w:val="4"/>
          </w:tcPr>
          <w:p w:rsidR="00640778" w:rsidRPr="001A0592" w:rsidRDefault="00640778" w:rsidP="001A0592">
            <w:pPr>
              <w:autoSpaceDE w:val="0"/>
              <w:autoSpaceDN w:val="0"/>
              <w:rPr>
                <w:rFonts w:ascii="ＭＳ 明朝" w:eastAsia="ＭＳ 明朝" w:hAnsi="ＭＳ 明朝" w:cs="ＭＳ 明朝"/>
                <w:sz w:val="20"/>
                <w:szCs w:val="20"/>
                <w:lang w:eastAsia="ja-JP"/>
              </w:rPr>
            </w:pPr>
          </w:p>
        </w:tc>
        <w:tc>
          <w:tcPr>
            <w:tcW w:w="6491" w:type="dxa"/>
            <w:vMerge/>
          </w:tcPr>
          <w:p w:rsidR="00640778" w:rsidRPr="001A0592" w:rsidRDefault="00640778" w:rsidP="001A0592">
            <w:pPr>
              <w:autoSpaceDE w:val="0"/>
              <w:autoSpaceDN w:val="0"/>
              <w:rPr>
                <w:rFonts w:ascii="ＭＳ 明朝" w:eastAsia="ＭＳ 明朝" w:hAnsi="ＭＳ 明朝" w:cs="ＭＳ 明朝"/>
                <w:sz w:val="20"/>
                <w:szCs w:val="20"/>
                <w:lang w:eastAsia="ja-JP"/>
              </w:rPr>
            </w:pPr>
          </w:p>
        </w:tc>
      </w:tr>
      <w:tr w:rsidR="002E1730" w:rsidRPr="001A0592" w:rsidTr="007C0F61">
        <w:trPr>
          <w:trHeight w:val="534"/>
        </w:trPr>
        <w:tc>
          <w:tcPr>
            <w:tcW w:w="425"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20</w:t>
            </w:r>
          </w:p>
        </w:tc>
        <w:tc>
          <w:tcPr>
            <w:tcW w:w="3402"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利用者等の状況について、介護職と看護職が互いに情報を共有し対応策を検討するなど、両職種間の連携が行われている</w:t>
            </w:r>
          </w:p>
        </w:tc>
        <w:tc>
          <w:tcPr>
            <w:tcW w:w="993"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E1730" w:rsidRPr="001A0592" w:rsidRDefault="002E1730"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・｢介護職と看護職の情報共有および対応策の検討｣について、充足度を評価します</w:t>
            </w:r>
          </w:p>
        </w:tc>
      </w:tr>
      <w:tr w:rsidR="002E1730" w:rsidRPr="001A0592" w:rsidTr="007C0F61">
        <w:trPr>
          <w:trHeight w:val="270"/>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E1730" w:rsidRPr="001A0592" w:rsidRDefault="002E1730"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r w:rsidR="002E1730" w:rsidRPr="001A0592" w:rsidTr="007C0F61">
        <w:trPr>
          <w:trHeight w:val="1438"/>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E1730" w:rsidRPr="001A0592" w:rsidRDefault="002E1730"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2E1730" w:rsidRPr="001A0592" w:rsidTr="007C0F61">
        <w:tc>
          <w:tcPr>
            <w:tcW w:w="425" w:type="dxa"/>
            <w:vMerge w:val="restart"/>
            <w:shd w:val="clear" w:color="auto" w:fill="DBE5F1" w:themeFill="accent1" w:themeFillTint="33"/>
            <w:textDirection w:val="tbRlV"/>
            <w:vAlign w:val="center"/>
          </w:tcPr>
          <w:p w:rsidR="002E1730" w:rsidRPr="001A0592" w:rsidRDefault="002E1730"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63360" behindDoc="1" locked="0" layoutInCell="1" allowOverlap="1" wp14:anchorId="4CDC7B07" wp14:editId="416888DF">
                  <wp:simplePos x="0" y="0"/>
                  <wp:positionH relativeFrom="page">
                    <wp:posOffset>3145790</wp:posOffset>
                  </wp:positionH>
                  <wp:positionV relativeFrom="page">
                    <wp:posOffset>4756150</wp:posOffset>
                  </wp:positionV>
                  <wp:extent cx="2589530" cy="8890"/>
                  <wp:effectExtent l="0" t="0" r="0" b="0"/>
                  <wp:wrapNone/>
                  <wp:docPr id="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2E1730" w:rsidRPr="001A0592" w:rsidRDefault="002E1730"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2E1730" w:rsidRPr="001A0592" w:rsidRDefault="002E1730"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2E1730" w:rsidRPr="001A0592" w:rsidRDefault="002E1730"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2E1730" w:rsidRPr="001A0592" w:rsidRDefault="002E1730"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2E1730" w:rsidRPr="001A0592" w:rsidTr="007C0F61">
        <w:tc>
          <w:tcPr>
            <w:tcW w:w="425" w:type="dxa"/>
            <w:vMerge/>
            <w:shd w:val="clear" w:color="auto" w:fill="DBE5F1" w:themeFill="accent1" w:themeFillTint="33"/>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2E1730" w:rsidRPr="001A0592" w:rsidRDefault="002E1730"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2E1730" w:rsidRPr="001A0592" w:rsidRDefault="002E1730"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E1730" w:rsidRPr="001A0592" w:rsidRDefault="002E1730"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2E1730" w:rsidRPr="001A0592" w:rsidRDefault="002E1730"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2E1730" w:rsidRPr="001A0592" w:rsidRDefault="002E1730"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E1730" w:rsidRPr="001A0592" w:rsidRDefault="002E1730"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2E1730" w:rsidRPr="001A0592" w:rsidRDefault="002E1730"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2E1730" w:rsidRPr="001A0592" w:rsidRDefault="002E1730"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E1730" w:rsidRPr="001A0592" w:rsidRDefault="002E1730"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2E1730" w:rsidRPr="001A0592" w:rsidRDefault="002E1730"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2E1730" w:rsidRPr="001A0592" w:rsidRDefault="002E1730"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2E1730" w:rsidRPr="001A0592" w:rsidRDefault="002E1730"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r w:rsidR="002E1730" w:rsidRPr="001A0592" w:rsidTr="007C0F61">
        <w:trPr>
          <w:trHeight w:hRule="exact" w:val="340"/>
        </w:trPr>
        <w:tc>
          <w:tcPr>
            <w:tcW w:w="14287" w:type="dxa"/>
            <w:gridSpan w:val="7"/>
            <w:vAlign w:val="center"/>
          </w:tcPr>
          <w:p w:rsidR="002E1730" w:rsidRPr="001A0592" w:rsidRDefault="002E1730"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③看護職から介護職への情報提供および提案</w:t>
            </w:r>
          </w:p>
        </w:tc>
      </w:tr>
      <w:tr w:rsidR="002E1730" w:rsidRPr="001A0592" w:rsidTr="007C0F61">
        <w:trPr>
          <w:trHeight w:val="534"/>
        </w:trPr>
        <w:tc>
          <w:tcPr>
            <w:tcW w:w="425"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21</w:t>
            </w:r>
          </w:p>
        </w:tc>
        <w:tc>
          <w:tcPr>
            <w:tcW w:w="3402"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看護職から介護職に対して、疾病予防・病状の予後予測・心身の機能の維持回復などの観点から、情報提供や提案等を行っている</w:t>
            </w:r>
          </w:p>
        </w:tc>
        <w:tc>
          <w:tcPr>
            <w:tcW w:w="993"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E1730" w:rsidRPr="001A0592" w:rsidRDefault="002E1730"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・｢看護職の専門性を活かした、介護職への情報提供や提案等｣について、充足度を評価します</w:t>
            </w:r>
          </w:p>
          <w:p w:rsidR="002E1730" w:rsidRPr="001A0592" w:rsidRDefault="002E1730"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・このような情報提供や提案等は、看護職の専門性を活かした役割の１つとして期待されます</w:t>
            </w:r>
          </w:p>
        </w:tc>
      </w:tr>
      <w:tr w:rsidR="002E1730" w:rsidRPr="001A0592" w:rsidTr="007C0F61">
        <w:trPr>
          <w:trHeight w:val="270"/>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E1730" w:rsidRPr="001A0592" w:rsidRDefault="002E1730"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r w:rsidR="002E1730" w:rsidRPr="001A0592" w:rsidTr="003C4E12">
        <w:trPr>
          <w:trHeight w:val="2713"/>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r w:rsidR="002E1730" w:rsidRPr="001A0592" w:rsidTr="007C0F61">
        <w:trPr>
          <w:trHeight w:hRule="exact" w:val="340"/>
        </w:trPr>
        <w:tc>
          <w:tcPr>
            <w:tcW w:w="14287" w:type="dxa"/>
            <w:gridSpan w:val="7"/>
            <w:vAlign w:val="center"/>
          </w:tcPr>
          <w:p w:rsidR="002E1730" w:rsidRPr="001A0592" w:rsidRDefault="002E1730"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(４)利用者等との情報及び意識の共有</w:t>
            </w:r>
          </w:p>
        </w:tc>
      </w:tr>
      <w:tr w:rsidR="002E1730" w:rsidRPr="001A0592" w:rsidTr="007C0F61">
        <w:trPr>
          <w:trHeight w:hRule="exact" w:val="340"/>
        </w:trPr>
        <w:tc>
          <w:tcPr>
            <w:tcW w:w="14287" w:type="dxa"/>
            <w:gridSpan w:val="7"/>
            <w:vAlign w:val="center"/>
          </w:tcPr>
          <w:p w:rsidR="002E1730" w:rsidRPr="001A0592" w:rsidRDefault="002E1730"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①利用者等に対するサービスの趣旨及び特徴等についての情報提供</w:t>
            </w:r>
          </w:p>
        </w:tc>
      </w:tr>
      <w:tr w:rsidR="002E1730" w:rsidRPr="001A0592" w:rsidTr="007C0F61">
        <w:trPr>
          <w:trHeight w:val="534"/>
        </w:trPr>
        <w:tc>
          <w:tcPr>
            <w:tcW w:w="425"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22</w:t>
            </w:r>
          </w:p>
        </w:tc>
        <w:tc>
          <w:tcPr>
            <w:tcW w:w="3402" w:type="dxa"/>
            <w:vMerge w:val="restart"/>
          </w:tcPr>
          <w:p w:rsidR="002E1730" w:rsidRPr="001A0592" w:rsidRDefault="002E1730"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サービスの趣旨および特徴等について、分かりやすく説明し、利用者等の理解を得ている</w:t>
            </w:r>
          </w:p>
        </w:tc>
        <w:tc>
          <w:tcPr>
            <w:tcW w:w="993"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992" w:type="dxa"/>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E1730" w:rsidRPr="001A0592" w:rsidRDefault="002E1730"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2E1730" w:rsidRPr="001A0592" w:rsidTr="007C0F61">
        <w:trPr>
          <w:trHeight w:val="270"/>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E1730" w:rsidRPr="001A0592" w:rsidRDefault="002E1730"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r w:rsidR="002E1730" w:rsidRPr="001A0592" w:rsidTr="003C4E12">
        <w:trPr>
          <w:trHeight w:val="2590"/>
        </w:trPr>
        <w:tc>
          <w:tcPr>
            <w:tcW w:w="425"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402"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3969" w:type="dxa"/>
            <w:gridSpan w:val="4"/>
          </w:tcPr>
          <w:p w:rsidR="002E1730" w:rsidRPr="001A0592" w:rsidRDefault="002E1730" w:rsidP="001A0592">
            <w:pPr>
              <w:autoSpaceDE w:val="0"/>
              <w:autoSpaceDN w:val="0"/>
              <w:rPr>
                <w:rFonts w:ascii="ＭＳ 明朝" w:eastAsia="ＭＳ 明朝" w:hAnsi="ＭＳ 明朝" w:cs="ＭＳ 明朝"/>
                <w:sz w:val="20"/>
                <w:szCs w:val="20"/>
                <w:lang w:eastAsia="ja-JP"/>
              </w:rPr>
            </w:pPr>
          </w:p>
        </w:tc>
        <w:tc>
          <w:tcPr>
            <w:tcW w:w="6491" w:type="dxa"/>
            <w:vMerge/>
          </w:tcPr>
          <w:p w:rsidR="002E1730" w:rsidRPr="001A0592" w:rsidRDefault="002E1730"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3C4E12" w:rsidRPr="001A0592" w:rsidRDefault="003C4E12"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3C4E12" w:rsidRPr="001A0592" w:rsidTr="007C0F61">
        <w:tc>
          <w:tcPr>
            <w:tcW w:w="425" w:type="dxa"/>
            <w:vMerge w:val="restart"/>
            <w:shd w:val="clear" w:color="auto" w:fill="DBE5F1" w:themeFill="accent1" w:themeFillTint="33"/>
            <w:textDirection w:val="tbRlV"/>
            <w:vAlign w:val="center"/>
          </w:tcPr>
          <w:p w:rsidR="003C4E12" w:rsidRPr="001A0592" w:rsidRDefault="003C4E12"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65408" behindDoc="1" locked="0" layoutInCell="1" allowOverlap="1" wp14:anchorId="625797DE" wp14:editId="556A1D14">
                  <wp:simplePos x="0" y="0"/>
                  <wp:positionH relativeFrom="page">
                    <wp:posOffset>3145790</wp:posOffset>
                  </wp:positionH>
                  <wp:positionV relativeFrom="page">
                    <wp:posOffset>4756150</wp:posOffset>
                  </wp:positionV>
                  <wp:extent cx="2589530" cy="8890"/>
                  <wp:effectExtent l="0" t="0" r="0" b="0"/>
                  <wp:wrapNone/>
                  <wp:docPr id="7"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3C4E12" w:rsidRPr="001A0592" w:rsidRDefault="003C4E12"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3C4E12" w:rsidRPr="001A0592" w:rsidRDefault="003C4E12"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3C4E12" w:rsidRPr="001A0592" w:rsidRDefault="003C4E12"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3C4E12" w:rsidRPr="001A0592" w:rsidRDefault="003C4E12"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C4E12" w:rsidRPr="001A0592" w:rsidTr="007C0F61">
        <w:tc>
          <w:tcPr>
            <w:tcW w:w="425" w:type="dxa"/>
            <w:vMerge/>
            <w:shd w:val="clear" w:color="auto" w:fill="DBE5F1" w:themeFill="accent1" w:themeFillTint="33"/>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C4E12" w:rsidRPr="001A0592" w:rsidRDefault="003C4E12"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3C4E12" w:rsidRPr="001A0592" w:rsidRDefault="003C4E1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C4E12" w:rsidRPr="001A0592" w:rsidRDefault="003C4E1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3C4E12" w:rsidRPr="001A0592" w:rsidRDefault="003C4E1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3C4E12" w:rsidRPr="001A0592" w:rsidRDefault="003C4E1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C4E12" w:rsidRPr="001A0592" w:rsidRDefault="003C4E1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3C4E12" w:rsidRPr="001A0592" w:rsidRDefault="003C4E1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3C4E12" w:rsidRPr="001A0592" w:rsidRDefault="003C4E12"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3C4E12" w:rsidRPr="001A0592" w:rsidRDefault="003C4E12"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3C4E12" w:rsidRPr="001A0592" w:rsidRDefault="003C4E12"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3C4E12" w:rsidRPr="001A0592" w:rsidRDefault="003C4E12"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3C4E12" w:rsidRPr="001A0592" w:rsidRDefault="003C4E12"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3C4E12" w:rsidRPr="001A0592" w:rsidTr="007C0F61">
        <w:trPr>
          <w:trHeight w:hRule="exact" w:val="340"/>
        </w:trPr>
        <w:tc>
          <w:tcPr>
            <w:tcW w:w="14287" w:type="dxa"/>
            <w:gridSpan w:val="7"/>
            <w:vAlign w:val="center"/>
          </w:tcPr>
          <w:p w:rsidR="003C4E12" w:rsidRPr="001A0592" w:rsidRDefault="003C4E12"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②利用者等への「在宅での療養生活」に係る指導・説明</w:t>
            </w:r>
          </w:p>
        </w:tc>
      </w:tr>
      <w:tr w:rsidR="003C4E12" w:rsidRPr="001A0592" w:rsidTr="007C0F61">
        <w:trPr>
          <w:trHeight w:val="534"/>
        </w:trPr>
        <w:tc>
          <w:tcPr>
            <w:tcW w:w="425" w:type="dxa"/>
            <w:vMerge w:val="restart"/>
          </w:tcPr>
          <w:p w:rsidR="003C4E12"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23</w:t>
            </w:r>
          </w:p>
        </w:tc>
        <w:tc>
          <w:tcPr>
            <w:tcW w:w="3402" w:type="dxa"/>
            <w:vMerge w:val="restart"/>
          </w:tcPr>
          <w:p w:rsidR="003C4E12"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作成した計画の内容や在宅での療養生活の継続に向けて留意すべき点等について、分かりやすく説明し、利用者等の理解を得ている</w:t>
            </w:r>
          </w:p>
        </w:tc>
        <w:tc>
          <w:tcPr>
            <w:tcW w:w="993"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3C4E12" w:rsidRPr="001A0592" w:rsidRDefault="003C4E1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2D7CE4" w:rsidRPr="001A0592">
              <w:rPr>
                <w:rFonts w:ascii="ＭＳ 明朝" w:eastAsia="ＭＳ 明朝" w:hAnsi="ＭＳ 明朝" w:hint="eastAsia"/>
                <w:sz w:val="21"/>
                <w:szCs w:val="21"/>
                <w:lang w:eastAsia="ja-JP"/>
              </w:rPr>
              <w:t>利用者等の理解｣について、充足度を評価します</w:t>
            </w:r>
          </w:p>
        </w:tc>
      </w:tr>
      <w:tr w:rsidR="003C4E12" w:rsidRPr="001A0592" w:rsidTr="007C0F61">
        <w:trPr>
          <w:trHeight w:val="270"/>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C4E12" w:rsidRPr="001A0592" w:rsidRDefault="003C4E1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3C4E12" w:rsidRPr="001A0592" w:rsidTr="007C0F61">
        <w:trPr>
          <w:trHeight w:val="1438"/>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3C4E12" w:rsidRPr="001A0592" w:rsidTr="007C0F61">
        <w:trPr>
          <w:trHeight w:val="534"/>
        </w:trPr>
        <w:tc>
          <w:tcPr>
            <w:tcW w:w="425" w:type="dxa"/>
            <w:vMerge w:val="restart"/>
          </w:tcPr>
          <w:p w:rsidR="003C4E12"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24</w:t>
            </w:r>
          </w:p>
        </w:tc>
        <w:tc>
          <w:tcPr>
            <w:tcW w:w="3402" w:type="dxa"/>
            <w:vMerge w:val="restart"/>
          </w:tcPr>
          <w:p w:rsidR="003C4E12"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利用者等が行う医療処置や医療機器の取り扱い方法、家族等が行うケアの提供方法等について、分かりやすく説明し、利用者等の理解を得ている</w:t>
            </w:r>
          </w:p>
        </w:tc>
        <w:tc>
          <w:tcPr>
            <w:tcW w:w="993"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3C4E12" w:rsidRPr="001A0592" w:rsidRDefault="003C4E1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2D7CE4" w:rsidRPr="001A0592">
              <w:rPr>
                <w:rFonts w:ascii="ＭＳ 明朝" w:eastAsia="ＭＳ 明朝" w:hAnsi="ＭＳ 明朝" w:hint="eastAsia"/>
                <w:sz w:val="21"/>
                <w:szCs w:val="21"/>
                <w:lang w:eastAsia="ja-JP"/>
              </w:rPr>
              <w:t>利用者等の理解｣について、充足度を評価します</w:t>
            </w:r>
          </w:p>
        </w:tc>
      </w:tr>
      <w:tr w:rsidR="003C4E12" w:rsidRPr="001A0592" w:rsidTr="007C0F61">
        <w:trPr>
          <w:trHeight w:val="270"/>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C4E12" w:rsidRPr="001A0592" w:rsidRDefault="003C4E1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3C4E12" w:rsidRPr="001A0592" w:rsidTr="007C0F61">
        <w:trPr>
          <w:trHeight w:val="1721"/>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2D7CE4" w:rsidRPr="001A0592" w:rsidTr="002D7CE4">
        <w:trPr>
          <w:trHeight w:val="340"/>
        </w:trPr>
        <w:tc>
          <w:tcPr>
            <w:tcW w:w="7796" w:type="dxa"/>
            <w:gridSpan w:val="6"/>
            <w:vAlign w:val="center"/>
          </w:tcPr>
          <w:p w:rsidR="002D7CE4" w:rsidRPr="001A0592" w:rsidRDefault="002D7CE4" w:rsidP="001A0592">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③重度化した場合や終末期における対応方針の、利用者等との相談と共有</w:t>
            </w:r>
          </w:p>
        </w:tc>
        <w:tc>
          <w:tcPr>
            <w:tcW w:w="6491"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3C4E12" w:rsidRPr="001A0592" w:rsidTr="007C0F61">
        <w:trPr>
          <w:trHeight w:val="534"/>
        </w:trPr>
        <w:tc>
          <w:tcPr>
            <w:tcW w:w="425" w:type="dxa"/>
            <w:vMerge w:val="restart"/>
          </w:tcPr>
          <w:p w:rsidR="003C4E12" w:rsidRPr="001A0592" w:rsidRDefault="003C4E1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w:t>
            </w:r>
            <w:r w:rsidR="002D7CE4" w:rsidRPr="001A0592">
              <w:rPr>
                <w:rFonts w:ascii="ＭＳ 明朝" w:eastAsia="ＭＳ 明朝" w:hAnsi="ＭＳ 明朝" w:cs="ＭＳ 明朝" w:hint="eastAsia"/>
                <w:sz w:val="21"/>
                <w:szCs w:val="21"/>
                <w:lang w:eastAsia="ja-JP"/>
              </w:rPr>
              <w:t>5</w:t>
            </w:r>
          </w:p>
        </w:tc>
        <w:tc>
          <w:tcPr>
            <w:tcW w:w="3402" w:type="dxa"/>
            <w:vMerge w:val="restart"/>
          </w:tcPr>
          <w:p w:rsidR="003C4E12"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利用者本人（意思の決定・表示ができない場合は家族等）の希望や意向を把握し、サービスの提供に反映している</w:t>
            </w:r>
          </w:p>
        </w:tc>
        <w:tc>
          <w:tcPr>
            <w:tcW w:w="993"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992" w:type="dxa"/>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3C4E12" w:rsidRPr="001A0592" w:rsidRDefault="003C4E1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2D7CE4" w:rsidRPr="001A0592">
              <w:rPr>
                <w:rFonts w:ascii="ＭＳ 明朝" w:eastAsia="ＭＳ 明朝" w:hAnsi="ＭＳ 明朝" w:hint="eastAsia"/>
                <w:sz w:val="21"/>
                <w:szCs w:val="21"/>
                <w:lang w:eastAsia="ja-JP"/>
              </w:rPr>
              <w:t>サービス提供への適切な反映｣について、充足度を評価します</w:t>
            </w:r>
          </w:p>
        </w:tc>
      </w:tr>
      <w:tr w:rsidR="003C4E12" w:rsidRPr="001A0592" w:rsidTr="007C0F61">
        <w:trPr>
          <w:trHeight w:val="270"/>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C4E12" w:rsidRPr="001A0592" w:rsidRDefault="003C4E12"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r w:rsidR="003C4E12" w:rsidRPr="001A0592" w:rsidTr="002D7CE4">
        <w:trPr>
          <w:trHeight w:val="1653"/>
        </w:trPr>
        <w:tc>
          <w:tcPr>
            <w:tcW w:w="425"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402"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3969" w:type="dxa"/>
            <w:gridSpan w:val="4"/>
          </w:tcPr>
          <w:p w:rsidR="003C4E12" w:rsidRPr="001A0592" w:rsidRDefault="003C4E12" w:rsidP="001A0592">
            <w:pPr>
              <w:autoSpaceDE w:val="0"/>
              <w:autoSpaceDN w:val="0"/>
              <w:rPr>
                <w:rFonts w:ascii="ＭＳ 明朝" w:eastAsia="ＭＳ 明朝" w:hAnsi="ＭＳ 明朝" w:cs="ＭＳ 明朝"/>
                <w:sz w:val="20"/>
                <w:szCs w:val="20"/>
                <w:lang w:eastAsia="ja-JP"/>
              </w:rPr>
            </w:pPr>
          </w:p>
        </w:tc>
        <w:tc>
          <w:tcPr>
            <w:tcW w:w="6491" w:type="dxa"/>
            <w:vMerge/>
          </w:tcPr>
          <w:p w:rsidR="003C4E12" w:rsidRPr="001A0592" w:rsidRDefault="003C4E12"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D7CE4" w:rsidRPr="001A0592" w:rsidRDefault="002D7CE4"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2D7CE4" w:rsidRPr="001A0592" w:rsidTr="007C0F61">
        <w:tc>
          <w:tcPr>
            <w:tcW w:w="425" w:type="dxa"/>
            <w:vMerge w:val="restart"/>
            <w:shd w:val="clear" w:color="auto" w:fill="DBE5F1" w:themeFill="accent1" w:themeFillTint="33"/>
            <w:textDirection w:val="tbRlV"/>
            <w:vAlign w:val="center"/>
          </w:tcPr>
          <w:p w:rsidR="002D7CE4" w:rsidRPr="001A0592" w:rsidRDefault="002D7CE4"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67456" behindDoc="1" locked="0" layoutInCell="1" allowOverlap="1" wp14:anchorId="62EA64A7" wp14:editId="55243315">
                  <wp:simplePos x="0" y="0"/>
                  <wp:positionH relativeFrom="page">
                    <wp:posOffset>3145790</wp:posOffset>
                  </wp:positionH>
                  <wp:positionV relativeFrom="page">
                    <wp:posOffset>4756150</wp:posOffset>
                  </wp:positionV>
                  <wp:extent cx="2589530" cy="8890"/>
                  <wp:effectExtent l="0" t="0" r="0" b="0"/>
                  <wp:wrapNone/>
                  <wp:docPr id="8"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2D7CE4" w:rsidRPr="001A0592" w:rsidRDefault="002D7CE4"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2D7CE4" w:rsidRPr="001A0592" w:rsidRDefault="002D7CE4"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2D7CE4" w:rsidRPr="001A0592" w:rsidRDefault="002D7CE4"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2D7CE4" w:rsidRPr="001A0592" w:rsidRDefault="002D7CE4"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2D7CE4" w:rsidRPr="001A0592" w:rsidTr="007C0F61">
        <w:tc>
          <w:tcPr>
            <w:tcW w:w="425" w:type="dxa"/>
            <w:vMerge/>
            <w:shd w:val="clear" w:color="auto" w:fill="DBE5F1" w:themeFill="accent1" w:themeFillTint="33"/>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2D7CE4" w:rsidRPr="001A0592" w:rsidRDefault="002D7CE4"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2D7CE4" w:rsidRPr="001A0592" w:rsidRDefault="002D7CE4"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D7CE4" w:rsidRPr="001A0592" w:rsidRDefault="002D7CE4"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2D7CE4" w:rsidRPr="001A0592" w:rsidRDefault="002D7CE4"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2D7CE4" w:rsidRPr="001A0592" w:rsidRDefault="002D7CE4"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D7CE4" w:rsidRPr="001A0592" w:rsidRDefault="002D7CE4"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2D7CE4" w:rsidRPr="001A0592" w:rsidRDefault="002D7CE4"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2D7CE4" w:rsidRPr="001A0592" w:rsidRDefault="002D7CE4"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D7CE4" w:rsidRPr="001A0592" w:rsidRDefault="002D7CE4"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2D7CE4" w:rsidRPr="001A0592" w:rsidRDefault="002D7CE4"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2D7CE4" w:rsidRPr="001A0592" w:rsidRDefault="002D7CE4"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2D7CE4" w:rsidRPr="001A0592" w:rsidRDefault="002D7CE4"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534"/>
        </w:trPr>
        <w:tc>
          <w:tcPr>
            <w:tcW w:w="425" w:type="dxa"/>
            <w:vMerge w:val="restart"/>
          </w:tcPr>
          <w:p w:rsidR="002D7CE4"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26</w:t>
            </w:r>
          </w:p>
        </w:tc>
        <w:tc>
          <w:tcPr>
            <w:tcW w:w="3402" w:type="dxa"/>
            <w:vMerge w:val="restart"/>
          </w:tcPr>
          <w:p w:rsidR="002D7CE4"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在宅生活の継続の可否を検討すべき状況を予め想定し、その際の対応方針等について、利用者等と相談・共有することができている</w:t>
            </w:r>
          </w:p>
        </w:tc>
        <w:tc>
          <w:tcPr>
            <w:tcW w:w="993"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D7CE4" w:rsidRPr="001A0592" w:rsidRDefault="002D7CE4"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・｢将来に発生し得る様々なリスクを想定した上での、対応策の検討と共有｣について、充足度を評価します</w:t>
            </w:r>
          </w:p>
        </w:tc>
      </w:tr>
      <w:tr w:rsidR="002D7CE4" w:rsidRPr="001A0592" w:rsidTr="007C0F61">
        <w:trPr>
          <w:trHeight w:val="270"/>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D7CE4" w:rsidRPr="001A0592" w:rsidRDefault="002D7CE4"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1438"/>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534"/>
        </w:trPr>
        <w:tc>
          <w:tcPr>
            <w:tcW w:w="425" w:type="dxa"/>
            <w:vMerge w:val="restart"/>
          </w:tcPr>
          <w:p w:rsidR="002D7CE4"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27</w:t>
            </w:r>
          </w:p>
        </w:tc>
        <w:tc>
          <w:tcPr>
            <w:tcW w:w="3402" w:type="dxa"/>
            <w:vMerge w:val="restart"/>
          </w:tcPr>
          <w:p w:rsidR="002D7CE4"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終末期ケアにおいて、利用者等に適切な時期を見計らって、予後および死までの経過を丁寧に説明し、説明した内容や利用者等の意向等を記録として残している</w:t>
            </w:r>
          </w:p>
        </w:tc>
        <w:tc>
          <w:tcPr>
            <w:tcW w:w="993"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D7CE4" w:rsidRPr="001A0592" w:rsidRDefault="002D7CE4"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・｢予後および死までの経過の説明｣と｢記録の有無｣の２つの視点から、充足度を評価します</w:t>
            </w:r>
          </w:p>
          <w:p w:rsidR="002D7CE4" w:rsidRPr="001A0592" w:rsidRDefault="002D7CE4"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・｢丁寧に説明し｣且つ｢記録として残している｣場合は｢よくできている｣</w:t>
            </w:r>
          </w:p>
        </w:tc>
      </w:tr>
      <w:tr w:rsidR="002D7CE4" w:rsidRPr="001A0592" w:rsidTr="007C0F61">
        <w:trPr>
          <w:trHeight w:val="270"/>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D7CE4" w:rsidRPr="001A0592" w:rsidRDefault="002D7CE4"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BA107B">
        <w:trPr>
          <w:trHeight w:val="1507"/>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BA107B" w:rsidRPr="001A0592" w:rsidTr="007C0F61">
        <w:trPr>
          <w:trHeight w:val="340"/>
        </w:trPr>
        <w:tc>
          <w:tcPr>
            <w:tcW w:w="7796" w:type="dxa"/>
            <w:gridSpan w:val="6"/>
            <w:vAlign w:val="center"/>
          </w:tcPr>
          <w:p w:rsidR="00BA107B" w:rsidRPr="001A0592" w:rsidRDefault="00BA107B" w:rsidP="001A0592">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２．多機関・多職種との連携</w:t>
            </w:r>
          </w:p>
        </w:tc>
        <w:tc>
          <w:tcPr>
            <w:tcW w:w="6491"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BA107B" w:rsidRPr="001A0592" w:rsidTr="007C0F61">
        <w:trPr>
          <w:trHeight w:val="340"/>
        </w:trPr>
        <w:tc>
          <w:tcPr>
            <w:tcW w:w="7796" w:type="dxa"/>
            <w:gridSpan w:val="6"/>
            <w:vAlign w:val="center"/>
          </w:tcPr>
          <w:p w:rsidR="00BA107B" w:rsidRPr="001A0592" w:rsidRDefault="00BA107B"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(１)病院・施設等との連携による円滑で切れ目のないケアの提供</w:t>
            </w:r>
          </w:p>
        </w:tc>
        <w:tc>
          <w:tcPr>
            <w:tcW w:w="6491"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340"/>
        </w:trPr>
        <w:tc>
          <w:tcPr>
            <w:tcW w:w="7796" w:type="dxa"/>
            <w:gridSpan w:val="6"/>
            <w:vAlign w:val="center"/>
          </w:tcPr>
          <w:p w:rsidR="002D7CE4" w:rsidRPr="001A0592" w:rsidRDefault="00BA107B" w:rsidP="001A0592">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①病院・施設等との連携や情報共有等による、在宅生活への円滑な移行</w:t>
            </w:r>
          </w:p>
        </w:tc>
        <w:tc>
          <w:tcPr>
            <w:tcW w:w="6491"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534"/>
        </w:trPr>
        <w:tc>
          <w:tcPr>
            <w:tcW w:w="425" w:type="dxa"/>
            <w:vMerge w:val="restart"/>
          </w:tcPr>
          <w:p w:rsidR="002D7CE4" w:rsidRPr="001A0592" w:rsidRDefault="002D7CE4"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w:t>
            </w:r>
            <w:r w:rsidR="00BA107B" w:rsidRPr="001A0592">
              <w:rPr>
                <w:rFonts w:ascii="ＭＳ 明朝" w:eastAsia="ＭＳ 明朝" w:hAnsi="ＭＳ 明朝" w:cs="ＭＳ 明朝" w:hint="eastAsia"/>
                <w:sz w:val="21"/>
                <w:szCs w:val="21"/>
                <w:lang w:eastAsia="ja-JP"/>
              </w:rPr>
              <w:t>8</w:t>
            </w:r>
          </w:p>
        </w:tc>
        <w:tc>
          <w:tcPr>
            <w:tcW w:w="3402" w:type="dxa"/>
            <w:vMerge w:val="restart"/>
          </w:tcPr>
          <w:p w:rsidR="002D7CE4" w:rsidRPr="001A0592" w:rsidRDefault="00BA107B"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病院・施設等との連携・情報共有等により、病院・施設等からの、利用者の円滑な在宅生活への移行を支援している</w:t>
            </w:r>
          </w:p>
        </w:tc>
        <w:tc>
          <w:tcPr>
            <w:tcW w:w="993"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992" w:type="dxa"/>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BA107B" w:rsidRPr="001A0592" w:rsidRDefault="002D7CE4"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BA107B" w:rsidRPr="001A0592">
              <w:rPr>
                <w:rFonts w:ascii="ＭＳ 明朝" w:eastAsia="ＭＳ 明朝" w:hAnsi="ＭＳ 明朝" w:hint="eastAsia"/>
                <w:sz w:val="21"/>
                <w:szCs w:val="21"/>
                <w:lang w:eastAsia="ja-JP"/>
              </w:rPr>
              <w:t>｢利用者の円滑な在宅生活への移行｣について、充足度を評価します</w:t>
            </w:r>
          </w:p>
          <w:p w:rsidR="002D7CE4" w:rsidRPr="001A0592" w:rsidRDefault="00BA107B"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・例えば、｢退院・退所前のカンファレンスへの参加｣、｢利用者等に係る病院・施設等との継続した情報共有｣などの取組が考えられます</w:t>
            </w:r>
          </w:p>
        </w:tc>
      </w:tr>
      <w:tr w:rsidR="002D7CE4" w:rsidRPr="001A0592" w:rsidTr="007C0F61">
        <w:trPr>
          <w:trHeight w:val="270"/>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D7CE4" w:rsidRPr="001A0592" w:rsidRDefault="002D7CE4"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r w:rsidR="002D7CE4" w:rsidRPr="001A0592" w:rsidTr="007C0F61">
        <w:trPr>
          <w:trHeight w:val="1653"/>
        </w:trPr>
        <w:tc>
          <w:tcPr>
            <w:tcW w:w="425"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402"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3969" w:type="dxa"/>
            <w:gridSpan w:val="4"/>
          </w:tcPr>
          <w:p w:rsidR="002D7CE4" w:rsidRPr="001A0592" w:rsidRDefault="002D7CE4" w:rsidP="001A0592">
            <w:pPr>
              <w:autoSpaceDE w:val="0"/>
              <w:autoSpaceDN w:val="0"/>
              <w:rPr>
                <w:rFonts w:ascii="ＭＳ 明朝" w:eastAsia="ＭＳ 明朝" w:hAnsi="ＭＳ 明朝" w:cs="ＭＳ 明朝"/>
                <w:sz w:val="20"/>
                <w:szCs w:val="20"/>
                <w:lang w:eastAsia="ja-JP"/>
              </w:rPr>
            </w:pPr>
          </w:p>
        </w:tc>
        <w:tc>
          <w:tcPr>
            <w:tcW w:w="6491" w:type="dxa"/>
            <w:vMerge/>
          </w:tcPr>
          <w:p w:rsidR="002D7CE4" w:rsidRPr="001A0592" w:rsidRDefault="002D7CE4"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BA107B" w:rsidRPr="001A0592" w:rsidTr="007C0F61">
        <w:tc>
          <w:tcPr>
            <w:tcW w:w="425" w:type="dxa"/>
            <w:vMerge w:val="restart"/>
            <w:shd w:val="clear" w:color="auto" w:fill="DBE5F1" w:themeFill="accent1" w:themeFillTint="33"/>
            <w:textDirection w:val="tbRlV"/>
            <w:vAlign w:val="center"/>
          </w:tcPr>
          <w:p w:rsidR="00BA107B" w:rsidRPr="001A0592" w:rsidRDefault="00015B96"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A107B" w:rsidRPr="001A0592">
              <w:rPr>
                <w:rFonts w:ascii="ＭＳ 明朝" w:eastAsia="ＭＳ 明朝" w:hAnsi="ＭＳ 明朝"/>
                <w:noProof/>
                <w:lang w:eastAsia="ja-JP"/>
              </w:rPr>
              <w:drawing>
                <wp:anchor distT="0" distB="0" distL="114300" distR="114300" simplePos="0" relativeHeight="251669504" behindDoc="1" locked="0" layoutInCell="1" allowOverlap="1" wp14:anchorId="6E7A3863" wp14:editId="61D2125E">
                  <wp:simplePos x="0" y="0"/>
                  <wp:positionH relativeFrom="page">
                    <wp:posOffset>3145790</wp:posOffset>
                  </wp:positionH>
                  <wp:positionV relativeFrom="page">
                    <wp:posOffset>4756150</wp:posOffset>
                  </wp:positionV>
                  <wp:extent cx="2589530" cy="8890"/>
                  <wp:effectExtent l="0" t="0" r="0" b="0"/>
                  <wp:wrapNone/>
                  <wp:docPr id="9"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A107B" w:rsidRPr="001A0592">
              <w:rPr>
                <w:rFonts w:ascii="ＭＳ 明朝" w:eastAsia="ＭＳ 明朝" w:hAnsi="ＭＳ 明朝" w:cs="ＭＳ 明朝"/>
                <w:lang w:eastAsia="ja-JP"/>
              </w:rPr>
              <w:br w:type="page"/>
            </w:r>
            <w:proofErr w:type="spellStart"/>
            <w:r w:rsidR="00BA107B"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BA107B" w:rsidRPr="001A0592" w:rsidRDefault="00BA107B"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BA107B" w:rsidRPr="001A0592" w:rsidRDefault="00BA107B"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BA107B" w:rsidRPr="001A0592" w:rsidRDefault="00BA107B"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A107B" w:rsidRPr="001A0592" w:rsidRDefault="00BA107B"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A107B" w:rsidRPr="001A0592" w:rsidTr="007C0F61">
        <w:tc>
          <w:tcPr>
            <w:tcW w:w="425" w:type="dxa"/>
            <w:vMerge/>
            <w:shd w:val="clear" w:color="auto" w:fill="DBE5F1" w:themeFill="accent1" w:themeFillTint="33"/>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BA107B" w:rsidRPr="001A0592" w:rsidRDefault="00BA107B"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BA107B" w:rsidRPr="001A0592" w:rsidRDefault="00BA107B"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BA107B" w:rsidRPr="001A0592" w:rsidRDefault="00BA107B"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BA107B" w:rsidRPr="001A0592" w:rsidRDefault="00BA107B"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BA107B" w:rsidRPr="001A0592" w:rsidRDefault="00BA107B"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BA107B" w:rsidRPr="001A0592" w:rsidRDefault="00BA107B"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BA107B" w:rsidRPr="001A0592" w:rsidRDefault="00BA107B"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BA107B" w:rsidRPr="001A0592" w:rsidRDefault="00BA107B"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BA107B" w:rsidRPr="001A0592" w:rsidRDefault="00BA107B"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BA107B" w:rsidRPr="001A0592" w:rsidRDefault="00BA107B"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BA107B" w:rsidRPr="001A0592" w:rsidRDefault="00BA107B"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BA107B" w:rsidRPr="001A0592" w:rsidRDefault="00BA107B"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BA107B" w:rsidRPr="001A0592" w:rsidTr="007C0F61">
        <w:trPr>
          <w:trHeight w:hRule="exact" w:val="340"/>
        </w:trPr>
        <w:tc>
          <w:tcPr>
            <w:tcW w:w="14287" w:type="dxa"/>
            <w:gridSpan w:val="7"/>
            <w:vAlign w:val="center"/>
          </w:tcPr>
          <w:p w:rsidR="00BA107B" w:rsidRPr="001A0592" w:rsidRDefault="00BA107B"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②入院・入所の可能性がある利用者についての、主治医等との対応方針の共有</w:t>
            </w:r>
          </w:p>
        </w:tc>
      </w:tr>
      <w:tr w:rsidR="00BA107B" w:rsidRPr="001A0592" w:rsidTr="007C0F61">
        <w:trPr>
          <w:trHeight w:val="534"/>
        </w:trPr>
        <w:tc>
          <w:tcPr>
            <w:tcW w:w="425" w:type="dxa"/>
            <w:vMerge w:val="restart"/>
          </w:tcPr>
          <w:p w:rsidR="00BA107B" w:rsidRPr="001A0592" w:rsidRDefault="00BA107B"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29</w:t>
            </w:r>
          </w:p>
        </w:tc>
        <w:tc>
          <w:tcPr>
            <w:tcW w:w="3402" w:type="dxa"/>
            <w:vMerge w:val="restart"/>
          </w:tcPr>
          <w:p w:rsidR="00BA107B" w:rsidRPr="001A0592" w:rsidRDefault="00BA107B"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すべての利用者について、緊急時の対応方針等を、主治医等と相談・共有することができている</w:t>
            </w:r>
          </w:p>
        </w:tc>
        <w:tc>
          <w:tcPr>
            <w:tcW w:w="993"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BA107B" w:rsidRPr="001A0592" w:rsidRDefault="00BA107B"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・｢緊急時の対応方針等の主治医等との相談・共有｣を評価します</w:t>
            </w:r>
          </w:p>
          <w:p w:rsidR="00BA107B" w:rsidRPr="001A0592" w:rsidRDefault="00BA107B"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・利用者の状態変化・家族等介護者の状況の変化など、実際に発生する前の段階から予め対応方針等を主治医等と相談・共有しておくことが重要です</w:t>
            </w:r>
          </w:p>
        </w:tc>
      </w:tr>
      <w:tr w:rsidR="00BA107B" w:rsidRPr="001A0592" w:rsidTr="007C0F61">
        <w:trPr>
          <w:trHeight w:val="270"/>
        </w:trPr>
        <w:tc>
          <w:tcPr>
            <w:tcW w:w="425"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402"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A107B" w:rsidRPr="001A0592" w:rsidRDefault="00BA107B"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BA107B" w:rsidRPr="001A0592" w:rsidTr="005D79AA">
        <w:trPr>
          <w:trHeight w:val="2713"/>
        </w:trPr>
        <w:tc>
          <w:tcPr>
            <w:tcW w:w="425"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402"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969" w:type="dxa"/>
            <w:gridSpan w:val="4"/>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6491"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BA107B" w:rsidRPr="001A0592" w:rsidTr="007C0F61">
        <w:trPr>
          <w:trHeight w:val="340"/>
        </w:trPr>
        <w:tc>
          <w:tcPr>
            <w:tcW w:w="14287" w:type="dxa"/>
            <w:gridSpan w:val="7"/>
            <w:vAlign w:val="center"/>
          </w:tcPr>
          <w:p w:rsidR="00BA107B" w:rsidRPr="001A0592" w:rsidRDefault="00BA107B"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③地域の医療機関等との連携による、 急変時・ 休日夜間等に対応可能な体制の構築</w:t>
            </w:r>
          </w:p>
        </w:tc>
      </w:tr>
      <w:tr w:rsidR="00BA107B" w:rsidRPr="001A0592" w:rsidTr="007C0F61">
        <w:trPr>
          <w:trHeight w:val="534"/>
        </w:trPr>
        <w:tc>
          <w:tcPr>
            <w:tcW w:w="425" w:type="dxa"/>
            <w:vMerge w:val="restart"/>
          </w:tcPr>
          <w:p w:rsidR="00BA107B" w:rsidRPr="001A0592" w:rsidRDefault="00BA107B"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30</w:t>
            </w:r>
          </w:p>
        </w:tc>
        <w:tc>
          <w:tcPr>
            <w:tcW w:w="3402" w:type="dxa"/>
            <w:vMerge w:val="restart"/>
          </w:tcPr>
          <w:p w:rsidR="00BA107B" w:rsidRPr="001A0592" w:rsidRDefault="00BA107B"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地域の医療機関等との連携により、休日夜間等を含めて、すべての利用者について、急変時に即座に対応が可能な体制が構築されている</w:t>
            </w:r>
          </w:p>
        </w:tc>
        <w:tc>
          <w:tcPr>
            <w:tcW w:w="993"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992" w:type="dxa"/>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BA107B" w:rsidRPr="001A0592" w:rsidRDefault="00BA107B"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・｢即座な対応が可能な体制の構築｣について、充足度を評価します</w:t>
            </w:r>
          </w:p>
        </w:tc>
      </w:tr>
      <w:tr w:rsidR="00BA107B" w:rsidRPr="001A0592" w:rsidTr="007C0F61">
        <w:trPr>
          <w:trHeight w:val="270"/>
        </w:trPr>
        <w:tc>
          <w:tcPr>
            <w:tcW w:w="425"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402"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A107B" w:rsidRPr="001A0592" w:rsidRDefault="00BA107B"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r w:rsidR="00BA107B" w:rsidRPr="001A0592" w:rsidTr="005D79AA">
        <w:trPr>
          <w:trHeight w:val="2782"/>
        </w:trPr>
        <w:tc>
          <w:tcPr>
            <w:tcW w:w="425"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402"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3969" w:type="dxa"/>
            <w:gridSpan w:val="4"/>
          </w:tcPr>
          <w:p w:rsidR="00BA107B" w:rsidRPr="001A0592" w:rsidRDefault="00BA107B" w:rsidP="001A0592">
            <w:pPr>
              <w:autoSpaceDE w:val="0"/>
              <w:autoSpaceDN w:val="0"/>
              <w:rPr>
                <w:rFonts w:ascii="ＭＳ 明朝" w:eastAsia="ＭＳ 明朝" w:hAnsi="ＭＳ 明朝" w:cs="ＭＳ 明朝"/>
                <w:sz w:val="20"/>
                <w:szCs w:val="20"/>
                <w:lang w:eastAsia="ja-JP"/>
              </w:rPr>
            </w:pPr>
          </w:p>
        </w:tc>
        <w:tc>
          <w:tcPr>
            <w:tcW w:w="6491" w:type="dxa"/>
            <w:vMerge/>
          </w:tcPr>
          <w:p w:rsidR="00BA107B" w:rsidRPr="001A0592" w:rsidRDefault="00BA107B"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5D79AA" w:rsidRPr="001A0592" w:rsidRDefault="005D79AA"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5D79AA" w:rsidRPr="001A0592" w:rsidTr="007C0F61">
        <w:tc>
          <w:tcPr>
            <w:tcW w:w="425" w:type="dxa"/>
            <w:vMerge w:val="restart"/>
            <w:shd w:val="clear" w:color="auto" w:fill="DBE5F1" w:themeFill="accent1" w:themeFillTint="33"/>
            <w:textDirection w:val="tbRlV"/>
            <w:vAlign w:val="center"/>
          </w:tcPr>
          <w:p w:rsidR="005D79AA" w:rsidRPr="001A0592" w:rsidRDefault="005D79AA"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71552" behindDoc="1" locked="0" layoutInCell="1" allowOverlap="1" wp14:anchorId="6963DE49" wp14:editId="37537EE5">
                  <wp:simplePos x="0" y="0"/>
                  <wp:positionH relativeFrom="page">
                    <wp:posOffset>3145790</wp:posOffset>
                  </wp:positionH>
                  <wp:positionV relativeFrom="page">
                    <wp:posOffset>4756150</wp:posOffset>
                  </wp:positionV>
                  <wp:extent cx="2589530" cy="8890"/>
                  <wp:effectExtent l="0" t="0" r="0" b="0"/>
                  <wp:wrapNone/>
                  <wp:docPr id="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5D79AA" w:rsidRPr="001A0592" w:rsidTr="007C0F61">
        <w:tc>
          <w:tcPr>
            <w:tcW w:w="425"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5D79AA" w:rsidRPr="001A0592" w:rsidRDefault="005D79AA"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5D79AA" w:rsidRPr="001A0592" w:rsidRDefault="005D79AA"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5D79AA" w:rsidRPr="001A0592" w:rsidRDefault="005D79AA"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7C0F61">
        <w:trPr>
          <w:trHeight w:hRule="exact" w:val="340"/>
        </w:trPr>
        <w:tc>
          <w:tcPr>
            <w:tcW w:w="14287" w:type="dxa"/>
            <w:gridSpan w:val="7"/>
            <w:vAlign w:val="center"/>
          </w:tcPr>
          <w:p w:rsidR="005D79AA" w:rsidRPr="001A0592" w:rsidRDefault="005D79AA"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MS PMincho" w:hint="eastAsia"/>
                <w:lang w:eastAsia="ja-JP"/>
              </w:rPr>
              <w:t>(２)多職種との連携体制の構築</w:t>
            </w:r>
          </w:p>
        </w:tc>
      </w:tr>
      <w:tr w:rsidR="005D79AA" w:rsidRPr="001A0592" w:rsidTr="007C0F61">
        <w:trPr>
          <w:trHeight w:hRule="exact" w:val="340"/>
        </w:trPr>
        <w:tc>
          <w:tcPr>
            <w:tcW w:w="14287" w:type="dxa"/>
            <w:gridSpan w:val="7"/>
            <w:vAlign w:val="center"/>
          </w:tcPr>
          <w:p w:rsidR="005D79AA" w:rsidRPr="001A0592" w:rsidRDefault="005D79AA"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①運営推進会議等における、利用者のために必要となる包括的なサポートについての、多職種による検討</w:t>
            </w:r>
          </w:p>
        </w:tc>
      </w:tr>
      <w:tr w:rsidR="005D79AA" w:rsidRPr="001A0592" w:rsidTr="007C0F61">
        <w:trPr>
          <w:trHeight w:val="534"/>
        </w:trPr>
        <w:tc>
          <w:tcPr>
            <w:tcW w:w="425"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31</w:t>
            </w:r>
          </w:p>
        </w:tc>
        <w:tc>
          <w:tcPr>
            <w:tcW w:w="3402"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運営推進会議等において、利用者のために必要と考えられる包括的なサポートについて、民生委員・地域包括支援センター・市区町村職員等への情報提供や提案が行わ れている</w:t>
            </w:r>
          </w:p>
        </w:tc>
        <w:tc>
          <w:tcPr>
            <w:tcW w:w="993"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5D79AA" w:rsidRPr="001A0592" w:rsidRDefault="005D79A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・｢利用者のために必要となる、介護保険外のサービスやインフォーマルサポート等を含めたケアの提供について、多職種とともに検討・支援を行っていくなどの取組｣の充足度を評価します</w:t>
            </w:r>
          </w:p>
          <w:p w:rsidR="005D79AA" w:rsidRPr="001A0592" w:rsidRDefault="005D79A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・そのような取組をしたことがない場合は｢全くできていない｣</w:t>
            </w:r>
          </w:p>
          <w:p w:rsidR="005D79AA" w:rsidRPr="001A0592" w:rsidRDefault="005D79A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・民生委員のみでなく、自治会長や町会長などの住民代表も対象です</w:t>
            </w:r>
          </w:p>
        </w:tc>
      </w:tr>
      <w:tr w:rsidR="005D79AA" w:rsidRPr="001A0592" w:rsidTr="007C0F61">
        <w:trPr>
          <w:trHeight w:val="270"/>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D79AA" w:rsidRPr="001A0592" w:rsidRDefault="005D79A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5D79AA">
        <w:trPr>
          <w:trHeight w:val="2095"/>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7C0F61">
        <w:trPr>
          <w:trHeight w:val="340"/>
        </w:trPr>
        <w:tc>
          <w:tcPr>
            <w:tcW w:w="14287" w:type="dxa"/>
            <w:gridSpan w:val="7"/>
            <w:vAlign w:val="center"/>
          </w:tcPr>
          <w:p w:rsidR="005D79AA" w:rsidRPr="001A0592" w:rsidRDefault="005D79AA" w:rsidP="001A0592">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３．誰でも安心して暮らせるまちづくりへの参画</w:t>
            </w:r>
          </w:p>
        </w:tc>
      </w:tr>
      <w:tr w:rsidR="005D79AA" w:rsidRPr="001A0592" w:rsidTr="007C0F61">
        <w:trPr>
          <w:trHeight w:val="340"/>
        </w:trPr>
        <w:tc>
          <w:tcPr>
            <w:tcW w:w="14287" w:type="dxa"/>
            <w:gridSpan w:val="7"/>
            <w:vAlign w:val="center"/>
          </w:tcPr>
          <w:p w:rsidR="005D79AA" w:rsidRPr="001A0592" w:rsidRDefault="005D79AA"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(１)地域への積極的な情報発信及び提案</w:t>
            </w:r>
          </w:p>
        </w:tc>
      </w:tr>
      <w:tr w:rsidR="005D79AA" w:rsidRPr="001A0592" w:rsidTr="007C0F61">
        <w:trPr>
          <w:trHeight w:val="340"/>
        </w:trPr>
        <w:tc>
          <w:tcPr>
            <w:tcW w:w="14287" w:type="dxa"/>
            <w:gridSpan w:val="7"/>
            <w:vAlign w:val="center"/>
          </w:tcPr>
          <w:p w:rsidR="005D79AA" w:rsidRPr="001A0592" w:rsidRDefault="005D79AA"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①サービスの概要及び効果等の、地域に向けた積極的な情報の発信</w:t>
            </w:r>
          </w:p>
        </w:tc>
      </w:tr>
      <w:tr w:rsidR="005D79AA" w:rsidRPr="001A0592" w:rsidTr="007C0F61">
        <w:trPr>
          <w:trHeight w:val="534"/>
        </w:trPr>
        <w:tc>
          <w:tcPr>
            <w:tcW w:w="425"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32</w:t>
            </w:r>
          </w:p>
        </w:tc>
        <w:tc>
          <w:tcPr>
            <w:tcW w:w="3402"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運営推進会議の記録について、誰でも見ることができるような方法での情報発信が、迅速に行われている</w:t>
            </w:r>
          </w:p>
        </w:tc>
        <w:tc>
          <w:tcPr>
            <w:tcW w:w="993"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5D79AA" w:rsidRPr="001A0592" w:rsidRDefault="005D79A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・｢誰でも見ることができる方法での情報発信｣と｢迅速な情報発信｣の２つの視点から、充足度を評価します</w:t>
            </w:r>
          </w:p>
        </w:tc>
      </w:tr>
      <w:tr w:rsidR="005D79AA" w:rsidRPr="001A0592" w:rsidTr="007C0F61">
        <w:trPr>
          <w:trHeight w:val="270"/>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D79AA" w:rsidRPr="001A0592" w:rsidRDefault="005D79A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5D79AA">
        <w:trPr>
          <w:trHeight w:val="2506"/>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bl>
    <w:p w:rsidR="00015B96" w:rsidRPr="001A0592" w:rsidRDefault="00015B96" w:rsidP="001A0592">
      <w:pPr>
        <w:autoSpaceDE w:val="0"/>
        <w:autoSpaceDN w:val="0"/>
        <w:rPr>
          <w:rFonts w:ascii="ＭＳ 明朝" w:eastAsia="ＭＳ 明朝" w:hAnsi="ＭＳ 明朝"/>
          <w:lang w:eastAsia="ja-JP"/>
        </w:rPr>
      </w:pPr>
    </w:p>
    <w:p w:rsidR="00015B96" w:rsidRPr="001A0592" w:rsidRDefault="00015B96"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5D79AA" w:rsidRPr="001A0592" w:rsidRDefault="005D79AA"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5D79AA" w:rsidRPr="001A0592" w:rsidTr="007C0F61">
        <w:tc>
          <w:tcPr>
            <w:tcW w:w="425" w:type="dxa"/>
            <w:vMerge w:val="restart"/>
            <w:shd w:val="clear" w:color="auto" w:fill="DBE5F1" w:themeFill="accent1" w:themeFillTint="33"/>
            <w:textDirection w:val="tbRlV"/>
            <w:vAlign w:val="center"/>
          </w:tcPr>
          <w:p w:rsidR="005D79AA" w:rsidRPr="001A0592" w:rsidRDefault="005D79AA"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73600" behindDoc="1" locked="0" layoutInCell="1" allowOverlap="1" wp14:anchorId="1937F202" wp14:editId="124BEFE6">
                  <wp:simplePos x="0" y="0"/>
                  <wp:positionH relativeFrom="page">
                    <wp:posOffset>3145790</wp:posOffset>
                  </wp:positionH>
                  <wp:positionV relativeFrom="page">
                    <wp:posOffset>4756150</wp:posOffset>
                  </wp:positionV>
                  <wp:extent cx="2589530" cy="8890"/>
                  <wp:effectExtent l="0" t="0" r="0" b="0"/>
                  <wp:wrapNone/>
                  <wp:docPr id="11"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5D79AA" w:rsidRPr="001A0592" w:rsidRDefault="005D79AA"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5D79AA" w:rsidRPr="001A0592" w:rsidTr="007C0F61">
        <w:tc>
          <w:tcPr>
            <w:tcW w:w="425"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5D79AA" w:rsidRPr="001A0592" w:rsidRDefault="005D79A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5D79AA" w:rsidRPr="001A0592" w:rsidRDefault="005D79A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5D79AA" w:rsidRPr="001A0592" w:rsidRDefault="005D79AA"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5D79AA" w:rsidRPr="001A0592" w:rsidRDefault="005D79AA"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5D79AA" w:rsidRPr="001A0592" w:rsidRDefault="005D79AA"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7C0F61">
        <w:trPr>
          <w:trHeight w:val="534"/>
        </w:trPr>
        <w:tc>
          <w:tcPr>
            <w:tcW w:w="425"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w:t>
            </w:r>
            <w:r w:rsidR="0081661A" w:rsidRPr="001A0592">
              <w:rPr>
                <w:rFonts w:ascii="ＭＳ 明朝" w:eastAsia="ＭＳ 明朝" w:hAnsi="ＭＳ 明朝" w:cs="ＭＳ 明朝" w:hint="eastAsia"/>
                <w:sz w:val="21"/>
                <w:szCs w:val="21"/>
                <w:lang w:eastAsia="ja-JP"/>
              </w:rPr>
              <w:t>3</w:t>
            </w:r>
          </w:p>
        </w:tc>
        <w:tc>
          <w:tcPr>
            <w:tcW w:w="3402" w:type="dxa"/>
            <w:vMerge w:val="restart"/>
          </w:tcPr>
          <w:p w:rsidR="005D79A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サービスの概要や地域において果たす役割等について、正しい理解を広めるため、地域住民向けの積極的な啓発活動が行われている</w:t>
            </w:r>
          </w:p>
        </w:tc>
        <w:tc>
          <w:tcPr>
            <w:tcW w:w="993"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1661A" w:rsidRPr="001A0592" w:rsidRDefault="005D79A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661A" w:rsidRPr="001A0592">
              <w:rPr>
                <w:rFonts w:ascii="ＭＳ 明朝" w:eastAsia="ＭＳ 明朝" w:hAnsi="ＭＳ 明朝" w:hint="eastAsia"/>
                <w:sz w:val="21"/>
                <w:szCs w:val="21"/>
                <w:lang w:eastAsia="ja-JP"/>
              </w:rPr>
              <w:t>｢積極的な啓発活動｣について、評価する項目です</w:t>
            </w:r>
          </w:p>
          <w:p w:rsidR="0081661A"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・例として、｢チラシ等の配布｣や｢地域説明会の実施｣などの取組が考えられます。</w:t>
            </w:r>
          </w:p>
          <w:p w:rsidR="005D79AA" w:rsidRPr="001A0592" w:rsidRDefault="0081661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・利用者や職員の確保のみを目的とした活動等は除きます</w:t>
            </w:r>
          </w:p>
        </w:tc>
      </w:tr>
      <w:tr w:rsidR="005D79AA" w:rsidRPr="001A0592" w:rsidTr="007C0F61">
        <w:trPr>
          <w:trHeight w:val="270"/>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D79AA" w:rsidRPr="001A0592" w:rsidRDefault="005D79A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81661A">
        <w:trPr>
          <w:trHeight w:val="1503"/>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7C0F61">
        <w:trPr>
          <w:trHeight w:val="340"/>
        </w:trPr>
        <w:tc>
          <w:tcPr>
            <w:tcW w:w="14287" w:type="dxa"/>
            <w:gridSpan w:val="7"/>
            <w:vAlign w:val="center"/>
          </w:tcPr>
          <w:p w:rsidR="005D79AA" w:rsidRPr="001A0592" w:rsidRDefault="005D79AA" w:rsidP="001A0592">
            <w:pPr>
              <w:autoSpaceDE w:val="0"/>
              <w:autoSpaceDN w:val="0"/>
              <w:adjustRightInd w:val="0"/>
              <w:snapToGrid w:val="0"/>
              <w:jc w:val="both"/>
              <w:rPr>
                <w:rFonts w:ascii="ＭＳ 明朝" w:eastAsia="ＭＳ 明朝" w:hAnsi="ＭＳ 明朝" w:cs="ＭＳ 明朝"/>
                <w:lang w:eastAsia="ja-JP"/>
              </w:rPr>
            </w:pPr>
            <w:r w:rsidRPr="001A0592">
              <w:rPr>
                <w:rFonts w:ascii="ＭＳ 明朝" w:eastAsia="ＭＳ 明朝" w:hAnsi="ＭＳ 明朝" w:cs="MS PMincho" w:hint="eastAsia"/>
                <w:lang w:eastAsia="ja-JP"/>
              </w:rPr>
              <w:t>(</w:t>
            </w:r>
            <w:r w:rsidR="0081661A" w:rsidRPr="001A0592">
              <w:rPr>
                <w:rFonts w:ascii="ＭＳ 明朝" w:eastAsia="ＭＳ 明朝" w:hAnsi="ＭＳ 明朝" w:cs="MS PMincho" w:hint="eastAsia"/>
                <w:lang w:eastAsia="ja-JP"/>
              </w:rPr>
              <w:t>２</w:t>
            </w:r>
            <w:r w:rsidRPr="001A0592">
              <w:rPr>
                <w:rFonts w:ascii="ＭＳ 明朝" w:eastAsia="ＭＳ 明朝" w:hAnsi="ＭＳ 明朝" w:cs="MS PMincho" w:hint="eastAsia"/>
                <w:lang w:eastAsia="ja-JP"/>
              </w:rPr>
              <w:t>)</w:t>
            </w:r>
            <w:r w:rsidR="0081661A" w:rsidRPr="001A0592">
              <w:rPr>
                <w:rFonts w:ascii="ＭＳ 明朝" w:eastAsia="ＭＳ 明朝" w:hAnsi="ＭＳ 明朝" w:hint="eastAsia"/>
                <w:lang w:eastAsia="ja-JP"/>
              </w:rPr>
              <w:t>医療ニーズの高い利用者の在宅での療養生活を支える、地域拠点としての機能の発揮</w:t>
            </w:r>
          </w:p>
        </w:tc>
      </w:tr>
      <w:tr w:rsidR="005D79AA" w:rsidRPr="001A0592" w:rsidTr="007C0F61">
        <w:trPr>
          <w:trHeight w:val="340"/>
        </w:trPr>
        <w:tc>
          <w:tcPr>
            <w:tcW w:w="14287" w:type="dxa"/>
            <w:gridSpan w:val="7"/>
            <w:vAlign w:val="center"/>
          </w:tcPr>
          <w:p w:rsidR="005D79AA" w:rsidRPr="001A0592" w:rsidRDefault="005D79AA"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w:t>
            </w:r>
            <w:r w:rsidR="0081661A" w:rsidRPr="001A0592">
              <w:rPr>
                <w:rFonts w:ascii="ＭＳ 明朝" w:eastAsia="ＭＳ 明朝" w:hAnsi="ＭＳ 明朝" w:cs="ＭＳ 明朝" w:hint="eastAsia"/>
                <w:lang w:eastAsia="ja-JP"/>
              </w:rPr>
              <w:t>看護小規模多機能型居宅介護事業所の登録者以外を含む、地域への訪問看護の積極的な提供</w:t>
            </w:r>
          </w:p>
        </w:tc>
      </w:tr>
      <w:tr w:rsidR="005D79AA" w:rsidRPr="001A0592" w:rsidTr="007C0F61">
        <w:trPr>
          <w:trHeight w:val="534"/>
        </w:trPr>
        <w:tc>
          <w:tcPr>
            <w:tcW w:w="425"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w:t>
            </w:r>
            <w:r w:rsidR="0081661A" w:rsidRPr="001A0592">
              <w:rPr>
                <w:rFonts w:ascii="ＭＳ 明朝" w:eastAsia="ＭＳ 明朝" w:hAnsi="ＭＳ 明朝" w:cs="ＭＳ 明朝" w:hint="eastAsia"/>
                <w:sz w:val="21"/>
                <w:szCs w:val="21"/>
                <w:lang w:eastAsia="ja-JP"/>
              </w:rPr>
              <w:t>4</w:t>
            </w:r>
          </w:p>
        </w:tc>
        <w:tc>
          <w:tcPr>
            <w:tcW w:w="3402" w:type="dxa"/>
            <w:vMerge w:val="restart"/>
          </w:tcPr>
          <w:p w:rsidR="005D79A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看護小規模多機能型居宅介護事業所の登録者以外を対象とした訪問看護を積極的に実施している</w:t>
            </w:r>
          </w:p>
        </w:tc>
        <w:tc>
          <w:tcPr>
            <w:tcW w:w="993"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1661A" w:rsidRPr="001A0592" w:rsidRDefault="005D79A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661A" w:rsidRPr="001A0592">
              <w:rPr>
                <w:rFonts w:ascii="ＭＳ 明朝" w:eastAsia="ＭＳ 明朝" w:hAnsi="ＭＳ 明朝" w:hint="eastAsia"/>
                <w:sz w:val="21"/>
                <w:szCs w:val="21"/>
                <w:lang w:eastAsia="ja-JP"/>
              </w:rPr>
              <w:t>｢指定訪問看護事業所の指定を併せて受けている事業所｣のみが対象です。該当しない場合は、実施状況欄は無記入で、[具体的な状況・取組内容]欄に｢指定なし｣と記入してください</w:t>
            </w:r>
          </w:p>
          <w:p w:rsidR="0081661A"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・｢登録者以外を対象とした訪問看護｣を実施してないていない場合は、｢全くできていない｣</w:t>
            </w:r>
          </w:p>
          <w:p w:rsidR="005D79AA" w:rsidRPr="001A0592" w:rsidRDefault="0081661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5D79AA" w:rsidRPr="001A0592" w:rsidTr="007C0F61">
        <w:trPr>
          <w:trHeight w:val="270"/>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D79AA" w:rsidRPr="001A0592" w:rsidRDefault="005D79A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81661A">
        <w:trPr>
          <w:trHeight w:val="1448"/>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7C0F61">
        <w:trPr>
          <w:trHeight w:hRule="exact" w:val="340"/>
        </w:trPr>
        <w:tc>
          <w:tcPr>
            <w:tcW w:w="14287" w:type="dxa"/>
            <w:gridSpan w:val="7"/>
            <w:vAlign w:val="center"/>
          </w:tcPr>
          <w:p w:rsidR="005D79AA" w:rsidRPr="001A0592" w:rsidRDefault="0081661A"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②医療ニーズの高い要介護者の積極的な受け入れ</w:t>
            </w:r>
          </w:p>
        </w:tc>
      </w:tr>
      <w:tr w:rsidR="005D79AA" w:rsidRPr="001A0592" w:rsidTr="007C0F61">
        <w:trPr>
          <w:trHeight w:val="534"/>
        </w:trPr>
        <w:tc>
          <w:tcPr>
            <w:tcW w:w="425" w:type="dxa"/>
            <w:vMerge w:val="restart"/>
          </w:tcPr>
          <w:p w:rsidR="005D79AA" w:rsidRPr="001A0592" w:rsidRDefault="005D79A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w:t>
            </w:r>
            <w:r w:rsidR="0081661A" w:rsidRPr="001A0592">
              <w:rPr>
                <w:rFonts w:ascii="ＭＳ 明朝" w:eastAsia="ＭＳ 明朝" w:hAnsi="ＭＳ 明朝" w:cs="ＭＳ 明朝" w:hint="eastAsia"/>
                <w:sz w:val="21"/>
                <w:szCs w:val="21"/>
                <w:lang w:eastAsia="ja-JP"/>
              </w:rPr>
              <w:t>5</w:t>
            </w:r>
          </w:p>
        </w:tc>
        <w:tc>
          <w:tcPr>
            <w:tcW w:w="3402" w:type="dxa"/>
            <w:vMerge w:val="restart"/>
          </w:tcPr>
          <w:p w:rsidR="005D79A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「たん吸引」を必要とする要介護者を受け入れることができる体制が整っており、積極的に受け入れている</w:t>
            </w:r>
          </w:p>
        </w:tc>
        <w:tc>
          <w:tcPr>
            <w:tcW w:w="993"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992" w:type="dxa"/>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1661A" w:rsidRPr="001A0592" w:rsidRDefault="005D79A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661A" w:rsidRPr="001A0592">
              <w:rPr>
                <w:rFonts w:ascii="ＭＳ 明朝" w:eastAsia="ＭＳ 明朝" w:hAnsi="ＭＳ 明朝" w:hint="eastAsia"/>
                <w:sz w:val="21"/>
                <w:szCs w:val="21"/>
                <w:lang w:eastAsia="ja-JP"/>
              </w:rPr>
              <w:t>｢積極的な受け入れ｣について、充足度を評価してください</w:t>
            </w:r>
          </w:p>
          <w:p w:rsidR="0081661A"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5D79AA" w:rsidRPr="001A0592" w:rsidRDefault="0081661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5D79AA" w:rsidRPr="001A0592" w:rsidTr="007C0F61">
        <w:trPr>
          <w:trHeight w:val="270"/>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5D79AA" w:rsidRPr="001A0592" w:rsidRDefault="005D79A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r w:rsidR="005D79AA" w:rsidRPr="001A0592" w:rsidTr="00E6397A">
        <w:trPr>
          <w:trHeight w:val="1631"/>
        </w:trPr>
        <w:tc>
          <w:tcPr>
            <w:tcW w:w="425"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402"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3969" w:type="dxa"/>
            <w:gridSpan w:val="4"/>
          </w:tcPr>
          <w:p w:rsidR="005D79AA" w:rsidRPr="001A0592" w:rsidRDefault="005D79AA" w:rsidP="001A0592">
            <w:pPr>
              <w:autoSpaceDE w:val="0"/>
              <w:autoSpaceDN w:val="0"/>
              <w:rPr>
                <w:rFonts w:ascii="ＭＳ 明朝" w:eastAsia="ＭＳ 明朝" w:hAnsi="ＭＳ 明朝" w:cs="ＭＳ 明朝"/>
                <w:sz w:val="20"/>
                <w:szCs w:val="20"/>
                <w:lang w:eastAsia="ja-JP"/>
              </w:rPr>
            </w:pPr>
          </w:p>
        </w:tc>
        <w:tc>
          <w:tcPr>
            <w:tcW w:w="6491" w:type="dxa"/>
            <w:vMerge/>
          </w:tcPr>
          <w:p w:rsidR="005D79AA" w:rsidRPr="001A0592" w:rsidRDefault="005D79AA" w:rsidP="001A0592">
            <w:pPr>
              <w:autoSpaceDE w:val="0"/>
              <w:autoSpaceDN w:val="0"/>
              <w:rPr>
                <w:rFonts w:ascii="ＭＳ 明朝" w:eastAsia="ＭＳ 明朝" w:hAnsi="ＭＳ 明朝" w:cs="ＭＳ 明朝"/>
                <w:sz w:val="20"/>
                <w:szCs w:val="20"/>
                <w:lang w:eastAsia="ja-JP"/>
              </w:rPr>
            </w:pPr>
          </w:p>
        </w:tc>
      </w:tr>
    </w:tbl>
    <w:p w:rsidR="008C533A" w:rsidRPr="001A0592" w:rsidRDefault="008C533A" w:rsidP="001A0592">
      <w:pPr>
        <w:autoSpaceDE w:val="0"/>
        <w:autoSpaceDN w:val="0"/>
        <w:rPr>
          <w:rFonts w:ascii="ＭＳ 明朝" w:eastAsia="ＭＳ 明朝" w:hAnsi="ＭＳ 明朝"/>
          <w:lang w:eastAsia="ja-JP"/>
        </w:rPr>
      </w:pPr>
    </w:p>
    <w:p w:rsidR="008C533A" w:rsidRPr="001A0592" w:rsidRDefault="008C533A"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81661A" w:rsidRPr="001A0592" w:rsidRDefault="0081661A"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81661A" w:rsidRPr="001A0592" w:rsidTr="007C0F61">
        <w:tc>
          <w:tcPr>
            <w:tcW w:w="425" w:type="dxa"/>
            <w:vMerge w:val="restart"/>
            <w:shd w:val="clear" w:color="auto" w:fill="DBE5F1" w:themeFill="accent1" w:themeFillTint="33"/>
            <w:textDirection w:val="tbRlV"/>
            <w:vAlign w:val="center"/>
          </w:tcPr>
          <w:p w:rsidR="0081661A" w:rsidRPr="001A0592" w:rsidRDefault="0081661A"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75648" behindDoc="1" locked="0" layoutInCell="1" allowOverlap="1" wp14:anchorId="063F14BD" wp14:editId="3D0B4365">
                  <wp:simplePos x="0" y="0"/>
                  <wp:positionH relativeFrom="page">
                    <wp:posOffset>3145790</wp:posOffset>
                  </wp:positionH>
                  <wp:positionV relativeFrom="page">
                    <wp:posOffset>4756150</wp:posOffset>
                  </wp:positionV>
                  <wp:extent cx="2589530" cy="8890"/>
                  <wp:effectExtent l="0" t="0" r="0" b="0"/>
                  <wp:wrapNone/>
                  <wp:docPr id="15"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81661A" w:rsidRPr="001A0592" w:rsidRDefault="0081661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81661A" w:rsidRPr="001A0592" w:rsidRDefault="0081661A"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81661A" w:rsidRPr="001A0592" w:rsidRDefault="0081661A"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81661A" w:rsidRPr="001A0592" w:rsidRDefault="0081661A"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81661A" w:rsidRPr="001A0592" w:rsidTr="007C0F61">
        <w:tc>
          <w:tcPr>
            <w:tcW w:w="425" w:type="dxa"/>
            <w:vMerge/>
            <w:shd w:val="clear" w:color="auto" w:fill="DBE5F1" w:themeFill="accent1" w:themeFillTint="33"/>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81661A" w:rsidRPr="001A0592" w:rsidRDefault="0081661A"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81661A" w:rsidRPr="001A0592" w:rsidRDefault="0081661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1661A" w:rsidRPr="001A0592" w:rsidRDefault="0081661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81661A" w:rsidRPr="001A0592" w:rsidRDefault="0081661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81661A" w:rsidRPr="001A0592" w:rsidRDefault="0081661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1661A" w:rsidRPr="001A0592" w:rsidRDefault="0081661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81661A" w:rsidRPr="001A0592" w:rsidRDefault="0081661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81661A" w:rsidRPr="001A0592" w:rsidRDefault="0081661A"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81661A" w:rsidRPr="001A0592" w:rsidRDefault="0081661A"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81661A" w:rsidRPr="001A0592" w:rsidRDefault="0081661A"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81661A" w:rsidRPr="001A0592" w:rsidRDefault="0081661A"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81661A" w:rsidRPr="001A0592" w:rsidRDefault="0081661A"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81661A" w:rsidRPr="001A0592" w:rsidTr="007C0F61">
        <w:trPr>
          <w:trHeight w:val="534"/>
        </w:trPr>
        <w:tc>
          <w:tcPr>
            <w:tcW w:w="425" w:type="dxa"/>
            <w:vMerge w:val="restart"/>
          </w:tcPr>
          <w:p w:rsidR="0081661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36</w:t>
            </w:r>
          </w:p>
        </w:tc>
        <w:tc>
          <w:tcPr>
            <w:tcW w:w="3402" w:type="dxa"/>
            <w:vMerge w:val="restart"/>
          </w:tcPr>
          <w:p w:rsidR="0081661A" w:rsidRPr="001A0592" w:rsidRDefault="00685D13"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「人工呼吸器」を必要とする要介護者を受け入れることができる体制が整っており、積極的に受け入れている</w:t>
            </w:r>
          </w:p>
        </w:tc>
        <w:tc>
          <w:tcPr>
            <w:tcW w:w="993"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85D13"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685D13" w:rsidRPr="001A0592">
              <w:rPr>
                <w:rFonts w:ascii="ＭＳ 明朝" w:eastAsia="ＭＳ 明朝" w:hAnsi="ＭＳ 明朝" w:hint="eastAsia"/>
                <w:sz w:val="21"/>
                <w:szCs w:val="21"/>
                <w:lang w:eastAsia="ja-JP"/>
              </w:rPr>
              <w:t>｢積極的な受け入れ｣について、充足度を評価してください</w:t>
            </w:r>
          </w:p>
          <w:p w:rsidR="00685D13" w:rsidRPr="001A0592" w:rsidRDefault="00685D13"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81661A" w:rsidRPr="001A0592" w:rsidRDefault="00685D13"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81661A" w:rsidRPr="001A0592" w:rsidTr="007C0F61">
        <w:trPr>
          <w:trHeight w:val="270"/>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81661A" w:rsidRPr="001A0592" w:rsidRDefault="0081661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81661A" w:rsidRPr="001A0592" w:rsidTr="002B43FD">
        <w:trPr>
          <w:trHeight w:val="1645"/>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81661A" w:rsidRPr="001A0592" w:rsidTr="007C0F61">
        <w:trPr>
          <w:trHeight w:val="534"/>
        </w:trPr>
        <w:tc>
          <w:tcPr>
            <w:tcW w:w="425" w:type="dxa"/>
            <w:vMerge w:val="restart"/>
          </w:tcPr>
          <w:p w:rsidR="0081661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w:t>
            </w:r>
            <w:r w:rsidR="00685D13" w:rsidRPr="001A0592">
              <w:rPr>
                <w:rFonts w:ascii="ＭＳ 明朝" w:eastAsia="ＭＳ 明朝" w:hAnsi="ＭＳ 明朝" w:cs="ＭＳ 明朝" w:hint="eastAsia"/>
                <w:sz w:val="21"/>
                <w:szCs w:val="21"/>
                <w:lang w:eastAsia="ja-JP"/>
              </w:rPr>
              <w:t>7</w:t>
            </w:r>
          </w:p>
        </w:tc>
        <w:tc>
          <w:tcPr>
            <w:tcW w:w="3402" w:type="dxa"/>
            <w:vMerge w:val="restart"/>
          </w:tcPr>
          <w:p w:rsidR="0081661A" w:rsidRPr="001A0592" w:rsidRDefault="00685D13"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「看取り支援」を必要とする要介護者を受け入れることができる体制が整っており、積極的に受け入れている</w:t>
            </w:r>
          </w:p>
        </w:tc>
        <w:tc>
          <w:tcPr>
            <w:tcW w:w="993"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85D13"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685D13" w:rsidRPr="001A0592">
              <w:rPr>
                <w:rFonts w:ascii="ＭＳ 明朝" w:eastAsia="ＭＳ 明朝" w:hAnsi="ＭＳ 明朝" w:hint="eastAsia"/>
                <w:sz w:val="21"/>
                <w:szCs w:val="21"/>
                <w:lang w:eastAsia="ja-JP"/>
              </w:rPr>
              <w:t>｢積極的な受け入れ｣について、充足度を評価してください</w:t>
            </w:r>
          </w:p>
          <w:p w:rsidR="00685D13" w:rsidRPr="001A0592" w:rsidRDefault="00685D13"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81661A" w:rsidRPr="001A0592" w:rsidRDefault="00685D13"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81661A" w:rsidRPr="001A0592" w:rsidTr="007C0F61">
        <w:trPr>
          <w:trHeight w:val="270"/>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81661A" w:rsidRPr="001A0592" w:rsidRDefault="0081661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81661A" w:rsidRPr="001A0592" w:rsidTr="00685D13">
        <w:trPr>
          <w:trHeight w:val="1580"/>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685D13" w:rsidRPr="001A0592" w:rsidTr="007C0F61">
        <w:trPr>
          <w:trHeight w:hRule="exact" w:val="340"/>
        </w:trPr>
        <w:tc>
          <w:tcPr>
            <w:tcW w:w="14287" w:type="dxa"/>
            <w:gridSpan w:val="7"/>
            <w:vAlign w:val="center"/>
          </w:tcPr>
          <w:p w:rsidR="00685D13" w:rsidRPr="001A0592" w:rsidRDefault="00685D13"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MS PMincho" w:hint="eastAsia"/>
                <w:lang w:eastAsia="ja-JP"/>
              </w:rPr>
              <w:t>(３)</w:t>
            </w:r>
            <w:r w:rsidRPr="001A0592">
              <w:rPr>
                <w:rFonts w:ascii="ＭＳ 明朝" w:eastAsia="ＭＳ 明朝" w:hAnsi="ＭＳ 明朝" w:hint="eastAsia"/>
                <w:lang w:eastAsia="ja-JP"/>
              </w:rPr>
              <w:t>地域包括ケアシステムの構築に向けての、まちづくりへの参画</w:t>
            </w:r>
          </w:p>
        </w:tc>
      </w:tr>
      <w:tr w:rsidR="0081661A" w:rsidRPr="001A0592" w:rsidTr="007C0F61">
        <w:trPr>
          <w:trHeight w:hRule="exact" w:val="340"/>
        </w:trPr>
        <w:tc>
          <w:tcPr>
            <w:tcW w:w="14287" w:type="dxa"/>
            <w:gridSpan w:val="7"/>
            <w:vAlign w:val="center"/>
          </w:tcPr>
          <w:p w:rsidR="0081661A" w:rsidRPr="001A0592" w:rsidRDefault="00685D13"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①行政の地域包括ケアシステム構築に係る方針や計画の理解</w:t>
            </w:r>
          </w:p>
        </w:tc>
      </w:tr>
      <w:tr w:rsidR="0081661A" w:rsidRPr="001A0592" w:rsidTr="007C0F61">
        <w:trPr>
          <w:trHeight w:val="534"/>
        </w:trPr>
        <w:tc>
          <w:tcPr>
            <w:tcW w:w="425" w:type="dxa"/>
            <w:vMerge w:val="restart"/>
          </w:tcPr>
          <w:p w:rsidR="0081661A" w:rsidRPr="001A0592" w:rsidRDefault="0081661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w:t>
            </w:r>
            <w:r w:rsidR="00685D13" w:rsidRPr="001A0592">
              <w:rPr>
                <w:rFonts w:ascii="ＭＳ 明朝" w:eastAsia="ＭＳ 明朝" w:hAnsi="ＭＳ 明朝" w:cs="ＭＳ 明朝" w:hint="eastAsia"/>
                <w:sz w:val="21"/>
                <w:szCs w:val="21"/>
                <w:lang w:eastAsia="ja-JP"/>
              </w:rPr>
              <w:t>8</w:t>
            </w:r>
          </w:p>
        </w:tc>
        <w:tc>
          <w:tcPr>
            <w:tcW w:w="3402" w:type="dxa"/>
            <w:vMerge w:val="restart"/>
          </w:tcPr>
          <w:p w:rsidR="0081661A" w:rsidRPr="001A0592" w:rsidRDefault="00685D13"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管理者および職員が、行政が介護保険事業計画等で掲げている、地域包括ケアシステムの構築方針や計画の内容等について理解している</w:t>
            </w:r>
          </w:p>
        </w:tc>
        <w:tc>
          <w:tcPr>
            <w:tcW w:w="993"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992" w:type="dxa"/>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685D13" w:rsidRPr="001A0592" w:rsidRDefault="0081661A"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685D13" w:rsidRPr="001A0592">
              <w:rPr>
                <w:rFonts w:ascii="ＭＳ 明朝" w:eastAsia="ＭＳ 明朝" w:hAnsi="ＭＳ 明朝" w:hint="eastAsia"/>
                <w:sz w:val="21"/>
                <w:szCs w:val="21"/>
                <w:lang w:eastAsia="ja-JP"/>
              </w:rPr>
              <w:t>｢内容等の理解｣について、その充足度を評価します</w:t>
            </w:r>
          </w:p>
          <w:p w:rsidR="00685D13" w:rsidRPr="001A0592" w:rsidRDefault="00685D13"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・地域包括ケアシステムの構築にあたっては、その中で各々が果たすべき役割を、明確に理解することが必要であるといえます</w:t>
            </w:r>
          </w:p>
          <w:p w:rsidR="0081661A" w:rsidRPr="001A0592" w:rsidRDefault="00685D13"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・地域包括ケアシステムの構築方針や計画などがない場合は、｢全くできていない｣</w:t>
            </w:r>
          </w:p>
        </w:tc>
      </w:tr>
      <w:tr w:rsidR="0081661A" w:rsidRPr="001A0592" w:rsidTr="007C0F61">
        <w:trPr>
          <w:trHeight w:val="270"/>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81661A" w:rsidRPr="001A0592" w:rsidRDefault="0081661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r w:rsidR="0081661A" w:rsidRPr="001A0592" w:rsidTr="007C0F61">
        <w:trPr>
          <w:trHeight w:val="1499"/>
        </w:trPr>
        <w:tc>
          <w:tcPr>
            <w:tcW w:w="425"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402"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3969" w:type="dxa"/>
            <w:gridSpan w:val="4"/>
          </w:tcPr>
          <w:p w:rsidR="0081661A" w:rsidRPr="001A0592" w:rsidRDefault="0081661A" w:rsidP="001A0592">
            <w:pPr>
              <w:autoSpaceDE w:val="0"/>
              <w:autoSpaceDN w:val="0"/>
              <w:rPr>
                <w:rFonts w:ascii="ＭＳ 明朝" w:eastAsia="ＭＳ 明朝" w:hAnsi="ＭＳ 明朝" w:cs="ＭＳ 明朝"/>
                <w:sz w:val="20"/>
                <w:szCs w:val="20"/>
                <w:lang w:eastAsia="ja-JP"/>
              </w:rPr>
            </w:pPr>
          </w:p>
        </w:tc>
        <w:tc>
          <w:tcPr>
            <w:tcW w:w="6491" w:type="dxa"/>
            <w:vMerge/>
          </w:tcPr>
          <w:p w:rsidR="0081661A" w:rsidRPr="001A0592" w:rsidRDefault="0081661A" w:rsidP="001A0592">
            <w:pPr>
              <w:autoSpaceDE w:val="0"/>
              <w:autoSpaceDN w:val="0"/>
              <w:rPr>
                <w:rFonts w:ascii="ＭＳ 明朝" w:eastAsia="ＭＳ 明朝" w:hAnsi="ＭＳ 明朝" w:cs="ＭＳ 明朝"/>
                <w:sz w:val="20"/>
                <w:szCs w:val="20"/>
                <w:lang w:eastAsia="ja-JP"/>
              </w:rPr>
            </w:pPr>
          </w:p>
        </w:tc>
      </w:tr>
    </w:tbl>
    <w:p w:rsidR="008C533A" w:rsidRPr="001A0592" w:rsidRDefault="008C533A" w:rsidP="001A0592">
      <w:pPr>
        <w:autoSpaceDE w:val="0"/>
        <w:autoSpaceDN w:val="0"/>
        <w:rPr>
          <w:rFonts w:ascii="ＭＳ 明朝" w:eastAsia="ＭＳ 明朝" w:hAnsi="ＭＳ 明朝"/>
          <w:lang w:eastAsia="ja-JP"/>
        </w:rPr>
      </w:pPr>
    </w:p>
    <w:p w:rsidR="008C533A" w:rsidRPr="001A0592" w:rsidRDefault="008C533A"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B43FD" w:rsidRPr="001A0592" w:rsidRDefault="002B43FD"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6491"/>
      </w:tblGrid>
      <w:tr w:rsidR="002B43FD" w:rsidRPr="001A0592" w:rsidTr="007C0F61">
        <w:tc>
          <w:tcPr>
            <w:tcW w:w="425" w:type="dxa"/>
            <w:vMerge w:val="restart"/>
            <w:shd w:val="clear" w:color="auto" w:fill="DBE5F1" w:themeFill="accent1" w:themeFillTint="33"/>
            <w:textDirection w:val="tbRlV"/>
            <w:vAlign w:val="center"/>
          </w:tcPr>
          <w:p w:rsidR="002B43FD" w:rsidRPr="001A0592" w:rsidRDefault="002B43FD"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77696" behindDoc="1" locked="0" layoutInCell="1" allowOverlap="1" wp14:anchorId="74253E06" wp14:editId="53C95F32">
                  <wp:simplePos x="0" y="0"/>
                  <wp:positionH relativeFrom="page">
                    <wp:posOffset>3145790</wp:posOffset>
                  </wp:positionH>
                  <wp:positionV relativeFrom="page">
                    <wp:posOffset>4756150</wp:posOffset>
                  </wp:positionV>
                  <wp:extent cx="2589530" cy="8890"/>
                  <wp:effectExtent l="0" t="0" r="0" b="0"/>
                  <wp:wrapNone/>
                  <wp:docPr id="1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vMerge w:val="restart"/>
            <w:shd w:val="clear" w:color="auto" w:fill="DBE5F1" w:themeFill="accent1" w:themeFillTint="33"/>
            <w:vAlign w:val="center"/>
          </w:tcPr>
          <w:p w:rsidR="002B43FD" w:rsidRPr="001A0592" w:rsidRDefault="002B43FD"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3969" w:type="dxa"/>
            <w:gridSpan w:val="4"/>
            <w:shd w:val="clear" w:color="auto" w:fill="DBE5F1" w:themeFill="accent1" w:themeFillTint="33"/>
            <w:vAlign w:val="center"/>
          </w:tcPr>
          <w:p w:rsidR="002B43FD" w:rsidRPr="001A0592" w:rsidRDefault="002B43FD"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従業者等自己評価</w:t>
            </w:r>
            <w:proofErr w:type="spellEnd"/>
          </w:p>
        </w:tc>
        <w:tc>
          <w:tcPr>
            <w:tcW w:w="6491" w:type="dxa"/>
            <w:vMerge w:val="restart"/>
            <w:shd w:val="clear" w:color="auto" w:fill="DBE5F1" w:themeFill="accent1" w:themeFillTint="33"/>
            <w:vAlign w:val="center"/>
          </w:tcPr>
          <w:p w:rsidR="002B43FD" w:rsidRPr="001A0592" w:rsidRDefault="002B43FD"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2B43FD" w:rsidRPr="001A0592" w:rsidRDefault="002B43FD"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2B43FD" w:rsidRPr="001A0592" w:rsidTr="007C0F61">
        <w:tc>
          <w:tcPr>
            <w:tcW w:w="425" w:type="dxa"/>
            <w:vMerge/>
            <w:shd w:val="clear" w:color="auto" w:fill="DBE5F1" w:themeFill="accent1" w:themeFillTint="33"/>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2B43FD" w:rsidRPr="001A0592" w:rsidRDefault="002B43FD" w:rsidP="001A0592">
            <w:pPr>
              <w:autoSpaceDE w:val="0"/>
              <w:autoSpaceDN w:val="0"/>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よく</w:t>
            </w:r>
            <w:proofErr w:type="spellEnd"/>
          </w:p>
          <w:p w:rsidR="002B43FD" w:rsidRPr="001A0592" w:rsidRDefault="002B43FD"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B43FD" w:rsidRPr="001A0592" w:rsidRDefault="002B43FD"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4"/>
                <w:sz w:val="20"/>
                <w:szCs w:val="20"/>
              </w:rPr>
              <w:t>いる</w:t>
            </w:r>
            <w:proofErr w:type="spellEnd"/>
          </w:p>
        </w:tc>
        <w:tc>
          <w:tcPr>
            <w:tcW w:w="992" w:type="dxa"/>
            <w:shd w:val="clear" w:color="auto" w:fill="DBE5F1" w:themeFill="accent1" w:themeFillTint="33"/>
          </w:tcPr>
          <w:p w:rsidR="002B43FD" w:rsidRPr="001A0592" w:rsidRDefault="002B43FD"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おおよそ</w:t>
            </w:r>
            <w:proofErr w:type="spellEnd"/>
          </w:p>
          <w:p w:rsidR="002B43FD" w:rsidRPr="001A0592" w:rsidRDefault="002B43FD"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B43FD" w:rsidRPr="001A0592" w:rsidRDefault="002B43FD"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roofErr w:type="spellEnd"/>
          </w:p>
        </w:tc>
        <w:tc>
          <w:tcPr>
            <w:tcW w:w="992" w:type="dxa"/>
            <w:shd w:val="clear" w:color="auto" w:fill="DBE5F1" w:themeFill="accent1" w:themeFillTint="33"/>
          </w:tcPr>
          <w:p w:rsidR="002B43FD" w:rsidRPr="001A0592" w:rsidRDefault="002B43FD"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あまり</w:t>
            </w:r>
            <w:proofErr w:type="spellEnd"/>
          </w:p>
          <w:p w:rsidR="002B43FD" w:rsidRPr="001A0592" w:rsidRDefault="002B43FD" w:rsidP="001A0592">
            <w:pPr>
              <w:autoSpaceDE w:val="0"/>
              <w:autoSpaceDN w:val="0"/>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できて</w:t>
            </w:r>
            <w:proofErr w:type="spellEnd"/>
          </w:p>
          <w:p w:rsidR="002B43FD" w:rsidRPr="001A0592" w:rsidRDefault="002B43FD" w:rsidP="001A0592">
            <w:pPr>
              <w:autoSpaceDE w:val="0"/>
              <w:autoSpaceDN w:val="0"/>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roofErr w:type="spellEnd"/>
          </w:p>
        </w:tc>
        <w:tc>
          <w:tcPr>
            <w:tcW w:w="992" w:type="dxa"/>
            <w:shd w:val="clear" w:color="auto" w:fill="DBE5F1" w:themeFill="accent1" w:themeFillTint="33"/>
          </w:tcPr>
          <w:p w:rsidR="002B43FD" w:rsidRPr="001A0592" w:rsidRDefault="002B43FD" w:rsidP="001A0592">
            <w:pPr>
              <w:pStyle w:val="TableParagraph"/>
              <w:autoSpaceDE w:val="0"/>
              <w:autoSpaceDN w:val="0"/>
              <w:ind w:right="-44"/>
              <w:jc w:val="center"/>
              <w:rPr>
                <w:rFonts w:ascii="ＭＳ 明朝" w:eastAsia="ＭＳ 明朝" w:hAnsi="ＭＳ 明朝" w:cs="ＭＳ 明朝"/>
                <w:spacing w:val="-4"/>
                <w:sz w:val="20"/>
                <w:szCs w:val="20"/>
                <w:lang w:eastAsia="ja-JP"/>
              </w:rPr>
            </w:pPr>
            <w:proofErr w:type="spellStart"/>
            <w:r w:rsidRPr="001A0592">
              <w:rPr>
                <w:rFonts w:ascii="ＭＳ 明朝" w:eastAsia="ＭＳ 明朝" w:hAnsi="ＭＳ 明朝" w:cs="ＭＳ 明朝"/>
                <w:spacing w:val="-4"/>
                <w:sz w:val="20"/>
                <w:szCs w:val="20"/>
              </w:rPr>
              <w:t>全く</w:t>
            </w:r>
            <w:proofErr w:type="spellEnd"/>
          </w:p>
          <w:p w:rsidR="002B43FD" w:rsidRPr="001A0592" w:rsidRDefault="002B43FD" w:rsidP="001A0592">
            <w:pPr>
              <w:pStyle w:val="TableParagraph"/>
              <w:autoSpaceDE w:val="0"/>
              <w:autoSpaceDN w:val="0"/>
              <w:ind w:right="-44"/>
              <w:jc w:val="center"/>
              <w:rPr>
                <w:rFonts w:ascii="ＭＳ 明朝" w:eastAsia="ＭＳ 明朝" w:hAnsi="ＭＳ 明朝" w:cs="ＭＳ 明朝"/>
                <w:spacing w:val="-6"/>
                <w:sz w:val="20"/>
                <w:szCs w:val="20"/>
                <w:lang w:eastAsia="ja-JP"/>
              </w:rPr>
            </w:pPr>
            <w:proofErr w:type="spellStart"/>
            <w:r w:rsidRPr="001A0592">
              <w:rPr>
                <w:rFonts w:ascii="ＭＳ 明朝" w:eastAsia="ＭＳ 明朝" w:hAnsi="ＭＳ 明朝" w:cs="ＭＳ 明朝"/>
                <w:spacing w:val="-6"/>
                <w:sz w:val="20"/>
                <w:szCs w:val="20"/>
              </w:rPr>
              <w:t>でき</w:t>
            </w:r>
            <w:proofErr w:type="spellEnd"/>
            <w:r w:rsidRPr="001A0592">
              <w:rPr>
                <w:rFonts w:ascii="ＭＳ 明朝" w:eastAsia="ＭＳ 明朝" w:hAnsi="ＭＳ 明朝" w:cs="ＭＳ 明朝" w:hint="eastAsia"/>
                <w:spacing w:val="-6"/>
                <w:sz w:val="20"/>
                <w:szCs w:val="20"/>
                <w:lang w:eastAsia="ja-JP"/>
              </w:rPr>
              <w:t>て</w:t>
            </w:r>
          </w:p>
          <w:p w:rsidR="002B43FD" w:rsidRPr="001A0592" w:rsidRDefault="002B43FD" w:rsidP="001A0592">
            <w:pPr>
              <w:pStyle w:val="TableParagraph"/>
              <w:autoSpaceDE w:val="0"/>
              <w:autoSpaceDN w:val="0"/>
              <w:ind w:right="-44"/>
              <w:jc w:val="center"/>
              <w:rPr>
                <w:rFonts w:ascii="ＭＳ 明朝" w:eastAsia="ＭＳ 明朝" w:hAnsi="ＭＳ 明朝" w:cs="ＭＳ 明朝"/>
                <w:sz w:val="20"/>
                <w:szCs w:val="20"/>
                <w:lang w:eastAsia="ja-JP"/>
              </w:rPr>
            </w:pPr>
            <w:proofErr w:type="spellStart"/>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roofErr w:type="spellEnd"/>
          </w:p>
        </w:tc>
        <w:tc>
          <w:tcPr>
            <w:tcW w:w="6491" w:type="dxa"/>
            <w:vMerge/>
            <w:shd w:val="clear" w:color="auto" w:fill="DBE5F1" w:themeFill="accent1" w:themeFillTint="33"/>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7C0F61">
        <w:trPr>
          <w:trHeight w:hRule="exact" w:val="340"/>
        </w:trPr>
        <w:tc>
          <w:tcPr>
            <w:tcW w:w="14287" w:type="dxa"/>
            <w:gridSpan w:val="7"/>
            <w:vAlign w:val="center"/>
          </w:tcPr>
          <w:p w:rsidR="002B43FD" w:rsidRPr="001A0592" w:rsidRDefault="002B43FD"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②サービス提供における、（特定の建物等に限定しない）地域への展開</w:t>
            </w:r>
          </w:p>
        </w:tc>
      </w:tr>
      <w:tr w:rsidR="002B43FD" w:rsidRPr="001A0592" w:rsidTr="007C0F61">
        <w:trPr>
          <w:trHeight w:val="534"/>
        </w:trPr>
        <w:tc>
          <w:tcPr>
            <w:tcW w:w="425"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39</w:t>
            </w:r>
          </w:p>
        </w:tc>
        <w:tc>
          <w:tcPr>
            <w:tcW w:w="3402"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サービスの提供エリアについて、特定の集合住宅等に限定せず、地域に対して積極的にサービスを提供している</w:t>
            </w:r>
          </w:p>
        </w:tc>
        <w:tc>
          <w:tcPr>
            <w:tcW w:w="993"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B43FD" w:rsidRPr="001A0592" w:rsidRDefault="002B43FD"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特定の集合住宅等に限定しない、地域への積極的な展開</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について、充足度を評価します</w:t>
            </w:r>
          </w:p>
          <w:p w:rsidR="002B43FD" w:rsidRPr="001A0592" w:rsidRDefault="002B43FD"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・看護小規模多機能型居宅介護は、特定の集合住宅等に限定することなく、地域全体の在宅療養を支える核として機能していくことが期待されます</w:t>
            </w:r>
          </w:p>
          <w:p w:rsidR="002B43FD" w:rsidRPr="001A0592" w:rsidRDefault="002B43FD"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・特定の集合住宅等のみを対象としている場合は</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全くできていない</w:t>
            </w:r>
            <w:r w:rsidR="00815346" w:rsidRPr="001A0592">
              <w:rPr>
                <w:rFonts w:ascii="ＭＳ 明朝" w:eastAsia="ＭＳ 明朝" w:hAnsi="ＭＳ 明朝" w:hint="eastAsia"/>
                <w:sz w:val="21"/>
                <w:szCs w:val="21"/>
                <w:lang w:eastAsia="ja-JP"/>
              </w:rPr>
              <w:t>｣</w:t>
            </w:r>
          </w:p>
        </w:tc>
      </w:tr>
      <w:tr w:rsidR="002B43FD" w:rsidRPr="001A0592" w:rsidTr="007C0F61">
        <w:trPr>
          <w:trHeight w:val="270"/>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B43FD" w:rsidRPr="001A0592" w:rsidRDefault="002B43FD"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815346">
        <w:trPr>
          <w:trHeight w:val="1438"/>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7C0F61">
        <w:trPr>
          <w:trHeight w:val="340"/>
        </w:trPr>
        <w:tc>
          <w:tcPr>
            <w:tcW w:w="14287" w:type="dxa"/>
            <w:gridSpan w:val="7"/>
            <w:vAlign w:val="center"/>
          </w:tcPr>
          <w:p w:rsidR="002B43FD" w:rsidRPr="001A0592" w:rsidRDefault="002B43FD"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③安心して暮らせるまちづくりに向けた、関係者等への積極的な課題提起、改善策の検討等</w:t>
            </w:r>
          </w:p>
        </w:tc>
      </w:tr>
      <w:tr w:rsidR="002B43FD" w:rsidRPr="001A0592" w:rsidTr="007C0F61">
        <w:trPr>
          <w:trHeight w:val="534"/>
        </w:trPr>
        <w:tc>
          <w:tcPr>
            <w:tcW w:w="425"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40</w:t>
            </w:r>
          </w:p>
        </w:tc>
        <w:tc>
          <w:tcPr>
            <w:tcW w:w="3402"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介護・看護の観点から、地域の関係者に対し、必要に応じて課題提起や改善策の提案等が行われている</w:t>
            </w:r>
          </w:p>
        </w:tc>
        <w:tc>
          <w:tcPr>
            <w:tcW w:w="993"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2B43FD" w:rsidRPr="001A0592" w:rsidRDefault="002B43FD"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課題提起や改善策の提案等の取組</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について、その充足度を評価します</w:t>
            </w:r>
          </w:p>
          <w:p w:rsidR="002B43FD" w:rsidRPr="001A0592" w:rsidRDefault="002B43FD"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今後は、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2B43FD" w:rsidRPr="001A0592" w:rsidRDefault="002B43FD"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・そのような取組をしたことがない場合は、</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全くできていない</w:t>
            </w:r>
            <w:r w:rsidR="00815346" w:rsidRPr="001A0592">
              <w:rPr>
                <w:rFonts w:ascii="ＭＳ 明朝" w:eastAsia="ＭＳ 明朝" w:hAnsi="ＭＳ 明朝" w:hint="eastAsia"/>
                <w:sz w:val="21"/>
                <w:szCs w:val="21"/>
                <w:lang w:eastAsia="ja-JP"/>
              </w:rPr>
              <w:t>｣</w:t>
            </w:r>
          </w:p>
        </w:tc>
      </w:tr>
      <w:tr w:rsidR="002B43FD" w:rsidRPr="001A0592" w:rsidTr="007C0F61">
        <w:trPr>
          <w:trHeight w:val="270"/>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B43FD" w:rsidRPr="001A0592" w:rsidRDefault="002B43FD"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815346">
        <w:trPr>
          <w:trHeight w:val="525"/>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7C0F61">
        <w:trPr>
          <w:trHeight w:val="534"/>
        </w:trPr>
        <w:tc>
          <w:tcPr>
            <w:tcW w:w="425"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41</w:t>
            </w:r>
          </w:p>
        </w:tc>
        <w:tc>
          <w:tcPr>
            <w:tcW w:w="3402" w:type="dxa"/>
            <w:vMerge w:val="restart"/>
          </w:tcPr>
          <w:p w:rsidR="002B43FD" w:rsidRPr="001A0592" w:rsidRDefault="002B43FD"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pacing w:val="2"/>
                <w:sz w:val="21"/>
                <w:szCs w:val="21"/>
                <w:lang w:eastAsia="ja-JP"/>
              </w:rPr>
              <w:t>家族等や近隣住民などに対</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15"/>
                <w:sz w:val="21"/>
                <w:szCs w:val="21"/>
                <w:lang w:eastAsia="ja-JP"/>
              </w:rPr>
              <w:t>し、その介護力の引き出しや</w:t>
            </w:r>
            <w:r w:rsidRPr="001A0592">
              <w:rPr>
                <w:rFonts w:ascii="ＭＳ 明朝" w:eastAsia="ＭＳ 明朝" w:hAnsi="ＭＳ 明朝" w:cs="ＭＳ 明朝"/>
                <w:spacing w:val="-78"/>
                <w:sz w:val="21"/>
                <w:szCs w:val="21"/>
                <w:lang w:eastAsia="ja-JP"/>
              </w:rPr>
              <w:t xml:space="preserve"> </w:t>
            </w:r>
            <w:r w:rsidRPr="001A0592">
              <w:rPr>
                <w:rFonts w:ascii="ＭＳ 明朝" w:eastAsia="ＭＳ 明朝" w:hAnsi="ＭＳ 明朝" w:cs="ＭＳ 明朝"/>
                <w:spacing w:val="2"/>
                <w:sz w:val="21"/>
                <w:szCs w:val="21"/>
                <w:lang w:eastAsia="ja-JP"/>
              </w:rPr>
              <w:t>向上のための具体的な取組</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9"/>
                <w:sz w:val="21"/>
                <w:szCs w:val="21"/>
                <w:lang w:eastAsia="ja-JP"/>
              </w:rPr>
              <w:t>等が行われている</w:t>
            </w:r>
          </w:p>
        </w:tc>
        <w:tc>
          <w:tcPr>
            <w:tcW w:w="993"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992" w:type="dxa"/>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val="restart"/>
          </w:tcPr>
          <w:p w:rsidR="00815346" w:rsidRPr="001A0592" w:rsidRDefault="002B43FD"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家族等や近隣住民に対する、介護力の引き出しや向上のための取組</w:t>
            </w:r>
            <w:r w:rsidR="00815346" w:rsidRPr="001A0592">
              <w:rPr>
                <w:rFonts w:ascii="ＭＳ 明朝" w:eastAsia="ＭＳ 明朝" w:hAnsi="ＭＳ 明朝" w:hint="eastAsia"/>
                <w:sz w:val="21"/>
                <w:szCs w:val="21"/>
                <w:lang w:eastAsia="ja-JP"/>
              </w:rPr>
              <w:t>｣</w:t>
            </w:r>
            <w:r w:rsidRPr="001A0592">
              <w:rPr>
                <w:rFonts w:ascii="ＭＳ 明朝" w:eastAsia="ＭＳ 明朝" w:hAnsi="ＭＳ 明朝" w:hint="eastAsia"/>
                <w:sz w:val="21"/>
                <w:szCs w:val="21"/>
                <w:lang w:eastAsia="ja-JP"/>
              </w:rPr>
              <w:t>について、その充足度を評価します</w:t>
            </w:r>
          </w:p>
          <w:p w:rsidR="00815346" w:rsidRPr="001A0592" w:rsidRDefault="00815346"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002B43FD" w:rsidRPr="001A0592">
              <w:rPr>
                <w:rFonts w:ascii="ＭＳ 明朝" w:eastAsia="ＭＳ 明朝" w:hAnsi="ＭＳ 明朝" w:hint="eastAsia"/>
                <w:sz w:val="21"/>
                <w:szCs w:val="21"/>
                <w:lang w:eastAsia="ja-JP"/>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2B43FD" w:rsidRPr="001A0592" w:rsidRDefault="00815346"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002B43FD" w:rsidRPr="001A0592">
              <w:rPr>
                <w:rFonts w:ascii="ＭＳ 明朝" w:eastAsia="ＭＳ 明朝" w:hAnsi="ＭＳ 明朝" w:hint="eastAsia"/>
                <w:sz w:val="21"/>
                <w:szCs w:val="21"/>
                <w:lang w:eastAsia="ja-JP"/>
              </w:rPr>
              <w:t>そのような取組をしたことがない場合は、</w:t>
            </w:r>
            <w:r w:rsidRPr="001A0592">
              <w:rPr>
                <w:rFonts w:ascii="ＭＳ 明朝" w:eastAsia="ＭＳ 明朝" w:hAnsi="ＭＳ 明朝" w:hint="eastAsia"/>
                <w:sz w:val="21"/>
                <w:szCs w:val="21"/>
                <w:lang w:eastAsia="ja-JP"/>
              </w:rPr>
              <w:t>｢</w:t>
            </w:r>
            <w:r w:rsidR="002B43FD" w:rsidRPr="001A0592">
              <w:rPr>
                <w:rFonts w:ascii="ＭＳ 明朝" w:eastAsia="ＭＳ 明朝" w:hAnsi="ＭＳ 明朝" w:hint="eastAsia"/>
                <w:sz w:val="21"/>
                <w:szCs w:val="21"/>
                <w:lang w:eastAsia="ja-JP"/>
              </w:rPr>
              <w:t>全くできていない</w:t>
            </w:r>
            <w:r w:rsidRPr="001A0592">
              <w:rPr>
                <w:rFonts w:ascii="ＭＳ 明朝" w:eastAsia="ＭＳ 明朝" w:hAnsi="ＭＳ 明朝" w:hint="eastAsia"/>
                <w:sz w:val="21"/>
                <w:szCs w:val="21"/>
                <w:lang w:eastAsia="ja-JP"/>
              </w:rPr>
              <w:t>｣</w:t>
            </w:r>
          </w:p>
        </w:tc>
      </w:tr>
      <w:tr w:rsidR="002B43FD" w:rsidRPr="001A0592" w:rsidTr="007C0F61">
        <w:trPr>
          <w:trHeight w:val="270"/>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B43FD" w:rsidRPr="001A0592" w:rsidRDefault="002B43FD"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r w:rsidR="002B43FD" w:rsidRPr="001A0592" w:rsidTr="00015B96">
        <w:trPr>
          <w:trHeight w:val="1639"/>
        </w:trPr>
        <w:tc>
          <w:tcPr>
            <w:tcW w:w="425"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402"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3969" w:type="dxa"/>
            <w:gridSpan w:val="4"/>
          </w:tcPr>
          <w:p w:rsidR="002B43FD" w:rsidRPr="001A0592" w:rsidRDefault="002B43FD" w:rsidP="001A0592">
            <w:pPr>
              <w:autoSpaceDE w:val="0"/>
              <w:autoSpaceDN w:val="0"/>
              <w:rPr>
                <w:rFonts w:ascii="ＭＳ 明朝" w:eastAsia="ＭＳ 明朝" w:hAnsi="ＭＳ 明朝" w:cs="ＭＳ 明朝"/>
                <w:sz w:val="20"/>
                <w:szCs w:val="20"/>
                <w:lang w:eastAsia="ja-JP"/>
              </w:rPr>
            </w:pPr>
          </w:p>
        </w:tc>
        <w:tc>
          <w:tcPr>
            <w:tcW w:w="6491" w:type="dxa"/>
            <w:vMerge/>
          </w:tcPr>
          <w:p w:rsidR="002B43FD" w:rsidRPr="001A0592" w:rsidRDefault="002B43FD" w:rsidP="001A0592">
            <w:pPr>
              <w:autoSpaceDE w:val="0"/>
              <w:autoSpaceDN w:val="0"/>
              <w:rPr>
                <w:rFonts w:ascii="ＭＳ 明朝" w:eastAsia="ＭＳ 明朝" w:hAnsi="ＭＳ 明朝" w:cs="ＭＳ 明朝"/>
                <w:sz w:val="20"/>
                <w:szCs w:val="20"/>
                <w:lang w:eastAsia="ja-JP"/>
              </w:rPr>
            </w:pPr>
          </w:p>
        </w:tc>
      </w:tr>
    </w:tbl>
    <w:p w:rsidR="008C533A" w:rsidRPr="001A0592" w:rsidRDefault="008C533A" w:rsidP="001A0592">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8C533A" w:rsidRPr="001A0592" w:rsidRDefault="008C533A" w:rsidP="001A0592">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5103"/>
        <w:gridCol w:w="5357"/>
      </w:tblGrid>
      <w:tr w:rsidR="00015B96" w:rsidRPr="001A0592" w:rsidTr="001A0592">
        <w:trPr>
          <w:trHeight w:val="716"/>
        </w:trPr>
        <w:tc>
          <w:tcPr>
            <w:tcW w:w="425" w:type="dxa"/>
            <w:shd w:val="clear" w:color="auto" w:fill="DBE5F1" w:themeFill="accent1" w:themeFillTint="33"/>
            <w:textDirection w:val="tbRlV"/>
            <w:vAlign w:val="center"/>
          </w:tcPr>
          <w:p w:rsidR="00015B96" w:rsidRPr="001A0592" w:rsidRDefault="00015B96" w:rsidP="001A0592">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83840" behindDoc="1" locked="0" layoutInCell="1" allowOverlap="1" wp14:anchorId="6F55D41B" wp14:editId="4AB712EF">
                  <wp:simplePos x="0" y="0"/>
                  <wp:positionH relativeFrom="page">
                    <wp:posOffset>3145790</wp:posOffset>
                  </wp:positionH>
                  <wp:positionV relativeFrom="page">
                    <wp:posOffset>4756150</wp:posOffset>
                  </wp:positionV>
                  <wp:extent cx="2589530" cy="8890"/>
                  <wp:effectExtent l="0" t="0" r="0" b="0"/>
                  <wp:wrapNone/>
                  <wp:docPr id="19"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proofErr w:type="spellStart"/>
            <w:r w:rsidRPr="001A0592">
              <w:rPr>
                <w:rFonts w:ascii="ＭＳ 明朝" w:eastAsia="ＭＳ 明朝" w:hAnsi="ＭＳ 明朝" w:cs="ＭＳ 明朝"/>
                <w:sz w:val="21"/>
                <w:szCs w:val="21"/>
              </w:rPr>
              <w:t>番号</w:t>
            </w:r>
            <w:proofErr w:type="spellEnd"/>
          </w:p>
        </w:tc>
        <w:tc>
          <w:tcPr>
            <w:tcW w:w="3402" w:type="dxa"/>
            <w:shd w:val="clear" w:color="auto" w:fill="DBE5F1" w:themeFill="accent1" w:themeFillTint="33"/>
            <w:vAlign w:val="center"/>
          </w:tcPr>
          <w:p w:rsidR="00015B96" w:rsidRPr="001A0592" w:rsidRDefault="00015B96" w:rsidP="001A0592">
            <w:pPr>
              <w:autoSpaceDE w:val="0"/>
              <w:autoSpaceDN w:val="0"/>
              <w:jc w:val="center"/>
              <w:rPr>
                <w:rFonts w:ascii="ＭＳ 明朝" w:eastAsia="ＭＳ 明朝" w:hAnsi="ＭＳ 明朝" w:cs="ＭＳ 明朝"/>
                <w:sz w:val="21"/>
                <w:szCs w:val="21"/>
                <w:lang w:eastAsia="ja-JP"/>
              </w:rPr>
            </w:pPr>
            <w:proofErr w:type="spellStart"/>
            <w:r w:rsidRPr="001A0592">
              <w:rPr>
                <w:rFonts w:ascii="ＭＳ 明朝" w:eastAsia="ＭＳ 明朝" w:hAnsi="ＭＳ 明朝" w:cs="ＭＳ 明朝"/>
                <w:sz w:val="21"/>
                <w:szCs w:val="21"/>
              </w:rPr>
              <w:t>評価項目</w:t>
            </w:r>
            <w:proofErr w:type="spellEnd"/>
          </w:p>
        </w:tc>
        <w:tc>
          <w:tcPr>
            <w:tcW w:w="5103" w:type="dxa"/>
            <w:shd w:val="clear" w:color="auto" w:fill="DBE5F1" w:themeFill="accent1" w:themeFillTint="33"/>
            <w:vAlign w:val="center"/>
          </w:tcPr>
          <w:p w:rsidR="00015B96" w:rsidRPr="001A0592" w:rsidRDefault="00015B96"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実施状況</w:t>
            </w:r>
          </w:p>
        </w:tc>
        <w:tc>
          <w:tcPr>
            <w:tcW w:w="5357" w:type="dxa"/>
            <w:shd w:val="clear" w:color="auto" w:fill="DBE5F1" w:themeFill="accent1" w:themeFillTint="33"/>
            <w:vAlign w:val="center"/>
          </w:tcPr>
          <w:p w:rsidR="00015B96" w:rsidRPr="001A0592" w:rsidRDefault="00015B96" w:rsidP="001A0592">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015B96" w:rsidRPr="001A0592" w:rsidRDefault="00015B96" w:rsidP="001A0592">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015B96" w:rsidRPr="001A0592" w:rsidTr="007C0F61">
        <w:trPr>
          <w:trHeight w:hRule="exact" w:val="340"/>
        </w:trPr>
        <w:tc>
          <w:tcPr>
            <w:tcW w:w="14287" w:type="dxa"/>
            <w:gridSpan w:val="4"/>
            <w:vAlign w:val="center"/>
          </w:tcPr>
          <w:p w:rsidR="00015B96" w:rsidRPr="001A0592" w:rsidRDefault="00015B96" w:rsidP="001A0592">
            <w:pPr>
              <w:autoSpaceDE w:val="0"/>
              <w:autoSpaceDN w:val="0"/>
              <w:rPr>
                <w:rFonts w:ascii="ＭＳ 明朝" w:eastAsia="ＭＳ 明朝" w:hAnsi="ＭＳ 明朝" w:cs="ＭＳ 明朝"/>
                <w:lang w:eastAsia="ja-JP"/>
              </w:rPr>
            </w:pPr>
            <w:r w:rsidRPr="001A0592">
              <w:rPr>
                <w:rFonts w:ascii="ＭＳ 明朝" w:eastAsia="ＭＳ 明朝" w:hAnsi="ＭＳ 明朝" w:cs="ＭＳ 明朝" w:hint="eastAsia"/>
                <w:lang w:eastAsia="ja-JP"/>
              </w:rPr>
              <w:t>Ⅲ　結果評価</w:t>
            </w:r>
          </w:p>
        </w:tc>
      </w:tr>
      <w:tr w:rsidR="00015B96" w:rsidRPr="001A0592" w:rsidTr="007C0F61">
        <w:trPr>
          <w:trHeight w:hRule="exact" w:val="340"/>
        </w:trPr>
        <w:tc>
          <w:tcPr>
            <w:tcW w:w="14287" w:type="dxa"/>
            <w:gridSpan w:val="4"/>
            <w:vAlign w:val="center"/>
          </w:tcPr>
          <w:p w:rsidR="00015B96" w:rsidRPr="001A0592" w:rsidRDefault="00015B96"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①計画目標の達成</w:t>
            </w:r>
          </w:p>
        </w:tc>
      </w:tr>
      <w:tr w:rsidR="00015B96" w:rsidRPr="001A0592" w:rsidTr="001A0592">
        <w:trPr>
          <w:trHeight w:val="534"/>
        </w:trPr>
        <w:tc>
          <w:tcPr>
            <w:tcW w:w="425" w:type="dxa"/>
            <w:vMerge w:val="restart"/>
          </w:tcPr>
          <w:p w:rsidR="00015B96" w:rsidRPr="001A0592" w:rsidRDefault="00015B96"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42</w:t>
            </w:r>
          </w:p>
        </w:tc>
        <w:tc>
          <w:tcPr>
            <w:tcW w:w="3402" w:type="dxa"/>
            <w:vMerge w:val="restart"/>
          </w:tcPr>
          <w:p w:rsidR="00015B96" w:rsidRPr="001A0592" w:rsidRDefault="00015B96"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サービスの導入により、利用者ごとの計画目標が達成されている</w:t>
            </w:r>
          </w:p>
        </w:tc>
        <w:tc>
          <w:tcPr>
            <w:tcW w:w="5103" w:type="dxa"/>
          </w:tcPr>
          <w:p w:rsidR="00015B96" w:rsidRPr="001A0592" w:rsidRDefault="00015B96"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015B96" w:rsidRPr="001A0592" w:rsidRDefault="00015B96"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015B96" w:rsidRPr="001A0592" w:rsidRDefault="00015B96"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015B96" w:rsidRPr="001A0592" w:rsidRDefault="00015B96"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5357" w:type="dxa"/>
            <w:vMerge w:val="restart"/>
          </w:tcPr>
          <w:p w:rsidR="00015B96" w:rsidRPr="001A0592" w:rsidRDefault="00015B96"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9"/>
                <w:sz w:val="21"/>
                <w:szCs w:val="21"/>
                <w:lang w:eastAsia="ja-JP"/>
              </w:rPr>
              <w:t>計画目標の達成</w:t>
            </w:r>
            <w:r w:rsidRPr="001A0592">
              <w:rPr>
                <w:rFonts w:ascii="ＭＳ 明朝" w:eastAsia="ＭＳ 明朝" w:hAnsi="ＭＳ 明朝" w:cs="ＭＳ 明朝" w:hint="eastAsia"/>
                <w:spacing w:val="-9"/>
                <w:sz w:val="21"/>
                <w:szCs w:val="21"/>
                <w:lang w:eastAsia="ja-JP"/>
              </w:rPr>
              <w:t>｣</w:t>
            </w:r>
            <w:r w:rsidRPr="001A0592">
              <w:rPr>
                <w:rFonts w:ascii="ＭＳ 明朝" w:eastAsia="ＭＳ 明朝" w:hAnsi="ＭＳ 明朝" w:cs="ＭＳ 明朝"/>
                <w:spacing w:val="-9"/>
                <w:sz w:val="21"/>
                <w:szCs w:val="21"/>
                <w:lang w:eastAsia="ja-JP"/>
              </w:rPr>
              <w:t>について、評価します</w:t>
            </w:r>
          </w:p>
        </w:tc>
      </w:tr>
      <w:tr w:rsidR="00015B96" w:rsidRPr="001A0592" w:rsidTr="001A0592">
        <w:trPr>
          <w:trHeight w:val="270"/>
        </w:trPr>
        <w:tc>
          <w:tcPr>
            <w:tcW w:w="425"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3402"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103" w:type="dxa"/>
            <w:vAlign w:val="center"/>
          </w:tcPr>
          <w:p w:rsidR="00015B96" w:rsidRPr="001A0592" w:rsidRDefault="00015B96"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5357"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r>
      <w:tr w:rsidR="00015B96" w:rsidRPr="001A0592" w:rsidTr="001A0592">
        <w:trPr>
          <w:trHeight w:val="1380"/>
        </w:trPr>
        <w:tc>
          <w:tcPr>
            <w:tcW w:w="425"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3402"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103" w:type="dxa"/>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357"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r>
      <w:tr w:rsidR="00015B96" w:rsidRPr="001A0592" w:rsidTr="007C0F61">
        <w:trPr>
          <w:trHeight w:val="340"/>
        </w:trPr>
        <w:tc>
          <w:tcPr>
            <w:tcW w:w="14287" w:type="dxa"/>
            <w:gridSpan w:val="4"/>
            <w:vAlign w:val="center"/>
          </w:tcPr>
          <w:p w:rsidR="00015B96" w:rsidRPr="001A0592" w:rsidRDefault="00015B96"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w:t>
            </w:r>
            <w:r w:rsidR="008C533A" w:rsidRPr="001A0592">
              <w:rPr>
                <w:rFonts w:ascii="ＭＳ 明朝" w:eastAsia="ＭＳ 明朝" w:hAnsi="ＭＳ 明朝" w:cs="ＭＳ 明朝" w:hint="eastAsia"/>
                <w:lang w:eastAsia="ja-JP"/>
              </w:rPr>
              <w:t>在宅での療養生活の継続に対する安心感</w:t>
            </w:r>
          </w:p>
        </w:tc>
      </w:tr>
      <w:tr w:rsidR="008C533A" w:rsidRPr="001A0592" w:rsidTr="001A0592">
        <w:trPr>
          <w:trHeight w:val="534"/>
        </w:trPr>
        <w:tc>
          <w:tcPr>
            <w:tcW w:w="425" w:type="dxa"/>
            <w:vMerge w:val="restart"/>
          </w:tcPr>
          <w:p w:rsidR="008C533A" w:rsidRPr="001A0592" w:rsidRDefault="008C533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43</w:t>
            </w:r>
          </w:p>
        </w:tc>
        <w:tc>
          <w:tcPr>
            <w:tcW w:w="3402" w:type="dxa"/>
            <w:vMerge w:val="restart"/>
          </w:tcPr>
          <w:p w:rsidR="008C533A" w:rsidRPr="001A0592" w:rsidRDefault="008C533A"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サービスの導入により、利用者およびその家族等において、医療が必要な状況下においての在宅での療養生活の継続に対し、安心感が得られている</w:t>
            </w:r>
          </w:p>
        </w:tc>
        <w:tc>
          <w:tcPr>
            <w:tcW w:w="5103" w:type="dxa"/>
          </w:tcPr>
          <w:p w:rsidR="008C533A" w:rsidRPr="001A0592" w:rsidRDefault="008C533A"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8C533A" w:rsidRPr="001A0592" w:rsidRDefault="008C533A"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8C533A" w:rsidRPr="001A0592" w:rsidRDefault="008C533A"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8C533A" w:rsidRPr="001A0592" w:rsidRDefault="008C533A"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5357" w:type="dxa"/>
            <w:vMerge w:val="restart"/>
          </w:tcPr>
          <w:p w:rsidR="008C533A" w:rsidRPr="001A0592" w:rsidRDefault="008C533A"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・在宅での看取りを除く、全ての利用者およびその家族等に対し、サービスの提供により実現された「医療が必要な状況下においての、在宅での療養生活の継続に対する安心感」について、評価します</w:t>
            </w:r>
          </w:p>
        </w:tc>
      </w:tr>
      <w:tr w:rsidR="00015B96" w:rsidRPr="001A0592" w:rsidTr="001A0592">
        <w:trPr>
          <w:trHeight w:val="270"/>
        </w:trPr>
        <w:tc>
          <w:tcPr>
            <w:tcW w:w="425"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3402"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103" w:type="dxa"/>
            <w:vAlign w:val="center"/>
          </w:tcPr>
          <w:p w:rsidR="00015B96" w:rsidRPr="001A0592" w:rsidRDefault="00015B96"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5357"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r>
      <w:tr w:rsidR="00015B96" w:rsidRPr="001A0592" w:rsidTr="001A0592">
        <w:trPr>
          <w:trHeight w:val="1281"/>
        </w:trPr>
        <w:tc>
          <w:tcPr>
            <w:tcW w:w="425"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3402"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103" w:type="dxa"/>
          </w:tcPr>
          <w:p w:rsidR="00015B96" w:rsidRPr="001A0592" w:rsidRDefault="00015B96" w:rsidP="001A0592">
            <w:pPr>
              <w:autoSpaceDE w:val="0"/>
              <w:autoSpaceDN w:val="0"/>
              <w:rPr>
                <w:rFonts w:ascii="ＭＳ 明朝" w:eastAsia="ＭＳ 明朝" w:hAnsi="ＭＳ 明朝" w:cs="ＭＳ 明朝"/>
                <w:sz w:val="20"/>
                <w:szCs w:val="20"/>
                <w:lang w:eastAsia="ja-JP"/>
              </w:rPr>
            </w:pPr>
          </w:p>
        </w:tc>
        <w:tc>
          <w:tcPr>
            <w:tcW w:w="5357" w:type="dxa"/>
            <w:vMerge/>
          </w:tcPr>
          <w:p w:rsidR="00015B96" w:rsidRPr="001A0592" w:rsidRDefault="00015B96" w:rsidP="001A0592">
            <w:pPr>
              <w:autoSpaceDE w:val="0"/>
              <w:autoSpaceDN w:val="0"/>
              <w:rPr>
                <w:rFonts w:ascii="ＭＳ 明朝" w:eastAsia="ＭＳ 明朝" w:hAnsi="ＭＳ 明朝" w:cs="ＭＳ 明朝"/>
                <w:sz w:val="20"/>
                <w:szCs w:val="20"/>
                <w:lang w:eastAsia="ja-JP"/>
              </w:rPr>
            </w:pPr>
          </w:p>
        </w:tc>
      </w:tr>
      <w:tr w:rsidR="001A0592" w:rsidRPr="001A0592" w:rsidTr="007C0F61">
        <w:trPr>
          <w:trHeight w:val="534"/>
        </w:trPr>
        <w:tc>
          <w:tcPr>
            <w:tcW w:w="425" w:type="dxa"/>
            <w:vMerge w:val="restart"/>
          </w:tcPr>
          <w:p w:rsidR="001A0592" w:rsidRPr="001A0592" w:rsidRDefault="001A059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44</w:t>
            </w:r>
          </w:p>
        </w:tc>
        <w:tc>
          <w:tcPr>
            <w:tcW w:w="3402" w:type="dxa"/>
            <w:vMerge w:val="restart"/>
          </w:tcPr>
          <w:p w:rsidR="001A0592" w:rsidRPr="001A0592" w:rsidRDefault="001A0592" w:rsidP="001A0592">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pacing w:val="2"/>
                <w:sz w:val="21"/>
                <w:szCs w:val="21"/>
                <w:lang w:eastAsia="ja-JP"/>
              </w:rPr>
              <w:t>サービスの導入により、在宅での看取りを希望する利用およびその家族等において、在宅での看取りに対する安心感が得られている</w:t>
            </w:r>
          </w:p>
        </w:tc>
        <w:tc>
          <w:tcPr>
            <w:tcW w:w="5103" w:type="dxa"/>
          </w:tcPr>
          <w:p w:rsidR="001A0592" w:rsidRPr="001A0592" w:rsidRDefault="001A0592"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1A0592" w:rsidRPr="001A0592" w:rsidRDefault="001A0592"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1A0592" w:rsidRPr="001A0592" w:rsidRDefault="001A0592" w:rsidP="001A0592">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1A0592" w:rsidRPr="001A0592" w:rsidRDefault="001A0592" w:rsidP="001A0592">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5357" w:type="dxa"/>
            <w:vMerge w:val="restart"/>
          </w:tcPr>
          <w:p w:rsidR="001A0592" w:rsidRPr="001A0592" w:rsidRDefault="001A0592"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・在宅での看取りを希望する利用者およびその家族等に対し、サービスの提供により実現された「在宅での看取りに対する安心感」について、評価します</w:t>
            </w:r>
          </w:p>
          <w:p w:rsidR="001A0592" w:rsidRPr="001A0592" w:rsidRDefault="001A0592" w:rsidP="001A0592">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・在宅での看取りは、事業所内（通い・泊まり）での看取りを含みます</w:t>
            </w:r>
          </w:p>
          <w:p w:rsidR="001A0592" w:rsidRPr="001A0592" w:rsidRDefault="001A0592" w:rsidP="001A0592">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・在宅での看取りの希望者がいない場合は、「５．看取りの希望者はいない」</w:t>
            </w:r>
          </w:p>
        </w:tc>
      </w:tr>
      <w:tr w:rsidR="008C533A" w:rsidRPr="001A0592" w:rsidTr="001A0592">
        <w:trPr>
          <w:trHeight w:val="270"/>
        </w:trPr>
        <w:tc>
          <w:tcPr>
            <w:tcW w:w="425"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c>
          <w:tcPr>
            <w:tcW w:w="3402"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c>
          <w:tcPr>
            <w:tcW w:w="5103" w:type="dxa"/>
            <w:vAlign w:val="center"/>
          </w:tcPr>
          <w:p w:rsidR="008C533A" w:rsidRPr="001A0592" w:rsidRDefault="008C533A" w:rsidP="001A0592">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5357"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r>
      <w:tr w:rsidR="008C533A" w:rsidRPr="001A0592" w:rsidTr="001A0592">
        <w:trPr>
          <w:trHeight w:val="1218"/>
        </w:trPr>
        <w:tc>
          <w:tcPr>
            <w:tcW w:w="425"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c>
          <w:tcPr>
            <w:tcW w:w="3402"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c>
          <w:tcPr>
            <w:tcW w:w="5103" w:type="dxa"/>
          </w:tcPr>
          <w:p w:rsidR="008C533A" w:rsidRPr="001A0592" w:rsidRDefault="008C533A" w:rsidP="001A0592">
            <w:pPr>
              <w:autoSpaceDE w:val="0"/>
              <w:autoSpaceDN w:val="0"/>
              <w:rPr>
                <w:rFonts w:ascii="ＭＳ 明朝" w:eastAsia="ＭＳ 明朝" w:hAnsi="ＭＳ 明朝" w:cs="ＭＳ 明朝"/>
                <w:sz w:val="20"/>
                <w:szCs w:val="20"/>
                <w:lang w:eastAsia="ja-JP"/>
              </w:rPr>
            </w:pPr>
          </w:p>
        </w:tc>
        <w:tc>
          <w:tcPr>
            <w:tcW w:w="5357" w:type="dxa"/>
            <w:vMerge/>
          </w:tcPr>
          <w:p w:rsidR="008C533A" w:rsidRPr="001A0592" w:rsidRDefault="008C533A" w:rsidP="001A0592">
            <w:pPr>
              <w:autoSpaceDE w:val="0"/>
              <w:autoSpaceDN w:val="0"/>
              <w:rPr>
                <w:rFonts w:ascii="ＭＳ 明朝" w:eastAsia="ＭＳ 明朝" w:hAnsi="ＭＳ 明朝" w:cs="ＭＳ 明朝"/>
                <w:sz w:val="20"/>
                <w:szCs w:val="20"/>
                <w:lang w:eastAsia="ja-JP"/>
              </w:rPr>
            </w:pPr>
          </w:p>
        </w:tc>
      </w:tr>
    </w:tbl>
    <w:p w:rsidR="007A65D4" w:rsidRPr="001A0592" w:rsidRDefault="007A65D4" w:rsidP="001A0592">
      <w:pPr>
        <w:autoSpaceDE w:val="0"/>
        <w:autoSpaceDN w:val="0"/>
        <w:spacing w:before="8"/>
        <w:rPr>
          <w:rFonts w:ascii="ＭＳ 明朝" w:eastAsia="ＭＳ 明朝" w:hAnsi="ＭＳ 明朝" w:cs="Times New Roman"/>
          <w:sz w:val="7"/>
          <w:szCs w:val="7"/>
          <w:lang w:eastAsia="ja-JP"/>
        </w:rPr>
      </w:pPr>
      <w:bookmarkStart w:id="0" w:name="_GoBack"/>
      <w:bookmarkEnd w:id="0"/>
    </w:p>
    <w:sectPr w:rsidR="007A65D4" w:rsidRPr="001A0592" w:rsidSect="00687CDE">
      <w:headerReference w:type="default" r:id="rId8"/>
      <w:footerReference w:type="default" r:id="rId9"/>
      <w:pgSz w:w="16840" w:h="11910" w:orient="landscape" w:code="9"/>
      <w:pgMar w:top="573" w:right="1049" w:bottom="573" w:left="1049" w:header="709" w:footer="567"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F61" w:rsidRDefault="007C0F61">
      <w:r>
        <w:separator/>
      </w:r>
    </w:p>
  </w:endnote>
  <w:endnote w:type="continuationSeparator" w:id="0">
    <w:p w:rsidR="007C0F61" w:rsidRDefault="007C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icrosoft YaHei">
    <w:altName w:val="Microsoft YaHei"/>
    <w:panose1 w:val="020B0503020204020204"/>
    <w:charset w:val="86"/>
    <w:family w:val="swiss"/>
    <w:pitch w:val="variable"/>
    <w:sig w:usb0="80000287" w:usb1="280F3C52" w:usb2="00000016" w:usb3="00000000" w:csb0="0004001F" w:csb1="00000000"/>
  </w:font>
  <w:font w:name="Meiryo">
    <w:altName w:val="Arial"/>
    <w:charset w:val="00"/>
    <w:family w:val="swiss"/>
    <w:pitch w:val="variable"/>
  </w:font>
  <w:font w:name="MS PMincho">
    <w:altName w:val="Times New Roman"/>
    <w:charset w:val="00"/>
    <w:family w:val="roman"/>
    <w:pitch w:val="variable"/>
  </w:font>
  <w:font w:name="ＭＳ ゴシック">
    <w:altName w:val="MS Gothic"/>
    <w:panose1 w:val="020B0609070205080204"/>
    <w:charset w:val="80"/>
    <w:family w:val="modern"/>
    <w:pitch w:val="fixed"/>
    <w:sig w:usb0="E00002FF" w:usb1="6AC7FDFB" w:usb2="00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086321"/>
      <w:docPartObj>
        <w:docPartGallery w:val="Page Numbers (Bottom of Page)"/>
        <w:docPartUnique/>
      </w:docPartObj>
    </w:sdtPr>
    <w:sdtEndPr/>
    <w:sdtContent>
      <w:p w:rsidR="007C0F61" w:rsidRDefault="007C0F61" w:rsidP="001A0592">
        <w:pPr>
          <w:pStyle w:val="a7"/>
          <w:jc w:val="center"/>
        </w:pPr>
        <w:r>
          <w:fldChar w:fldCharType="begin"/>
        </w:r>
        <w:r>
          <w:instrText>PAGE   \* MERGEFORMAT</w:instrText>
        </w:r>
        <w:r>
          <w:fldChar w:fldCharType="separate"/>
        </w:r>
        <w:r w:rsidR="00687CDE" w:rsidRPr="00687CDE">
          <w:rPr>
            <w:noProof/>
            <w:lang w:val="ja-JP" w:eastAsia="ja-JP"/>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F61" w:rsidRDefault="007C0F61">
      <w:r>
        <w:separator/>
      </w:r>
    </w:p>
  </w:footnote>
  <w:footnote w:type="continuationSeparator" w:id="0">
    <w:p w:rsidR="007C0F61" w:rsidRDefault="007C0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BA8" w:rsidRDefault="00947BA8">
    <w:pPr>
      <w:pStyle w:val="a5"/>
    </w:pPr>
    <w:r>
      <w:rPr>
        <w:rFonts w:hint="eastAsia"/>
        <w:lang w:eastAsia="ja-JP"/>
      </w:rPr>
      <w:t>別紙３－１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dirty"/>
  <w:defaultTabStop w:val="720"/>
  <w:drawingGridHorizontalSpacing w:val="11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4"/>
    <w:rsid w:val="00015B96"/>
    <w:rsid w:val="000346C5"/>
    <w:rsid w:val="000A0DB7"/>
    <w:rsid w:val="000F4446"/>
    <w:rsid w:val="00190B6B"/>
    <w:rsid w:val="00192E23"/>
    <w:rsid w:val="001A0592"/>
    <w:rsid w:val="00212F93"/>
    <w:rsid w:val="002B43FD"/>
    <w:rsid w:val="002D7CE4"/>
    <w:rsid w:val="002E1730"/>
    <w:rsid w:val="00305C56"/>
    <w:rsid w:val="003C4E12"/>
    <w:rsid w:val="003E2E1F"/>
    <w:rsid w:val="004B37EF"/>
    <w:rsid w:val="00540807"/>
    <w:rsid w:val="005826D6"/>
    <w:rsid w:val="005D79AA"/>
    <w:rsid w:val="005E46B6"/>
    <w:rsid w:val="006350E2"/>
    <w:rsid w:val="00640778"/>
    <w:rsid w:val="00663587"/>
    <w:rsid w:val="00665CB4"/>
    <w:rsid w:val="00685D13"/>
    <w:rsid w:val="00687CDE"/>
    <w:rsid w:val="006F2198"/>
    <w:rsid w:val="007A65D4"/>
    <w:rsid w:val="007C0F61"/>
    <w:rsid w:val="00815346"/>
    <w:rsid w:val="0081661A"/>
    <w:rsid w:val="008B0EC1"/>
    <w:rsid w:val="008B19D8"/>
    <w:rsid w:val="008C533A"/>
    <w:rsid w:val="008D63C7"/>
    <w:rsid w:val="009127CF"/>
    <w:rsid w:val="00933DFE"/>
    <w:rsid w:val="00947BA8"/>
    <w:rsid w:val="009658D2"/>
    <w:rsid w:val="00975B6E"/>
    <w:rsid w:val="009A6D8B"/>
    <w:rsid w:val="00A32495"/>
    <w:rsid w:val="00AB22BA"/>
    <w:rsid w:val="00BA107B"/>
    <w:rsid w:val="00C2258E"/>
    <w:rsid w:val="00CF4BB0"/>
    <w:rsid w:val="00D417FE"/>
    <w:rsid w:val="00D80187"/>
    <w:rsid w:val="00D839F4"/>
    <w:rsid w:val="00E4124D"/>
    <w:rsid w:val="00E6397A"/>
    <w:rsid w:val="00F716A1"/>
    <w:rsid w:val="00FB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Microsoft YaHei" w:eastAsia="Microsoft YaHei" w:hAnsi="Microsoft YaHei"/>
      <w:b/>
      <w:bCs/>
      <w:sz w:val="36"/>
      <w:szCs w:val="36"/>
    </w:rPr>
  </w:style>
  <w:style w:type="paragraph" w:styleId="2">
    <w:name w:val="heading 2"/>
    <w:basedOn w:val="a"/>
    <w:uiPriority w:val="1"/>
    <w:qFormat/>
    <w:pPr>
      <w:ind w:left="132"/>
      <w:outlineLvl w:val="1"/>
    </w:pPr>
    <w:rPr>
      <w:rFonts w:ascii="Microsoft YaHei" w:eastAsia="Microsoft YaHei" w:hAnsi="Microsoft Ya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5"/>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F4446"/>
    <w:pPr>
      <w:tabs>
        <w:tab w:val="center" w:pos="4252"/>
        <w:tab w:val="right" w:pos="8504"/>
      </w:tabs>
      <w:snapToGrid w:val="0"/>
    </w:pPr>
  </w:style>
  <w:style w:type="character" w:customStyle="1" w:styleId="a6">
    <w:name w:val="ヘッダー (文字)"/>
    <w:basedOn w:val="a0"/>
    <w:link w:val="a5"/>
    <w:uiPriority w:val="99"/>
    <w:rsid w:val="000F4446"/>
  </w:style>
  <w:style w:type="paragraph" w:styleId="a7">
    <w:name w:val="footer"/>
    <w:basedOn w:val="a"/>
    <w:link w:val="a8"/>
    <w:uiPriority w:val="99"/>
    <w:unhideWhenUsed/>
    <w:rsid w:val="000F4446"/>
    <w:pPr>
      <w:tabs>
        <w:tab w:val="center" w:pos="4252"/>
        <w:tab w:val="right" w:pos="8504"/>
      </w:tabs>
      <w:snapToGrid w:val="0"/>
    </w:pPr>
  </w:style>
  <w:style w:type="character" w:customStyle="1" w:styleId="a8">
    <w:name w:val="フッター (文字)"/>
    <w:basedOn w:val="a0"/>
    <w:link w:val="a7"/>
    <w:uiPriority w:val="99"/>
    <w:rsid w:val="000F4446"/>
  </w:style>
  <w:style w:type="table" w:styleId="a9">
    <w:name w:val="Table Grid"/>
    <w:basedOn w:val="a1"/>
    <w:uiPriority w:val="59"/>
    <w:rsid w:val="006635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Microsoft YaHei" w:eastAsia="Microsoft YaHei" w:hAnsi="Microsoft YaHei"/>
      <w:b/>
      <w:bCs/>
      <w:sz w:val="36"/>
      <w:szCs w:val="36"/>
    </w:rPr>
  </w:style>
  <w:style w:type="paragraph" w:styleId="2">
    <w:name w:val="heading 2"/>
    <w:basedOn w:val="a"/>
    <w:uiPriority w:val="1"/>
    <w:qFormat/>
    <w:pPr>
      <w:ind w:left="132"/>
      <w:outlineLvl w:val="1"/>
    </w:pPr>
    <w:rPr>
      <w:rFonts w:ascii="Microsoft YaHei" w:eastAsia="Microsoft YaHei" w:hAnsi="Microsoft Ya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5"/>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F4446"/>
    <w:pPr>
      <w:tabs>
        <w:tab w:val="center" w:pos="4252"/>
        <w:tab w:val="right" w:pos="8504"/>
      </w:tabs>
      <w:snapToGrid w:val="0"/>
    </w:pPr>
  </w:style>
  <w:style w:type="character" w:customStyle="1" w:styleId="a6">
    <w:name w:val="ヘッダー (文字)"/>
    <w:basedOn w:val="a0"/>
    <w:link w:val="a5"/>
    <w:uiPriority w:val="99"/>
    <w:rsid w:val="000F4446"/>
  </w:style>
  <w:style w:type="paragraph" w:styleId="a7">
    <w:name w:val="footer"/>
    <w:basedOn w:val="a"/>
    <w:link w:val="a8"/>
    <w:uiPriority w:val="99"/>
    <w:unhideWhenUsed/>
    <w:rsid w:val="000F4446"/>
    <w:pPr>
      <w:tabs>
        <w:tab w:val="center" w:pos="4252"/>
        <w:tab w:val="right" w:pos="8504"/>
      </w:tabs>
      <w:snapToGrid w:val="0"/>
    </w:pPr>
  </w:style>
  <w:style w:type="character" w:customStyle="1" w:styleId="a8">
    <w:name w:val="フッター (文字)"/>
    <w:basedOn w:val="a0"/>
    <w:link w:val="a7"/>
    <w:uiPriority w:val="99"/>
    <w:rsid w:val="000F4446"/>
  </w:style>
  <w:style w:type="table" w:styleId="a9">
    <w:name w:val="Table Grid"/>
    <w:basedOn w:val="a1"/>
    <w:uiPriority w:val="59"/>
    <w:rsid w:val="006635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ettings" Target="settings.xml" /><Relationship Id="rId7" Type="http://schemas.openxmlformats.org/officeDocument/2006/relationships/image" Target="media/image1.png"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18</Pages>
  <Words>1646</Words>
  <Characters>9386</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150317 改正外部評価通知案(老健課長了)</vt:lpstr>
    </vt:vector>
  </TitlesOfParts>
  <Company>相模原市役所</Company>
  <LinksUpToDate>false</LinksUpToDate>
  <CharactersWithSpaces>11010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150317 改正外部評価通知案(老健課長了)</dc:title>
  <dc:creator>KHEWR</dc:creator>
  <cp:lastModifiedBy>相模原市役所</cp:lastModifiedBy>
  <cp:revision>8</cp:revision>
  <dcterms:created xsi:type="dcterms:W3CDTF">2015-08-11T23:57:00Z</dcterms:created>
  <dcterms:modified xsi:type="dcterms:W3CDTF">2015-08-26T04:06:00Z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2015-03-27T00:00:00Z</vt:filetime>
  </property>
  <property fmtid="{D5CDD505-2E9C-101B-9397-08002B2CF9AE}" pid="3" name="LastSaved">
    <vt:filetime>2015-08-11T00:00:00Z</vt:filetime>
  </property>
</Properties>
</file>