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EA" w:rsidRPr="00262599" w:rsidRDefault="002A6037" w:rsidP="002A603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5637882</wp:posOffset>
                </wp:positionH>
                <wp:positionV relativeFrom="paragraph">
                  <wp:posOffset>-275422</wp:posOffset>
                </wp:positionV>
                <wp:extent cx="705079" cy="396608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79" cy="396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037" w:rsidRPr="002A6037" w:rsidRDefault="002A6037" w:rsidP="002A60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6037">
                              <w:rPr>
                                <w:rFonts w:hint="eastAsia"/>
                                <w:color w:val="000000" w:themeColor="text1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43.95pt;margin-top:-21.7pt;width:55.5pt;height:3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" fillcolor="white [3212]" strokecolor="black [3213]" strokeweight="1pt">
                <v:textbox>
                  <w:txbxContent>
                    <w:p w:rsidR="002A6037" w:rsidRPr="002A6037" w:rsidRDefault="002A6037" w:rsidP="002A60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6037">
                        <w:rPr>
                          <w:rFonts w:hint="eastAsia"/>
                          <w:color w:val="000000" w:themeColor="text1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Pr="00262599">
        <w:rPr>
          <w:rFonts w:ascii="ＭＳ ゴシック" w:eastAsia="ＭＳ ゴシック" w:hAnsi="ＭＳ ゴシック" w:hint="eastAsia"/>
          <w:b/>
          <w:sz w:val="28"/>
        </w:rPr>
        <w:t>事業の概要</w:t>
      </w:r>
    </w:p>
    <w:p w:rsidR="00CD0EE5" w:rsidRPr="00262599" w:rsidRDefault="00A75623" w:rsidP="00CD0EE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262599">
        <w:rPr>
          <w:rFonts w:ascii="ＭＳ ゴシック" w:eastAsia="ＭＳ ゴシック" w:hAnsi="ＭＳ ゴシック" w:hint="eastAsia"/>
          <w:sz w:val="24"/>
        </w:rPr>
        <w:t>１．これまでの経過</w:t>
      </w:r>
      <w:r w:rsidRPr="00E74EDF">
        <w:rPr>
          <w:rFonts w:ascii="ＭＳ ゴシック" w:eastAsia="ＭＳ ゴシック" w:hAnsi="ＭＳ ゴシック" w:hint="eastAsia"/>
          <w:sz w:val="24"/>
        </w:rPr>
        <w:t>と現在の状況</w:t>
      </w:r>
    </w:p>
    <w:p w:rsidR="00CD0EE5" w:rsidRDefault="00CD0EE5" w:rsidP="00CD0EE5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本市では、</w:t>
      </w:r>
      <w:r w:rsidRPr="00CD0EE5">
        <w:rPr>
          <w:rFonts w:ascii="ＭＳ 明朝" w:eastAsia="ＭＳ 明朝" w:hAnsi="ＭＳ 明朝" w:hint="eastAsia"/>
          <w:sz w:val="24"/>
          <w:szCs w:val="24"/>
        </w:rPr>
        <w:t>緑区基本</w:t>
      </w:r>
      <w:r>
        <w:rPr>
          <w:rFonts w:ascii="ＭＳ 明朝" w:eastAsia="ＭＳ 明朝" w:hAnsi="ＭＳ 明朝" w:hint="eastAsia"/>
          <w:sz w:val="24"/>
          <w:szCs w:val="24"/>
        </w:rPr>
        <w:t>計画（令和２年３月策定）において、緑区特有の大きな課題である</w:t>
      </w:r>
      <w:r w:rsidRPr="00CD0EE5">
        <w:rPr>
          <w:rFonts w:ascii="ＭＳ 明朝" w:eastAsia="ＭＳ 明朝" w:hAnsi="ＭＳ 明朝" w:hint="eastAsia"/>
          <w:sz w:val="24"/>
          <w:szCs w:val="24"/>
        </w:rPr>
        <w:t>中山間地域の人口減少への対策や地域振興を推進し、持続可能なまちづく</w:t>
      </w:r>
      <w:r w:rsidR="002A338A">
        <w:rPr>
          <w:rFonts w:ascii="ＭＳ 明朝" w:eastAsia="ＭＳ 明朝" w:hAnsi="ＭＳ 明朝" w:hint="eastAsia"/>
          <w:sz w:val="24"/>
          <w:szCs w:val="24"/>
        </w:rPr>
        <w:t>りを進めるために、緑区の特性を生かした施策展開を図ることとしており、</w:t>
      </w:r>
      <w:r w:rsidR="001D42D1">
        <w:rPr>
          <w:rFonts w:ascii="ＭＳ 明朝" w:eastAsia="ＭＳ 明朝" w:hAnsi="ＭＳ 明朝" w:hint="eastAsia"/>
          <w:sz w:val="24"/>
          <w:szCs w:val="24"/>
        </w:rPr>
        <w:t>青根地区</w:t>
      </w:r>
      <w:r w:rsidRPr="00CD0EE5">
        <w:rPr>
          <w:rFonts w:ascii="ＭＳ 明朝" w:eastAsia="ＭＳ 明朝" w:hAnsi="ＭＳ 明朝" w:hint="eastAsia"/>
          <w:sz w:val="24"/>
          <w:szCs w:val="24"/>
        </w:rPr>
        <w:t>をモデ</w:t>
      </w:r>
      <w:r w:rsidR="00FE1CFE">
        <w:rPr>
          <w:rFonts w:ascii="ＭＳ 明朝" w:eastAsia="ＭＳ 明朝" w:hAnsi="ＭＳ 明朝" w:hint="eastAsia"/>
          <w:sz w:val="24"/>
          <w:szCs w:val="24"/>
        </w:rPr>
        <w:t>ル地区に定め、様々な</w:t>
      </w:r>
      <w:r>
        <w:rPr>
          <w:rFonts w:ascii="ＭＳ 明朝" w:eastAsia="ＭＳ 明朝" w:hAnsi="ＭＳ 明朝" w:hint="eastAsia"/>
          <w:sz w:val="24"/>
          <w:szCs w:val="24"/>
        </w:rPr>
        <w:t>取組</w:t>
      </w:r>
      <w:r w:rsidR="00FE1CFE">
        <w:rPr>
          <w:rFonts w:ascii="ＭＳ 明朝" w:eastAsia="ＭＳ 明朝" w:hAnsi="ＭＳ 明朝" w:hint="eastAsia"/>
          <w:sz w:val="24"/>
          <w:szCs w:val="24"/>
        </w:rPr>
        <w:t>み</w:t>
      </w:r>
      <w:r>
        <w:rPr>
          <w:rFonts w:ascii="ＭＳ 明朝" w:eastAsia="ＭＳ 明朝" w:hAnsi="ＭＳ 明朝" w:hint="eastAsia"/>
          <w:sz w:val="24"/>
          <w:szCs w:val="24"/>
        </w:rPr>
        <w:t>を段階的に実施</w:t>
      </w:r>
      <w:r w:rsidR="00262599">
        <w:rPr>
          <w:rFonts w:ascii="ＭＳ 明朝" w:eastAsia="ＭＳ 明朝" w:hAnsi="ＭＳ 明朝" w:hint="eastAsia"/>
          <w:sz w:val="24"/>
          <w:szCs w:val="24"/>
        </w:rPr>
        <w:t>し</w:t>
      </w:r>
      <w:r w:rsidR="002A338A">
        <w:rPr>
          <w:rFonts w:ascii="ＭＳ 明朝" w:eastAsia="ＭＳ 明朝" w:hAnsi="ＭＳ 明朝" w:hint="eastAsia"/>
          <w:sz w:val="24"/>
          <w:szCs w:val="24"/>
        </w:rPr>
        <w:t>てい</w:t>
      </w:r>
      <w:r w:rsidR="00262599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A75623" w:rsidRPr="00CD0EE5" w:rsidRDefault="00FE1C48" w:rsidP="00CA6FDE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</w:t>
      </w:r>
      <w:r w:rsidR="00FE1CFE">
        <w:rPr>
          <w:rFonts w:ascii="ＭＳ 明朝" w:eastAsia="ＭＳ 明朝" w:hAnsi="ＭＳ 明朝" w:hint="eastAsia"/>
          <w:sz w:val="24"/>
          <w:szCs w:val="24"/>
        </w:rPr>
        <w:t>取組みを進める上で、</w:t>
      </w:r>
      <w:r>
        <w:rPr>
          <w:rFonts w:ascii="ＭＳ 明朝" w:eastAsia="ＭＳ 明朝" w:hAnsi="ＭＳ 明朝" w:hint="eastAsia"/>
          <w:sz w:val="24"/>
          <w:szCs w:val="24"/>
        </w:rPr>
        <w:t>廃校となった青根</w:t>
      </w:r>
      <w:r w:rsidR="004B27D3">
        <w:rPr>
          <w:rFonts w:ascii="ＭＳ 明朝" w:eastAsia="ＭＳ 明朝" w:hAnsi="ＭＳ 明朝" w:hint="eastAsia"/>
          <w:sz w:val="24"/>
          <w:szCs w:val="24"/>
        </w:rPr>
        <w:t>小・中学校や</w:t>
      </w:r>
      <w:r w:rsidR="00C53DF4">
        <w:rPr>
          <w:rFonts w:ascii="ＭＳ 明朝" w:eastAsia="ＭＳ 明朝" w:hAnsi="ＭＳ 明朝" w:hint="eastAsia"/>
          <w:sz w:val="24"/>
          <w:szCs w:val="24"/>
        </w:rPr>
        <w:t>旧青根児童保育園</w:t>
      </w:r>
      <w:r w:rsidR="00044991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4B27D3">
        <w:rPr>
          <w:rFonts w:ascii="ＭＳ 明朝" w:eastAsia="ＭＳ 明朝" w:hAnsi="ＭＳ 明朝" w:hint="eastAsia"/>
          <w:sz w:val="24"/>
          <w:szCs w:val="24"/>
        </w:rPr>
        <w:t>地域の観光拠点となっている</w:t>
      </w:r>
      <w:r>
        <w:rPr>
          <w:rFonts w:ascii="ＭＳ 明朝" w:eastAsia="ＭＳ 明朝" w:hAnsi="ＭＳ 明朝" w:hint="eastAsia"/>
          <w:sz w:val="24"/>
          <w:szCs w:val="24"/>
        </w:rPr>
        <w:t>緑の休暇村センターなどの公共施設の有効活用が重要ととらえており、幅広い視点から有効活用方策を把握するため本調査を実施します。</w:t>
      </w:r>
    </w:p>
    <w:p w:rsidR="002D510F" w:rsidRPr="00FD43CE" w:rsidRDefault="002D510F">
      <w:pPr>
        <w:rPr>
          <w:rFonts w:ascii="ＭＳ 明朝" w:eastAsia="ＭＳ 明朝" w:hAnsi="ＭＳ 明朝"/>
          <w:sz w:val="24"/>
        </w:rPr>
      </w:pPr>
    </w:p>
    <w:p w:rsidR="002D510F" w:rsidRPr="00262599" w:rsidRDefault="00A75623">
      <w:pPr>
        <w:rPr>
          <w:rFonts w:ascii="ＭＳ ゴシック" w:eastAsia="ＭＳ ゴシック" w:hAnsi="ＭＳ ゴシック"/>
          <w:sz w:val="24"/>
        </w:rPr>
      </w:pPr>
      <w:r w:rsidRPr="00262599">
        <w:rPr>
          <w:rFonts w:ascii="ＭＳ ゴシック" w:eastAsia="ＭＳ ゴシック" w:hAnsi="ＭＳ ゴシック" w:hint="eastAsia"/>
          <w:sz w:val="24"/>
        </w:rPr>
        <w:t>２</w:t>
      </w:r>
      <w:r w:rsidR="00FD43CE" w:rsidRPr="00262599">
        <w:rPr>
          <w:rFonts w:ascii="ＭＳ ゴシック" w:eastAsia="ＭＳ ゴシック" w:hAnsi="ＭＳ ゴシック" w:hint="eastAsia"/>
          <w:sz w:val="24"/>
        </w:rPr>
        <w:t>．</w:t>
      </w:r>
      <w:r w:rsidR="00764474" w:rsidRPr="00262599">
        <w:rPr>
          <w:rFonts w:ascii="ＭＳ ゴシック" w:eastAsia="ＭＳ ゴシック" w:hAnsi="ＭＳ ゴシック" w:hint="eastAsia"/>
          <w:sz w:val="24"/>
        </w:rPr>
        <w:t>利活用検討施設</w:t>
      </w:r>
      <w:r w:rsidR="00FD43CE" w:rsidRPr="00262599">
        <w:rPr>
          <w:rFonts w:ascii="ＭＳ ゴシック" w:eastAsia="ＭＳ ゴシック" w:hAnsi="ＭＳ ゴシック" w:hint="eastAsia"/>
          <w:sz w:val="24"/>
        </w:rPr>
        <w:t>の情報</w:t>
      </w:r>
    </w:p>
    <w:p w:rsidR="00764474" w:rsidRPr="00FD43CE" w:rsidRDefault="00FD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764474" w:rsidRPr="00FD43CE">
        <w:rPr>
          <w:rFonts w:ascii="ＭＳ 明朝" w:eastAsia="ＭＳ 明朝" w:hAnsi="ＭＳ 明朝" w:hint="eastAsia"/>
          <w:sz w:val="24"/>
        </w:rPr>
        <w:t>旧青根中学校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16"/>
        <w:gridCol w:w="1026"/>
        <w:gridCol w:w="7084"/>
      </w:tblGrid>
      <w:tr w:rsidR="00FD43CE" w:rsidRPr="00FD43CE" w:rsidTr="00034A9C">
        <w:tc>
          <w:tcPr>
            <w:tcW w:w="1842" w:type="dxa"/>
            <w:gridSpan w:val="2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084" w:type="dxa"/>
            <w:vAlign w:val="center"/>
          </w:tcPr>
          <w:p w:rsidR="00FD43CE" w:rsidRPr="00FD43CE" w:rsidRDefault="00FD43CE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相模原市緑区青根１９２６番地</w:t>
            </w:r>
          </w:p>
        </w:tc>
      </w:tr>
      <w:tr w:rsidR="00FD43CE" w:rsidRPr="00FD43CE" w:rsidTr="00034A9C">
        <w:tc>
          <w:tcPr>
            <w:tcW w:w="1842" w:type="dxa"/>
            <w:gridSpan w:val="2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7084" w:type="dxa"/>
            <w:vAlign w:val="center"/>
          </w:tcPr>
          <w:p w:rsidR="00FD43CE" w:rsidRPr="00FD43CE" w:rsidRDefault="00FD43CE" w:rsidP="002A60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１０，５６０．５４㎡</w:t>
            </w:r>
          </w:p>
        </w:tc>
      </w:tr>
      <w:tr w:rsidR="00FD43CE" w:rsidRPr="00FD43CE" w:rsidTr="00034A9C">
        <w:tc>
          <w:tcPr>
            <w:tcW w:w="816" w:type="dxa"/>
            <w:vMerge w:val="restart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施設</w:t>
            </w:r>
          </w:p>
        </w:tc>
        <w:tc>
          <w:tcPr>
            <w:tcW w:w="1026" w:type="dxa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校舎</w:t>
            </w:r>
          </w:p>
        </w:tc>
        <w:tc>
          <w:tcPr>
            <w:tcW w:w="7084" w:type="dxa"/>
            <w:vAlign w:val="center"/>
          </w:tcPr>
          <w:p w:rsidR="001C60C5" w:rsidRPr="001C60C5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 w:rsidRPr="00651F25">
              <w:rPr>
                <w:rFonts w:ascii="ＭＳ 明朝" w:eastAsia="ＭＳ 明朝" w:hAnsi="ＭＳ 明朝" w:hint="eastAsia"/>
                <w:sz w:val="24"/>
              </w:rPr>
              <w:t>鉄筋コンクリート造（ＲＣ造</w:t>
            </w:r>
            <w:r w:rsidRPr="001C60C5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C60C5" w:rsidRPr="001C60C5"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1C60C5">
              <w:rPr>
                <w:rFonts w:ascii="ＭＳ 明朝" w:eastAsia="ＭＳ 明朝" w:hAnsi="ＭＳ 明朝" w:hint="eastAsia"/>
                <w:sz w:val="24"/>
              </w:rPr>
              <w:t>階建</w:t>
            </w:r>
          </w:p>
          <w:p w:rsidR="00FD43CE" w:rsidRPr="001C60C5" w:rsidRDefault="001C60C5" w:rsidP="00034A9C">
            <w:pPr>
              <w:rPr>
                <w:rFonts w:ascii="ＭＳ 明朝" w:eastAsia="ＭＳ 明朝" w:hAnsi="ＭＳ 明朝"/>
                <w:sz w:val="24"/>
              </w:rPr>
            </w:pPr>
            <w:r w:rsidRPr="001C60C5">
              <w:rPr>
                <w:rFonts w:ascii="ＭＳ 明朝" w:eastAsia="ＭＳ 明朝" w:hAnsi="ＭＳ 明朝" w:hint="eastAsia"/>
                <w:sz w:val="24"/>
              </w:rPr>
              <w:t>校舎：１，９０２</w:t>
            </w:r>
            <w:r w:rsidR="00651F25" w:rsidRPr="001C60C5">
              <w:rPr>
                <w:rFonts w:ascii="ＭＳ 明朝" w:eastAsia="ＭＳ 明朝" w:hAnsi="ＭＳ 明朝" w:hint="eastAsia"/>
                <w:sz w:val="24"/>
              </w:rPr>
              <w:t>㎡</w:t>
            </w:r>
            <w:r w:rsidRPr="001C60C5">
              <w:rPr>
                <w:rFonts w:ascii="ＭＳ 明朝" w:eastAsia="ＭＳ 明朝" w:hAnsi="ＭＳ 明朝" w:hint="eastAsia"/>
                <w:sz w:val="24"/>
              </w:rPr>
              <w:t xml:space="preserve">　地域センター：３３２㎡</w:t>
            </w:r>
          </w:p>
          <w:p w:rsidR="00651F25" w:rsidRPr="00FD43CE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昭和６０年８月築</w:t>
            </w:r>
          </w:p>
        </w:tc>
      </w:tr>
      <w:tr w:rsidR="00FD43CE" w:rsidRPr="00FD43CE" w:rsidTr="00034A9C">
        <w:tc>
          <w:tcPr>
            <w:tcW w:w="816" w:type="dxa"/>
            <w:vMerge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体育館</w:t>
            </w:r>
          </w:p>
        </w:tc>
        <w:tc>
          <w:tcPr>
            <w:tcW w:w="7084" w:type="dxa"/>
            <w:vAlign w:val="center"/>
          </w:tcPr>
          <w:p w:rsidR="00FD43CE" w:rsidRPr="00FD43CE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 w:rsidRPr="00651F25">
              <w:rPr>
                <w:rFonts w:ascii="ＭＳ 明朝" w:eastAsia="ＭＳ 明朝" w:hAnsi="ＭＳ 明朝" w:hint="eastAsia"/>
                <w:sz w:val="24"/>
              </w:rPr>
              <w:t>鉄筋コンクリート造（ＲＣ造）</w:t>
            </w:r>
            <w:r>
              <w:rPr>
                <w:rFonts w:ascii="ＭＳ 明朝" w:eastAsia="ＭＳ 明朝" w:hAnsi="ＭＳ 明朝" w:hint="eastAsia"/>
                <w:sz w:val="24"/>
              </w:rPr>
              <w:t>１，２２５㎡（武道場含む）</w:t>
            </w:r>
          </w:p>
        </w:tc>
      </w:tr>
      <w:tr w:rsidR="00FD43CE" w:rsidRPr="00FD43CE" w:rsidTr="00034A9C">
        <w:tc>
          <w:tcPr>
            <w:tcW w:w="816" w:type="dxa"/>
            <w:vMerge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084" w:type="dxa"/>
            <w:vAlign w:val="center"/>
          </w:tcPr>
          <w:p w:rsidR="00FD43CE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倉庫、体育倉庫、灯油庫、渡り廊下、備蓄倉庫</w:t>
            </w:r>
          </w:p>
          <w:p w:rsidR="00651F25" w:rsidRPr="00651F25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グラウンド</w:t>
            </w:r>
            <w:r w:rsidR="001C60C5">
              <w:rPr>
                <w:rFonts w:ascii="ＭＳ 明朝" w:eastAsia="ＭＳ 明朝" w:hAnsi="ＭＳ 明朝" w:hint="eastAsia"/>
                <w:sz w:val="24"/>
              </w:rPr>
              <w:t>：５</w:t>
            </w:r>
            <w:r w:rsidR="00FE3723">
              <w:rPr>
                <w:rFonts w:ascii="ＭＳ 明朝" w:eastAsia="ＭＳ 明朝" w:hAnsi="ＭＳ 明朝" w:hint="eastAsia"/>
                <w:sz w:val="24"/>
              </w:rPr>
              <w:t>，</w:t>
            </w:r>
            <w:r w:rsidR="001C60C5">
              <w:rPr>
                <w:rFonts w:ascii="ＭＳ 明朝" w:eastAsia="ＭＳ 明朝" w:hAnsi="ＭＳ 明朝" w:hint="eastAsia"/>
                <w:sz w:val="24"/>
              </w:rPr>
              <w:t>９０５㎡</w:t>
            </w:r>
            <w:r>
              <w:rPr>
                <w:rFonts w:ascii="ＭＳ 明朝" w:eastAsia="ＭＳ 明朝" w:hAnsi="ＭＳ 明朝" w:hint="eastAsia"/>
                <w:sz w:val="24"/>
              </w:rPr>
              <w:t>、屋外プール</w:t>
            </w:r>
          </w:p>
        </w:tc>
      </w:tr>
      <w:tr w:rsidR="00FD43CE" w:rsidRPr="00FD43CE" w:rsidTr="00034A9C">
        <w:tc>
          <w:tcPr>
            <w:tcW w:w="1842" w:type="dxa"/>
            <w:gridSpan w:val="2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都市計画等</w:t>
            </w:r>
          </w:p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による制限</w:t>
            </w:r>
          </w:p>
        </w:tc>
        <w:tc>
          <w:tcPr>
            <w:tcW w:w="7084" w:type="dxa"/>
            <w:vAlign w:val="center"/>
          </w:tcPr>
          <w:p w:rsidR="00FD43CE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・都市計画区域外</w:t>
            </w:r>
          </w:p>
          <w:p w:rsidR="00651F25" w:rsidRPr="00FD43CE" w:rsidRDefault="00651F25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B00ADA">
              <w:rPr>
                <w:rFonts w:ascii="ＭＳ 明朝" w:eastAsia="ＭＳ 明朝" w:hAnsi="ＭＳ 明朝" w:hint="eastAsia"/>
                <w:sz w:val="24"/>
              </w:rPr>
              <w:t>その他制限：建築基準条例による</w:t>
            </w:r>
            <w:r w:rsidR="00B00ADA" w:rsidRPr="00B00ADA">
              <w:rPr>
                <w:rFonts w:ascii="ＭＳ 明朝" w:eastAsia="ＭＳ 明朝" w:hAnsi="ＭＳ 明朝" w:hint="eastAsia"/>
                <w:sz w:val="24"/>
              </w:rPr>
              <w:t>建築形態制限</w:t>
            </w:r>
          </w:p>
        </w:tc>
      </w:tr>
      <w:tr w:rsidR="00FD43CE" w:rsidRPr="00FD43CE" w:rsidTr="00034A9C">
        <w:tc>
          <w:tcPr>
            <w:tcW w:w="1842" w:type="dxa"/>
            <w:gridSpan w:val="2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活用に係る</w:t>
            </w:r>
          </w:p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条件</w:t>
            </w:r>
          </w:p>
        </w:tc>
        <w:tc>
          <w:tcPr>
            <w:tcW w:w="7084" w:type="dxa"/>
            <w:vAlign w:val="center"/>
          </w:tcPr>
          <w:p w:rsidR="00FD43CE" w:rsidRDefault="00B00ADA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災害時における一時避難場所、広域避難場所、避難所として指定されています。</w:t>
            </w:r>
          </w:p>
          <w:p w:rsidR="00763041" w:rsidRPr="00FD43CE" w:rsidRDefault="00C11CCB" w:rsidP="00034A9C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校庭は地震等の災害が発生した時のヘリコプター臨時離発着場として指定されています。</w:t>
            </w:r>
          </w:p>
        </w:tc>
      </w:tr>
      <w:tr w:rsidR="00FD43CE" w:rsidRPr="00FD43CE" w:rsidTr="00034A9C">
        <w:tc>
          <w:tcPr>
            <w:tcW w:w="1842" w:type="dxa"/>
            <w:gridSpan w:val="2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現況など</w:t>
            </w:r>
          </w:p>
        </w:tc>
        <w:tc>
          <w:tcPr>
            <w:tcW w:w="7084" w:type="dxa"/>
            <w:vAlign w:val="center"/>
          </w:tcPr>
          <w:p w:rsidR="00C11CCB" w:rsidRPr="00C11CCB" w:rsidRDefault="00C11CCB" w:rsidP="00C11CCB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・校舎の一部に青</w:t>
            </w:r>
            <w:r w:rsidR="00FE3723">
              <w:rPr>
                <w:rFonts w:ascii="ＭＳ 明朝" w:eastAsia="ＭＳ 明朝" w:hAnsi="ＭＳ 明朝" w:hint="eastAsia"/>
                <w:sz w:val="24"/>
              </w:rPr>
              <w:t>根地域センターが併設されており、地域住民が集会室、和室、図書室等</w:t>
            </w:r>
            <w:r w:rsidRPr="00C11CCB">
              <w:rPr>
                <w:rFonts w:ascii="ＭＳ 明朝" w:eastAsia="ＭＳ 明朝" w:hAnsi="ＭＳ 明朝" w:hint="eastAsia"/>
                <w:sz w:val="24"/>
              </w:rPr>
              <w:t>を利用しています。</w:t>
            </w:r>
          </w:p>
          <w:p w:rsidR="00C11CCB" w:rsidRPr="00C11CCB" w:rsidRDefault="00C11CCB" w:rsidP="00C11CCB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・体育館、グラウンド及び一部の備品類については、地域の文化祭、体育祭等のイベント開催時に利用されています。</w:t>
            </w:r>
          </w:p>
          <w:p w:rsidR="00C11CCB" w:rsidRPr="00C11CCB" w:rsidRDefault="00C11CCB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・体育館については、地域住民を中心に一般開放しています。</w:t>
            </w:r>
          </w:p>
          <w:p w:rsidR="00B00ADA" w:rsidRDefault="00C11CCB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・体育館、青根地域センター部分の一部に雨漏り</w:t>
            </w:r>
            <w:r>
              <w:rPr>
                <w:rFonts w:ascii="ＭＳ 明朝" w:eastAsia="ＭＳ 明朝" w:hAnsi="ＭＳ 明朝" w:hint="eastAsia"/>
                <w:sz w:val="24"/>
              </w:rPr>
              <w:t>が</w:t>
            </w:r>
            <w:r w:rsidRPr="00C11CCB">
              <w:rPr>
                <w:rFonts w:ascii="ＭＳ 明朝" w:eastAsia="ＭＳ 明朝" w:hAnsi="ＭＳ 明朝" w:hint="eastAsia"/>
                <w:sz w:val="24"/>
              </w:rPr>
              <w:t>あり</w:t>
            </w:r>
            <w:r>
              <w:rPr>
                <w:rFonts w:ascii="ＭＳ 明朝" w:eastAsia="ＭＳ 明朝" w:hAnsi="ＭＳ 明朝" w:hint="eastAsia"/>
                <w:sz w:val="24"/>
              </w:rPr>
              <w:t>ます</w:t>
            </w:r>
            <w:r w:rsidRPr="00C11CCB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FE3723" w:rsidRPr="00FE3723" w:rsidRDefault="00FE3723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・校舎内に天体望遠鏡があります。</w:t>
            </w:r>
          </w:p>
        </w:tc>
      </w:tr>
      <w:tr w:rsidR="00FD43CE" w:rsidRPr="00FD43CE" w:rsidTr="00034A9C">
        <w:tc>
          <w:tcPr>
            <w:tcW w:w="1842" w:type="dxa"/>
            <w:gridSpan w:val="2"/>
            <w:vAlign w:val="center"/>
          </w:tcPr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閉鎖（閉校）</w:t>
            </w:r>
          </w:p>
          <w:p w:rsidR="00FD43CE" w:rsidRPr="00FD43CE" w:rsidRDefault="00FD43CE" w:rsidP="00FD43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43CE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7084" w:type="dxa"/>
            <w:vAlign w:val="center"/>
          </w:tcPr>
          <w:p w:rsidR="00FD43CE" w:rsidRPr="00FD43CE" w:rsidRDefault="00034A9C" w:rsidP="00034A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令和２年３月末</w:t>
            </w:r>
          </w:p>
        </w:tc>
      </w:tr>
    </w:tbl>
    <w:p w:rsidR="00764474" w:rsidRDefault="00764474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B00ADA" w:rsidRDefault="00B00A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（２）旧青根小学校</w:t>
      </w:r>
      <w:r w:rsidR="00277CBF">
        <w:rPr>
          <w:rFonts w:ascii="ＭＳ 明朝" w:eastAsia="ＭＳ 明朝" w:hAnsi="ＭＳ 明朝" w:hint="eastAsia"/>
          <w:sz w:val="24"/>
        </w:rPr>
        <w:t>跡地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16"/>
        <w:gridCol w:w="1026"/>
        <w:gridCol w:w="7084"/>
      </w:tblGrid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034A9C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4A9C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084" w:type="dxa"/>
            <w:vAlign w:val="center"/>
          </w:tcPr>
          <w:p w:rsidR="00034A9C" w:rsidRPr="00034A9C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034A9C">
              <w:rPr>
                <w:rFonts w:ascii="ＭＳ 明朝" w:eastAsia="ＭＳ 明朝" w:hAnsi="ＭＳ 明朝" w:hint="eastAsia"/>
                <w:sz w:val="24"/>
              </w:rPr>
              <w:t>相模原市緑区青根１３３１番地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034A9C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4A9C"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7084" w:type="dxa"/>
            <w:vAlign w:val="center"/>
          </w:tcPr>
          <w:p w:rsidR="00034A9C" w:rsidRPr="00034A9C" w:rsidRDefault="001D42D1" w:rsidP="002A60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１１，２９０</w:t>
            </w:r>
            <w:r w:rsidR="00034A9C" w:rsidRPr="00034A9C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034A9C" w:rsidRPr="00FD43CE" w:rsidTr="00A52163">
        <w:tc>
          <w:tcPr>
            <w:tcW w:w="816" w:type="dxa"/>
            <w:vMerge w:val="restart"/>
            <w:vAlign w:val="center"/>
          </w:tcPr>
          <w:p w:rsidR="00034A9C" w:rsidRPr="00277CB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7CBF">
              <w:rPr>
                <w:rFonts w:ascii="ＭＳ 明朝" w:eastAsia="ＭＳ 明朝" w:hAnsi="ＭＳ 明朝" w:hint="eastAsia"/>
                <w:sz w:val="24"/>
              </w:rPr>
              <w:t>施設</w:t>
            </w:r>
          </w:p>
        </w:tc>
        <w:tc>
          <w:tcPr>
            <w:tcW w:w="1026" w:type="dxa"/>
            <w:vAlign w:val="center"/>
          </w:tcPr>
          <w:p w:rsidR="00034A9C" w:rsidRPr="00277CB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7CBF">
              <w:rPr>
                <w:rFonts w:ascii="ＭＳ 明朝" w:eastAsia="ＭＳ 明朝" w:hAnsi="ＭＳ 明朝" w:hint="eastAsia"/>
                <w:sz w:val="24"/>
              </w:rPr>
              <w:t>校舎</w:t>
            </w:r>
          </w:p>
        </w:tc>
        <w:tc>
          <w:tcPr>
            <w:tcW w:w="7084" w:type="dxa"/>
            <w:vAlign w:val="center"/>
          </w:tcPr>
          <w:p w:rsidR="00034A9C" w:rsidRPr="00277CBF" w:rsidRDefault="008B2F7F" w:rsidP="00A5216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なし</w:t>
            </w:r>
          </w:p>
        </w:tc>
      </w:tr>
      <w:tr w:rsidR="00034A9C" w:rsidRPr="00FD43CE" w:rsidTr="00A52163">
        <w:tc>
          <w:tcPr>
            <w:tcW w:w="816" w:type="dxa"/>
            <w:vMerge/>
            <w:vAlign w:val="center"/>
          </w:tcPr>
          <w:p w:rsidR="00034A9C" w:rsidRPr="00034A9C" w:rsidRDefault="00034A9C" w:rsidP="00A52163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:rsidR="00034A9C" w:rsidRPr="00763041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041">
              <w:rPr>
                <w:rFonts w:ascii="ＭＳ 明朝" w:eastAsia="ＭＳ 明朝" w:hAnsi="ＭＳ 明朝" w:hint="eastAsia"/>
                <w:sz w:val="24"/>
              </w:rPr>
              <w:t>体育館</w:t>
            </w:r>
          </w:p>
        </w:tc>
        <w:tc>
          <w:tcPr>
            <w:tcW w:w="7084" w:type="dxa"/>
            <w:vAlign w:val="center"/>
          </w:tcPr>
          <w:p w:rsidR="00034A9C" w:rsidRPr="00763041" w:rsidRDefault="00763041" w:rsidP="00A52163">
            <w:pPr>
              <w:rPr>
                <w:rFonts w:ascii="ＭＳ 明朝" w:eastAsia="ＭＳ 明朝" w:hAnsi="ＭＳ 明朝"/>
                <w:sz w:val="24"/>
              </w:rPr>
            </w:pPr>
            <w:r w:rsidRPr="00763041">
              <w:rPr>
                <w:rFonts w:ascii="ＭＳ 明朝" w:eastAsia="ＭＳ 明朝" w:hAnsi="ＭＳ 明朝" w:hint="eastAsia"/>
                <w:sz w:val="24"/>
              </w:rPr>
              <w:t>鉄骨造（Ｓ造）２６４㎡</w:t>
            </w:r>
          </w:p>
        </w:tc>
      </w:tr>
      <w:tr w:rsidR="00034A9C" w:rsidRPr="00FD43CE" w:rsidTr="00A52163">
        <w:tc>
          <w:tcPr>
            <w:tcW w:w="816" w:type="dxa"/>
            <w:vMerge/>
            <w:vAlign w:val="center"/>
          </w:tcPr>
          <w:p w:rsidR="00034A9C" w:rsidRPr="00034A9C" w:rsidRDefault="00034A9C" w:rsidP="00A52163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:rsidR="00034A9C" w:rsidRPr="00876E93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084" w:type="dxa"/>
            <w:vAlign w:val="center"/>
          </w:tcPr>
          <w:p w:rsidR="00034A9C" w:rsidRDefault="00034A9C" w:rsidP="008B2F7F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グラウンド</w:t>
            </w:r>
            <w:r w:rsidR="00155397">
              <w:rPr>
                <w:rFonts w:ascii="ＭＳ 明朝" w:eastAsia="ＭＳ 明朝" w:hAnsi="ＭＳ 明朝" w:hint="eastAsia"/>
                <w:sz w:val="24"/>
              </w:rPr>
              <w:t>：７，６０８</w:t>
            </w:r>
            <w:r w:rsidR="00763041">
              <w:rPr>
                <w:rFonts w:ascii="ＭＳ 明朝" w:eastAsia="ＭＳ 明朝" w:hAnsi="ＭＳ 明朝" w:hint="eastAsia"/>
                <w:sz w:val="24"/>
              </w:rPr>
              <w:t>㎡</w:t>
            </w:r>
          </w:p>
          <w:p w:rsidR="00763041" w:rsidRPr="00876E93" w:rsidRDefault="00763041" w:rsidP="008B2F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給食準備室：１０㎡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8B2F7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都市計画等</w:t>
            </w:r>
          </w:p>
          <w:p w:rsidR="00034A9C" w:rsidRPr="008B2F7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による制限</w:t>
            </w:r>
          </w:p>
        </w:tc>
        <w:tc>
          <w:tcPr>
            <w:tcW w:w="7084" w:type="dxa"/>
            <w:vAlign w:val="center"/>
          </w:tcPr>
          <w:p w:rsidR="00034A9C" w:rsidRPr="008B2F7F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・都市計画区域外</w:t>
            </w:r>
          </w:p>
          <w:p w:rsidR="00034A9C" w:rsidRPr="008B2F7F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・その他制限：建築基準条例による建築形態制限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8B2F7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活用に係る</w:t>
            </w:r>
          </w:p>
          <w:p w:rsidR="00034A9C" w:rsidRPr="008B2F7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条件</w:t>
            </w:r>
          </w:p>
        </w:tc>
        <w:tc>
          <w:tcPr>
            <w:tcW w:w="7084" w:type="dxa"/>
            <w:vAlign w:val="center"/>
          </w:tcPr>
          <w:p w:rsidR="00311B10" w:rsidRDefault="00034A9C" w:rsidP="008B2F7F">
            <w:pPr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災害時における一時避難場所として指定されています。</w:t>
            </w:r>
          </w:p>
          <w:p w:rsidR="00311B10" w:rsidRPr="008B2F7F" w:rsidRDefault="00311B10" w:rsidP="00E66DFF">
            <w:pPr>
              <w:rPr>
                <w:rFonts w:ascii="ＭＳ 明朝" w:eastAsia="ＭＳ 明朝" w:hAnsi="ＭＳ 明朝"/>
                <w:sz w:val="24"/>
              </w:rPr>
            </w:pPr>
            <w:r w:rsidRPr="00D60FE5">
              <w:rPr>
                <w:rFonts w:ascii="ＭＳ 明朝" w:eastAsia="ＭＳ 明朝" w:hAnsi="ＭＳ 明朝" w:hint="eastAsia"/>
                <w:sz w:val="24"/>
              </w:rPr>
              <w:t>・土砂災害</w:t>
            </w:r>
            <w:r w:rsidR="00E66DFF" w:rsidRPr="00D60FE5">
              <w:rPr>
                <w:rFonts w:ascii="ＭＳ 明朝" w:eastAsia="ＭＳ 明朝" w:hAnsi="ＭＳ 明朝" w:hint="eastAsia"/>
                <w:sz w:val="24"/>
              </w:rPr>
              <w:t>警戒</w:t>
            </w:r>
            <w:r w:rsidRPr="00D60FE5">
              <w:rPr>
                <w:rFonts w:ascii="ＭＳ 明朝" w:eastAsia="ＭＳ 明朝" w:hAnsi="ＭＳ 明朝" w:hint="eastAsia"/>
                <w:sz w:val="24"/>
              </w:rPr>
              <w:t>区域</w:t>
            </w:r>
            <w:r w:rsidR="00F86A06">
              <w:rPr>
                <w:rFonts w:ascii="ＭＳ 明朝" w:eastAsia="ＭＳ 明朝" w:hAnsi="ＭＳ 明朝" w:hint="eastAsia"/>
                <w:sz w:val="24"/>
              </w:rPr>
              <w:t>（土石流）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8B2F7F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2F7F">
              <w:rPr>
                <w:rFonts w:ascii="ＭＳ 明朝" w:eastAsia="ＭＳ 明朝" w:hAnsi="ＭＳ 明朝" w:hint="eastAsia"/>
                <w:sz w:val="24"/>
              </w:rPr>
              <w:t>現況など</w:t>
            </w:r>
          </w:p>
        </w:tc>
        <w:tc>
          <w:tcPr>
            <w:tcW w:w="7084" w:type="dxa"/>
            <w:vAlign w:val="center"/>
          </w:tcPr>
          <w:p w:rsidR="00C11CCB" w:rsidRPr="00C11CCB" w:rsidRDefault="00C11CCB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・トイレなし（直近の観光トイレまで約１２０ｍ）</w:t>
            </w:r>
          </w:p>
          <w:p w:rsidR="00034A9C" w:rsidRPr="00C11CCB" w:rsidRDefault="00C11CCB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・無料駐車場と隣接</w:t>
            </w:r>
          </w:p>
        </w:tc>
      </w:tr>
      <w:tr w:rsidR="002A6037" w:rsidRPr="002A6037" w:rsidTr="00A52163">
        <w:tc>
          <w:tcPr>
            <w:tcW w:w="1842" w:type="dxa"/>
            <w:gridSpan w:val="2"/>
            <w:vAlign w:val="center"/>
          </w:tcPr>
          <w:p w:rsidR="00034A9C" w:rsidRPr="002A6037" w:rsidRDefault="00034A9C" w:rsidP="00A5216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閉鎖（閉校）</w:t>
            </w:r>
          </w:p>
          <w:p w:rsidR="00034A9C" w:rsidRPr="002A6037" w:rsidRDefault="00034A9C" w:rsidP="00A5216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7084" w:type="dxa"/>
            <w:vAlign w:val="center"/>
          </w:tcPr>
          <w:p w:rsidR="008B2F7F" w:rsidRPr="002A6037" w:rsidRDefault="008B2F7F" w:rsidP="00A5216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平成２８年４月３日　焼失（昭和１８年築　木造校舎）</w:t>
            </w:r>
          </w:p>
        </w:tc>
      </w:tr>
    </w:tbl>
    <w:p w:rsidR="00B00ADA" w:rsidRDefault="00B00ADA">
      <w:pPr>
        <w:rPr>
          <w:rFonts w:ascii="ＭＳ 明朝" w:eastAsia="ＭＳ 明朝" w:hAnsi="ＭＳ 明朝"/>
          <w:sz w:val="24"/>
        </w:rPr>
      </w:pPr>
    </w:p>
    <w:p w:rsidR="00B00ADA" w:rsidRPr="008B2F7F" w:rsidRDefault="00B00ADA">
      <w:pPr>
        <w:rPr>
          <w:rFonts w:ascii="ＭＳ 明朝" w:eastAsia="ＭＳ 明朝" w:hAnsi="ＭＳ 明朝"/>
          <w:sz w:val="24"/>
        </w:rPr>
      </w:pPr>
      <w:r w:rsidRPr="008B2F7F">
        <w:rPr>
          <w:rFonts w:ascii="ＭＳ 明朝" w:eastAsia="ＭＳ 明朝" w:hAnsi="ＭＳ 明朝" w:hint="eastAsia"/>
          <w:sz w:val="24"/>
        </w:rPr>
        <w:t>（３）</w:t>
      </w:r>
      <w:r w:rsidR="00C53DF4">
        <w:rPr>
          <w:rFonts w:ascii="ＭＳ 明朝" w:eastAsia="ＭＳ 明朝" w:hAnsi="ＭＳ 明朝" w:hint="eastAsia"/>
          <w:sz w:val="24"/>
        </w:rPr>
        <w:t>旧青根児童保育園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16"/>
        <w:gridCol w:w="1026"/>
        <w:gridCol w:w="7084"/>
      </w:tblGrid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FA0238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0238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084" w:type="dxa"/>
            <w:vAlign w:val="center"/>
          </w:tcPr>
          <w:p w:rsidR="00034A9C" w:rsidRPr="00FA0238" w:rsidRDefault="00034A9C" w:rsidP="008B2F7F">
            <w:pPr>
              <w:rPr>
                <w:rFonts w:ascii="ＭＳ 明朝" w:eastAsia="ＭＳ 明朝" w:hAnsi="ＭＳ 明朝"/>
                <w:sz w:val="24"/>
              </w:rPr>
            </w:pPr>
            <w:r w:rsidRPr="00FA0238">
              <w:rPr>
                <w:rFonts w:ascii="ＭＳ 明朝" w:eastAsia="ＭＳ 明朝" w:hAnsi="ＭＳ 明朝" w:hint="eastAsia"/>
                <w:sz w:val="24"/>
              </w:rPr>
              <w:t>相模原市緑区青根１</w:t>
            </w:r>
            <w:r w:rsidR="008B2F7F" w:rsidRPr="00FA0238">
              <w:rPr>
                <w:rFonts w:ascii="ＭＳ 明朝" w:eastAsia="ＭＳ 明朝" w:hAnsi="ＭＳ 明朝" w:hint="eastAsia"/>
                <w:sz w:val="24"/>
              </w:rPr>
              <w:t>２８７</w:t>
            </w:r>
            <w:r w:rsidRPr="00FA0238">
              <w:rPr>
                <w:rFonts w:ascii="ＭＳ 明朝" w:eastAsia="ＭＳ 明朝" w:hAnsi="ＭＳ 明朝" w:hint="eastAsia"/>
                <w:sz w:val="24"/>
              </w:rPr>
              <w:t>番地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A92559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7084" w:type="dxa"/>
            <w:vAlign w:val="center"/>
          </w:tcPr>
          <w:p w:rsidR="00034A9C" w:rsidRPr="00A92559" w:rsidRDefault="00FA0238" w:rsidP="002A6037">
            <w:pPr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１，６７７</w:t>
            </w:r>
            <w:r w:rsidR="00034A9C" w:rsidRPr="00A92559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A92559" w:rsidRPr="00FD43CE" w:rsidTr="00A52163">
        <w:tc>
          <w:tcPr>
            <w:tcW w:w="816" w:type="dxa"/>
            <w:vMerge w:val="restart"/>
            <w:vAlign w:val="center"/>
          </w:tcPr>
          <w:p w:rsidR="00A92559" w:rsidRPr="00A92559" w:rsidRDefault="00A92559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施設</w:t>
            </w:r>
          </w:p>
        </w:tc>
        <w:tc>
          <w:tcPr>
            <w:tcW w:w="1026" w:type="dxa"/>
            <w:vAlign w:val="center"/>
          </w:tcPr>
          <w:p w:rsidR="00A92559" w:rsidRPr="00A92559" w:rsidRDefault="00520F70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園</w:t>
            </w:r>
            <w:r w:rsidR="00A92559" w:rsidRPr="00A92559">
              <w:rPr>
                <w:rFonts w:ascii="ＭＳ 明朝" w:eastAsia="ＭＳ 明朝" w:hAnsi="ＭＳ 明朝" w:hint="eastAsia"/>
                <w:sz w:val="24"/>
              </w:rPr>
              <w:t>舎</w:t>
            </w:r>
          </w:p>
        </w:tc>
        <w:tc>
          <w:tcPr>
            <w:tcW w:w="7084" w:type="dxa"/>
            <w:vAlign w:val="center"/>
          </w:tcPr>
          <w:p w:rsidR="00A92559" w:rsidRPr="00A92559" w:rsidRDefault="00A92559" w:rsidP="00A52163">
            <w:pPr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鉄筋コンクリート造（ＲＣ造）１階建　２２３．６６㎡</w:t>
            </w:r>
          </w:p>
          <w:p w:rsidR="00A92559" w:rsidRPr="00A92559" w:rsidRDefault="00F86A06" w:rsidP="00A925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昭和５３年４月開園</w:t>
            </w:r>
          </w:p>
        </w:tc>
      </w:tr>
      <w:tr w:rsidR="00A92559" w:rsidRPr="00FD43CE" w:rsidTr="00A52163">
        <w:tc>
          <w:tcPr>
            <w:tcW w:w="816" w:type="dxa"/>
            <w:vMerge/>
            <w:vAlign w:val="center"/>
          </w:tcPr>
          <w:p w:rsidR="00A92559" w:rsidRPr="00034A9C" w:rsidRDefault="00A92559" w:rsidP="00A52163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:rsidR="00A92559" w:rsidRPr="00A92559" w:rsidRDefault="00A92559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084" w:type="dxa"/>
            <w:vAlign w:val="center"/>
          </w:tcPr>
          <w:p w:rsidR="00A92559" w:rsidRPr="00A92559" w:rsidRDefault="00F86A06" w:rsidP="00A52163">
            <w:pPr>
              <w:rPr>
                <w:rFonts w:ascii="ＭＳ 明朝" w:eastAsia="ＭＳ 明朝" w:hAnsi="ＭＳ 明朝"/>
                <w:sz w:val="24"/>
              </w:rPr>
            </w:pPr>
            <w:r w:rsidRPr="00F86A06">
              <w:rPr>
                <w:rFonts w:ascii="ＭＳ 明朝" w:eastAsia="ＭＳ 明朝" w:hAnsi="ＭＳ 明朝" w:hint="eastAsia"/>
                <w:sz w:val="24"/>
              </w:rPr>
              <w:t>園庭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A92559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都市計画等</w:t>
            </w:r>
          </w:p>
          <w:p w:rsidR="00034A9C" w:rsidRPr="00A92559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による制限</w:t>
            </w:r>
          </w:p>
        </w:tc>
        <w:tc>
          <w:tcPr>
            <w:tcW w:w="7084" w:type="dxa"/>
            <w:vAlign w:val="center"/>
          </w:tcPr>
          <w:p w:rsidR="00034A9C" w:rsidRPr="00A92559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・都市計画区域外</w:t>
            </w:r>
          </w:p>
          <w:p w:rsidR="00034A9C" w:rsidRPr="00A92559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A92559">
              <w:rPr>
                <w:rFonts w:ascii="ＭＳ 明朝" w:eastAsia="ＭＳ 明朝" w:hAnsi="ＭＳ 明朝" w:hint="eastAsia"/>
                <w:sz w:val="24"/>
              </w:rPr>
              <w:t>・その他制限：建築基準条例による建築形態制限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520F70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活用に係る</w:t>
            </w:r>
          </w:p>
          <w:p w:rsidR="00034A9C" w:rsidRPr="00520F70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条件</w:t>
            </w:r>
          </w:p>
        </w:tc>
        <w:tc>
          <w:tcPr>
            <w:tcW w:w="7084" w:type="dxa"/>
            <w:vAlign w:val="center"/>
          </w:tcPr>
          <w:p w:rsidR="00034A9C" w:rsidRDefault="00520F70" w:rsidP="00A52163">
            <w:pPr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園舎前が災害時における一時避難場所として指定されています。</w:t>
            </w:r>
          </w:p>
          <w:p w:rsidR="00C562D1" w:rsidRPr="00520F70" w:rsidRDefault="00E66DFF" w:rsidP="00A52163">
            <w:pPr>
              <w:rPr>
                <w:rFonts w:ascii="ＭＳ 明朝" w:eastAsia="ＭＳ 明朝" w:hAnsi="ＭＳ 明朝"/>
                <w:sz w:val="24"/>
              </w:rPr>
            </w:pPr>
            <w:r w:rsidRPr="00D60FE5">
              <w:rPr>
                <w:rFonts w:ascii="ＭＳ 明朝" w:eastAsia="ＭＳ 明朝" w:hAnsi="ＭＳ 明朝" w:hint="eastAsia"/>
                <w:sz w:val="24"/>
              </w:rPr>
              <w:t>・土砂災害警戒</w:t>
            </w:r>
            <w:r w:rsidR="00C562D1" w:rsidRPr="00D60FE5">
              <w:rPr>
                <w:rFonts w:ascii="ＭＳ 明朝" w:eastAsia="ＭＳ 明朝" w:hAnsi="ＭＳ 明朝" w:hint="eastAsia"/>
                <w:sz w:val="24"/>
              </w:rPr>
              <w:t>区域</w:t>
            </w:r>
            <w:r w:rsidR="00F86A06">
              <w:rPr>
                <w:rFonts w:ascii="ＭＳ 明朝" w:eastAsia="ＭＳ 明朝" w:hAnsi="ＭＳ 明朝" w:hint="eastAsia"/>
                <w:sz w:val="24"/>
              </w:rPr>
              <w:t>（土石流）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C11CCB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現況など</w:t>
            </w:r>
          </w:p>
        </w:tc>
        <w:tc>
          <w:tcPr>
            <w:tcW w:w="7084" w:type="dxa"/>
            <w:vAlign w:val="center"/>
          </w:tcPr>
          <w:p w:rsidR="00C11CCB" w:rsidRPr="00C11CCB" w:rsidRDefault="00C11CCB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・旧津久井消防署青根出張所跡地（786㎡）と隣接</w:t>
            </w:r>
          </w:p>
          <w:p w:rsidR="00034A9C" w:rsidRPr="00C11CCB" w:rsidRDefault="00C11CCB" w:rsidP="00C11CCB">
            <w:pPr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・建物小破修繕（改修）予定</w:t>
            </w:r>
          </w:p>
        </w:tc>
      </w:tr>
      <w:tr w:rsidR="00034A9C" w:rsidRPr="00FD43CE" w:rsidTr="00A52163">
        <w:tc>
          <w:tcPr>
            <w:tcW w:w="1842" w:type="dxa"/>
            <w:gridSpan w:val="2"/>
            <w:vAlign w:val="center"/>
          </w:tcPr>
          <w:p w:rsidR="00034A9C" w:rsidRPr="00520F70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閉鎖（閉</w:t>
            </w:r>
            <w:r w:rsidR="00520F70">
              <w:rPr>
                <w:rFonts w:ascii="ＭＳ 明朝" w:eastAsia="ＭＳ 明朝" w:hAnsi="ＭＳ 明朝" w:hint="eastAsia"/>
                <w:sz w:val="24"/>
              </w:rPr>
              <w:t>園</w:t>
            </w:r>
            <w:r w:rsidRPr="00520F70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034A9C" w:rsidRPr="00520F70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7084" w:type="dxa"/>
            <w:vAlign w:val="center"/>
          </w:tcPr>
          <w:p w:rsidR="00034A9C" w:rsidRPr="00520F70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令和２年３月末</w:t>
            </w:r>
          </w:p>
        </w:tc>
      </w:tr>
    </w:tbl>
    <w:p w:rsidR="00B00ADA" w:rsidRDefault="00B00ADA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CA6FDE" w:rsidRDefault="00CA6FDE">
      <w:pPr>
        <w:rPr>
          <w:rFonts w:ascii="ＭＳ 明朝" w:eastAsia="ＭＳ 明朝" w:hAnsi="ＭＳ 明朝"/>
          <w:sz w:val="24"/>
        </w:rPr>
      </w:pPr>
    </w:p>
    <w:p w:rsidR="00B00ADA" w:rsidRPr="00FD43CE" w:rsidRDefault="004B27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（４）</w:t>
      </w:r>
      <w:r w:rsidR="00B00ADA">
        <w:rPr>
          <w:rFonts w:ascii="ＭＳ 明朝" w:eastAsia="ＭＳ 明朝" w:hAnsi="ＭＳ 明朝" w:hint="eastAsia"/>
          <w:sz w:val="24"/>
        </w:rPr>
        <w:t>緑の休暇村センター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842"/>
        <w:gridCol w:w="7084"/>
      </w:tblGrid>
      <w:tr w:rsidR="00034A9C" w:rsidRPr="00FD43CE" w:rsidTr="00A52163">
        <w:tc>
          <w:tcPr>
            <w:tcW w:w="1842" w:type="dxa"/>
            <w:vAlign w:val="center"/>
          </w:tcPr>
          <w:p w:rsidR="00034A9C" w:rsidRPr="00520F70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084" w:type="dxa"/>
            <w:vAlign w:val="center"/>
          </w:tcPr>
          <w:p w:rsidR="00034A9C" w:rsidRPr="00520F70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相模原市緑区青根</w:t>
            </w:r>
            <w:r w:rsidR="00520F70" w:rsidRPr="00520F70">
              <w:rPr>
                <w:rFonts w:ascii="ＭＳ 明朝" w:eastAsia="ＭＳ 明朝" w:hAnsi="ＭＳ 明朝" w:hint="eastAsia"/>
                <w:sz w:val="24"/>
              </w:rPr>
              <w:t>８０７</w:t>
            </w:r>
            <w:r w:rsidRPr="00520F70">
              <w:rPr>
                <w:rFonts w:ascii="ＭＳ 明朝" w:eastAsia="ＭＳ 明朝" w:hAnsi="ＭＳ 明朝" w:hint="eastAsia"/>
                <w:sz w:val="24"/>
              </w:rPr>
              <w:t>番地</w:t>
            </w:r>
            <w:r w:rsidR="00520F70" w:rsidRPr="00520F70">
              <w:rPr>
                <w:rFonts w:ascii="ＭＳ 明朝" w:eastAsia="ＭＳ 明朝" w:hAnsi="ＭＳ 明朝" w:hint="eastAsia"/>
                <w:sz w:val="24"/>
              </w:rPr>
              <w:t>２　ほか</w:t>
            </w:r>
          </w:p>
        </w:tc>
      </w:tr>
      <w:tr w:rsidR="00034A9C" w:rsidRPr="00FD43CE" w:rsidTr="00A52163">
        <w:tc>
          <w:tcPr>
            <w:tcW w:w="1842" w:type="dxa"/>
            <w:vAlign w:val="center"/>
          </w:tcPr>
          <w:p w:rsidR="00034A9C" w:rsidRPr="00520F70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0F70"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7084" w:type="dxa"/>
            <w:vAlign w:val="center"/>
          </w:tcPr>
          <w:p w:rsidR="00034A9C" w:rsidRPr="00520F70" w:rsidRDefault="00E66DFF" w:rsidP="002A60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１６，６２１．７３</w:t>
            </w:r>
            <w:r w:rsidR="00034A9C" w:rsidRPr="00520F70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520F70" w:rsidRPr="00FD43CE" w:rsidTr="00A52163">
        <w:tc>
          <w:tcPr>
            <w:tcW w:w="1842" w:type="dxa"/>
            <w:vMerge w:val="restart"/>
            <w:vAlign w:val="center"/>
          </w:tcPr>
          <w:p w:rsidR="00520F70" w:rsidRPr="00876E93" w:rsidRDefault="00520F70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施設</w:t>
            </w:r>
          </w:p>
        </w:tc>
        <w:tc>
          <w:tcPr>
            <w:tcW w:w="7084" w:type="dxa"/>
            <w:vAlign w:val="center"/>
          </w:tcPr>
          <w:p w:rsidR="00876E93" w:rsidRPr="00876E93" w:rsidRDefault="00520F70" w:rsidP="00A52163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緑の休暇村センター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520F70" w:rsidRPr="00876E93" w:rsidRDefault="00E66DFF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昭和５５年６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開所</w:t>
            </w:r>
          </w:p>
          <w:p w:rsidR="00E66DFF" w:rsidRDefault="00E66DFF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センター：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>鉄骨造（Ｓ造）２階建</w:t>
            </w:r>
            <w:r>
              <w:rPr>
                <w:rFonts w:ascii="ＭＳ 明朝" w:eastAsia="ＭＳ 明朝" w:hAnsi="ＭＳ 明朝" w:hint="eastAsia"/>
                <w:sz w:val="24"/>
              </w:rPr>
              <w:t>、コテージ：木造平屋建</w:t>
            </w:r>
          </w:p>
          <w:p w:rsidR="00520F70" w:rsidRPr="00876E93" w:rsidRDefault="00E66DFF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延床面積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７１７．２５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>㎡</w:t>
            </w:r>
          </w:p>
          <w:p w:rsidR="00876E93" w:rsidRPr="00876E93" w:rsidRDefault="00E66DFF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コテージ３棟、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>炊事場、野外トイレ</w:t>
            </w:r>
            <w:r>
              <w:rPr>
                <w:rFonts w:ascii="ＭＳ 明朝" w:eastAsia="ＭＳ 明朝" w:hAnsi="ＭＳ 明朝" w:hint="eastAsia"/>
                <w:sz w:val="24"/>
              </w:rPr>
              <w:t>、テニスコート　ほか</w:t>
            </w:r>
          </w:p>
        </w:tc>
      </w:tr>
      <w:tr w:rsidR="00520F70" w:rsidRPr="00FD43CE" w:rsidTr="00A52163">
        <w:tc>
          <w:tcPr>
            <w:tcW w:w="1842" w:type="dxa"/>
            <w:vMerge/>
            <w:vAlign w:val="center"/>
          </w:tcPr>
          <w:p w:rsidR="00520F70" w:rsidRPr="00876E93" w:rsidRDefault="00520F70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4" w:type="dxa"/>
            <w:vAlign w:val="center"/>
          </w:tcPr>
          <w:p w:rsidR="00876E93" w:rsidRPr="00876E93" w:rsidRDefault="00520F70" w:rsidP="00A52163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青根緑の休暇村いやしの湯</w:t>
            </w:r>
          </w:p>
          <w:p w:rsidR="00520F70" w:rsidRPr="00876E93" w:rsidRDefault="00E66DFF" w:rsidP="00A5216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平成１７年５月開所</w:t>
            </w:r>
          </w:p>
          <w:p w:rsidR="00E66DFF" w:rsidRDefault="00876E93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鉄筋コンクリート造（ＲＣ造）１階建</w:t>
            </w:r>
            <w:r w:rsidR="00E66DFF">
              <w:rPr>
                <w:rFonts w:ascii="ＭＳ 明朝" w:eastAsia="ＭＳ 明朝" w:hAnsi="ＭＳ 明朝" w:hint="eastAsia"/>
                <w:sz w:val="24"/>
              </w:rPr>
              <w:t>、</w:t>
            </w:r>
          </w:p>
          <w:p w:rsidR="00876E93" w:rsidRPr="00876E93" w:rsidRDefault="00E66DFF" w:rsidP="00E66DF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コテージ木造平屋建　建築延面積：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>９９９．８８㎡</w:t>
            </w:r>
          </w:p>
        </w:tc>
      </w:tr>
      <w:tr w:rsidR="00520F70" w:rsidRPr="00FD43CE" w:rsidTr="00A52163">
        <w:tc>
          <w:tcPr>
            <w:tcW w:w="1842" w:type="dxa"/>
            <w:vMerge/>
            <w:vAlign w:val="center"/>
          </w:tcPr>
          <w:p w:rsidR="00520F70" w:rsidRPr="00876E93" w:rsidRDefault="00520F70" w:rsidP="00520F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4" w:type="dxa"/>
            <w:vAlign w:val="center"/>
          </w:tcPr>
          <w:p w:rsidR="00520F70" w:rsidRPr="00876E93" w:rsidRDefault="00520F70" w:rsidP="00A52163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津久井合唱館</w:t>
            </w:r>
          </w:p>
          <w:p w:rsidR="00C11CCB" w:rsidRDefault="00C11CCB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11CCB">
              <w:rPr>
                <w:rFonts w:ascii="ＭＳ 明朝" w:eastAsia="ＭＳ 明朝" w:hAnsi="ＭＳ 明朝" w:hint="eastAsia"/>
                <w:sz w:val="24"/>
              </w:rPr>
              <w:t>平成６年７月開所</w:t>
            </w:r>
          </w:p>
          <w:p w:rsidR="00520F70" w:rsidRPr="00876E93" w:rsidRDefault="00520F70" w:rsidP="00876E9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鉄骨造（Ｓ造）</w:t>
            </w:r>
            <w:r w:rsidR="00876E93" w:rsidRPr="00876E93">
              <w:rPr>
                <w:rFonts w:ascii="ＭＳ 明朝" w:eastAsia="ＭＳ 明朝" w:hAnsi="ＭＳ 明朝" w:hint="eastAsia"/>
                <w:sz w:val="24"/>
              </w:rPr>
              <w:t>１階建　１０５．２４㎡</w:t>
            </w:r>
          </w:p>
        </w:tc>
      </w:tr>
      <w:tr w:rsidR="00034A9C" w:rsidRPr="00FD43CE" w:rsidTr="00A52163">
        <w:tc>
          <w:tcPr>
            <w:tcW w:w="1842" w:type="dxa"/>
            <w:vAlign w:val="center"/>
          </w:tcPr>
          <w:p w:rsidR="00034A9C" w:rsidRPr="00876E93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都市計画等</w:t>
            </w:r>
          </w:p>
          <w:p w:rsidR="00034A9C" w:rsidRPr="00876E93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による制限</w:t>
            </w:r>
          </w:p>
        </w:tc>
        <w:tc>
          <w:tcPr>
            <w:tcW w:w="7084" w:type="dxa"/>
            <w:vAlign w:val="center"/>
          </w:tcPr>
          <w:p w:rsidR="00034A9C" w:rsidRPr="00876E93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・都市計画区域外</w:t>
            </w:r>
          </w:p>
          <w:p w:rsidR="00034A9C" w:rsidRPr="00876E93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・その他制限：建築基準条例による建築形態制限</w:t>
            </w:r>
          </w:p>
        </w:tc>
      </w:tr>
      <w:tr w:rsidR="00034A9C" w:rsidRPr="00FD43CE" w:rsidTr="00A52163">
        <w:tc>
          <w:tcPr>
            <w:tcW w:w="1842" w:type="dxa"/>
            <w:vAlign w:val="center"/>
          </w:tcPr>
          <w:p w:rsidR="00034A9C" w:rsidRPr="002A6037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sz w:val="24"/>
              </w:rPr>
              <w:t>活用に係る</w:t>
            </w:r>
          </w:p>
          <w:p w:rsidR="00034A9C" w:rsidRPr="002A6037" w:rsidRDefault="00034A9C" w:rsidP="00A521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sz w:val="24"/>
              </w:rPr>
              <w:t>条件</w:t>
            </w:r>
          </w:p>
        </w:tc>
        <w:tc>
          <w:tcPr>
            <w:tcW w:w="7084" w:type="dxa"/>
            <w:vAlign w:val="center"/>
          </w:tcPr>
          <w:p w:rsidR="00034A9C" w:rsidRPr="002A6037" w:rsidRDefault="00034A9C" w:rsidP="00A52163">
            <w:pPr>
              <w:rPr>
                <w:rFonts w:ascii="ＭＳ 明朝" w:eastAsia="ＭＳ 明朝" w:hAnsi="ＭＳ 明朝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sz w:val="24"/>
              </w:rPr>
              <w:t>災害時における一時避難場所、広域避難場所、避難所として指定されています。</w:t>
            </w:r>
          </w:p>
          <w:p w:rsidR="00C562D1" w:rsidRPr="002A6037" w:rsidRDefault="00C562D1" w:rsidP="002A6037">
            <w:pPr>
              <w:rPr>
                <w:rFonts w:ascii="ＭＳ 明朝" w:eastAsia="ＭＳ 明朝" w:hAnsi="ＭＳ 明朝"/>
                <w:sz w:val="24"/>
              </w:rPr>
            </w:pPr>
            <w:r w:rsidRPr="002A6037">
              <w:rPr>
                <w:rFonts w:ascii="ＭＳ 明朝" w:eastAsia="ＭＳ 明朝" w:hAnsi="ＭＳ 明朝" w:hint="eastAsia"/>
                <w:sz w:val="24"/>
              </w:rPr>
              <w:t>・土砂災害</w:t>
            </w:r>
            <w:r w:rsidR="00E66DFF" w:rsidRPr="002A6037">
              <w:rPr>
                <w:rFonts w:ascii="ＭＳ 明朝" w:eastAsia="ＭＳ 明朝" w:hAnsi="ＭＳ 明朝" w:hint="eastAsia"/>
                <w:sz w:val="24"/>
              </w:rPr>
              <w:t>警戒</w:t>
            </w:r>
            <w:r w:rsidRPr="002A6037">
              <w:rPr>
                <w:rFonts w:ascii="ＭＳ 明朝" w:eastAsia="ＭＳ 明朝" w:hAnsi="ＭＳ 明朝" w:hint="eastAsia"/>
                <w:sz w:val="24"/>
              </w:rPr>
              <w:t>区域</w:t>
            </w:r>
            <w:r w:rsidR="00F86A06" w:rsidRPr="002A6037">
              <w:rPr>
                <w:rFonts w:ascii="ＭＳ 明朝" w:eastAsia="ＭＳ 明朝" w:hAnsi="ＭＳ 明朝" w:hint="eastAsia"/>
                <w:sz w:val="24"/>
              </w:rPr>
              <w:t>（土石流）</w:t>
            </w:r>
          </w:p>
        </w:tc>
      </w:tr>
      <w:tr w:rsidR="00034A9C" w:rsidRPr="00FD43CE" w:rsidTr="00A52163">
        <w:tc>
          <w:tcPr>
            <w:tcW w:w="1842" w:type="dxa"/>
            <w:vAlign w:val="center"/>
          </w:tcPr>
          <w:p w:rsidR="00034A9C" w:rsidRPr="00034A9C" w:rsidRDefault="00034A9C" w:rsidP="00A52163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A6037">
              <w:rPr>
                <w:rFonts w:ascii="ＭＳ 明朝" w:eastAsia="ＭＳ 明朝" w:hAnsi="ＭＳ 明朝" w:hint="eastAsia"/>
                <w:sz w:val="24"/>
              </w:rPr>
              <w:t>現況など</w:t>
            </w:r>
          </w:p>
        </w:tc>
        <w:tc>
          <w:tcPr>
            <w:tcW w:w="7084" w:type="dxa"/>
            <w:vAlign w:val="center"/>
          </w:tcPr>
          <w:p w:rsidR="00034A9C" w:rsidRPr="002A6037" w:rsidRDefault="002A6037" w:rsidP="00754242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2A6037">
              <w:rPr>
                <w:rFonts w:ascii="ＭＳ 明朝" w:eastAsia="ＭＳ 明朝" w:hAnsi="ＭＳ 明朝" w:hint="eastAsia"/>
                <w:sz w:val="24"/>
              </w:rPr>
              <w:t>管理運営は指定管理者制度により、一般社団法人</w:t>
            </w:r>
            <w:r w:rsidR="00754242">
              <w:rPr>
                <w:rFonts w:ascii="ＭＳ 明朝" w:eastAsia="ＭＳ 明朝" w:hAnsi="ＭＳ 明朝" w:hint="eastAsia"/>
                <w:sz w:val="24"/>
              </w:rPr>
              <w:t>青根振興協議会</w:t>
            </w:r>
            <w:r w:rsidRPr="002A6037">
              <w:rPr>
                <w:rFonts w:ascii="ＭＳ 明朝" w:eastAsia="ＭＳ 明朝" w:hAnsi="ＭＳ 明朝" w:hint="eastAsia"/>
                <w:sz w:val="24"/>
              </w:rPr>
              <w:t>が指定管理者となっています。</w:t>
            </w:r>
          </w:p>
        </w:tc>
      </w:tr>
      <w:tr w:rsidR="00034A9C" w:rsidRPr="00FD43CE" w:rsidTr="00A52163">
        <w:tc>
          <w:tcPr>
            <w:tcW w:w="1842" w:type="dxa"/>
            <w:vAlign w:val="center"/>
          </w:tcPr>
          <w:p w:rsidR="00034A9C" w:rsidRPr="00876E93" w:rsidRDefault="00034A9C" w:rsidP="002A60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閉鎖年月日</w:t>
            </w:r>
          </w:p>
        </w:tc>
        <w:tc>
          <w:tcPr>
            <w:tcW w:w="7084" w:type="dxa"/>
            <w:vAlign w:val="center"/>
          </w:tcPr>
          <w:p w:rsidR="00034A9C" w:rsidRPr="00876E93" w:rsidRDefault="00876E93" w:rsidP="00A52163">
            <w:pPr>
              <w:rPr>
                <w:rFonts w:ascii="ＭＳ 明朝" w:eastAsia="ＭＳ 明朝" w:hAnsi="ＭＳ 明朝"/>
                <w:sz w:val="24"/>
              </w:rPr>
            </w:pPr>
            <w:r w:rsidRPr="00876E93">
              <w:rPr>
                <w:rFonts w:ascii="ＭＳ 明朝" w:eastAsia="ＭＳ 明朝" w:hAnsi="ＭＳ 明朝" w:hint="eastAsia"/>
                <w:sz w:val="24"/>
              </w:rPr>
              <w:t>－</w:t>
            </w:r>
          </w:p>
        </w:tc>
      </w:tr>
    </w:tbl>
    <w:p w:rsidR="002A6037" w:rsidRDefault="002A6037" w:rsidP="00A7562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A6037" w:rsidRDefault="002A603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B00ADA" w:rsidRPr="00262599" w:rsidRDefault="00A75623" w:rsidP="00A75623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262599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F13B7F" w:rsidRPr="00262599">
        <w:rPr>
          <w:rFonts w:ascii="ＭＳ ゴシック" w:eastAsia="ＭＳ ゴシック" w:hAnsi="ＭＳ ゴシック" w:hint="eastAsia"/>
          <w:sz w:val="24"/>
        </w:rPr>
        <w:t>．</w:t>
      </w:r>
      <w:r w:rsidR="00B00ADA" w:rsidRPr="00262599">
        <w:rPr>
          <w:rFonts w:ascii="ＭＳ ゴシック" w:eastAsia="ＭＳ ゴシック" w:hAnsi="ＭＳ ゴシック" w:hint="eastAsia"/>
          <w:sz w:val="24"/>
        </w:rPr>
        <w:t>アクセス（周辺図）</w:t>
      </w:r>
    </w:p>
    <w:p w:rsidR="00A75623" w:rsidRDefault="001A34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071F2F" wp14:editId="18443B8C">
                <wp:simplePos x="0" y="0"/>
                <wp:positionH relativeFrom="column">
                  <wp:posOffset>992436</wp:posOffset>
                </wp:positionH>
                <wp:positionV relativeFrom="paragraph">
                  <wp:posOffset>116840</wp:posOffset>
                </wp:positionV>
                <wp:extent cx="1072967" cy="2730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7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5A" w:rsidRPr="001A345A" w:rsidRDefault="001A345A" w:rsidP="001A345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の休暇村センター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1F2F" id="正方形/長方形 32" o:spid="_x0000_s1027" style="position:absolute;left:0;text-align:left;margin-left:78.15pt;margin-top:9.2pt;width:84.5pt;height:2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" filled="f" stroked="f" strokeweight="1pt">
                <v:textbox>
                  <w:txbxContent>
                    <w:p w:rsidR="001A345A" w:rsidRPr="001A345A" w:rsidRDefault="001A345A" w:rsidP="001A345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</w:rPr>
                        <w:t>の休暇村センター</w:t>
                      </w:r>
                    </w:p>
                  </w:txbxContent>
                </v:textbox>
              </v:rect>
            </w:pict>
          </mc:Fallback>
        </mc:AlternateContent>
      </w:r>
      <w:r w:rsidR="006E3A6D">
        <w:rPr>
          <w:noProof/>
        </w:rPr>
        <w:drawing>
          <wp:anchor distT="0" distB="0" distL="114300" distR="114300" simplePos="0" relativeHeight="251688960" behindDoc="0" locked="0" layoutInCell="1" allowOverlap="1" wp14:anchorId="5453051D" wp14:editId="0FF7F97D">
            <wp:simplePos x="0" y="0"/>
            <wp:positionH relativeFrom="margin">
              <wp:posOffset>3759835</wp:posOffset>
            </wp:positionH>
            <wp:positionV relativeFrom="paragraph">
              <wp:posOffset>20357</wp:posOffset>
            </wp:positionV>
            <wp:extent cx="2062075" cy="1546411"/>
            <wp:effectExtent l="19050" t="19050" r="14605" b="158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 t="2224" r="1435" b="2477"/>
                    <a:stretch/>
                  </pic:blipFill>
                  <pic:spPr bwMode="auto">
                    <a:xfrm>
                      <a:off x="0" y="0"/>
                      <a:ext cx="2062075" cy="15464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A6D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30443</wp:posOffset>
            </wp:positionV>
            <wp:extent cx="3681033" cy="3146611"/>
            <wp:effectExtent l="19050" t="19050" r="15240" b="1587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9" t="3195" r="9362" b="11263"/>
                    <a:stretch/>
                  </pic:blipFill>
                  <pic:spPr bwMode="auto">
                    <a:xfrm>
                      <a:off x="0" y="0"/>
                      <a:ext cx="3681033" cy="3146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23" w:rsidRDefault="00C53D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526055</wp:posOffset>
                </wp:positionH>
                <wp:positionV relativeFrom="paragraph">
                  <wp:posOffset>104660</wp:posOffset>
                </wp:positionV>
                <wp:extent cx="712149" cy="2730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49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5A" w:rsidRPr="001A345A" w:rsidRDefault="00C53DF4" w:rsidP="001A345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旧</w:t>
                            </w:r>
                            <w:r w:rsidR="001A345A" w:rsidRPr="001A345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青根</w:t>
                            </w:r>
                            <w:r w:rsidR="001A345A" w:rsidRPr="001A345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8" style="position:absolute;left:0;text-align:left;margin-left:41.4pt;margin-top:8.25pt;width:56.05pt;height:2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" filled="f" stroked="f" strokeweight="1pt">
                <v:textbox>
                  <w:txbxContent>
                    <w:p w:rsidR="001A345A" w:rsidRPr="001A345A" w:rsidRDefault="00C53DF4" w:rsidP="001A345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旧</w:t>
                      </w:r>
                      <w:r w:rsidR="001A345A" w:rsidRPr="001A345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青根</w:t>
                      </w:r>
                      <w:r w:rsidR="001A345A" w:rsidRPr="001A345A"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</w:rPr>
                        <w:t>中学校</w:t>
                      </w:r>
                    </w:p>
                  </w:txbxContent>
                </v:textbox>
              </v:rect>
            </w:pict>
          </mc:Fallback>
        </mc:AlternateContent>
      </w:r>
      <w:r w:rsidR="001A345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EE1FB0" wp14:editId="5F425331">
                <wp:simplePos x="0" y="0"/>
                <wp:positionH relativeFrom="column">
                  <wp:posOffset>1789224</wp:posOffset>
                </wp:positionH>
                <wp:positionV relativeFrom="paragraph">
                  <wp:posOffset>67945</wp:posOffset>
                </wp:positionV>
                <wp:extent cx="343381" cy="104926"/>
                <wp:effectExtent l="0" t="0" r="1905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381" cy="104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7D862" id="直線コネクタ 31" o:spid="_x0000_s1026" style="position:absolute;left:0;text-align:lef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5.35pt" to="167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6E3A6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2132874</wp:posOffset>
                </wp:positionH>
                <wp:positionV relativeFrom="paragraph">
                  <wp:posOffset>163559</wp:posOffset>
                </wp:positionV>
                <wp:extent cx="36000" cy="36000"/>
                <wp:effectExtent l="0" t="0" r="21590" b="2159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59CCF" id="楕円 4" o:spid="_x0000_s1026" style="position:absolute;left:0;text-align:left;margin-left:167.95pt;margin-top:12.9pt;width:2.85pt;height: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" fillcolor="red" strokecolor="black [3213]" strokeweight=".5pt">
                <v:stroke joinstyle="miter"/>
              </v:oval>
            </w:pict>
          </mc:Fallback>
        </mc:AlternateContent>
      </w:r>
    </w:p>
    <w:p w:rsidR="00A75623" w:rsidRDefault="00C53D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D1BD8C" wp14:editId="6E616964">
                <wp:simplePos x="0" y="0"/>
                <wp:positionH relativeFrom="column">
                  <wp:posOffset>2465023</wp:posOffset>
                </wp:positionH>
                <wp:positionV relativeFrom="paragraph">
                  <wp:posOffset>52330</wp:posOffset>
                </wp:positionV>
                <wp:extent cx="980501" cy="2730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01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5A" w:rsidRPr="001A345A" w:rsidRDefault="00C53DF4" w:rsidP="001A345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旧</w:t>
                            </w:r>
                            <w:r w:rsidR="001A345A" w:rsidRPr="001A345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青根</w:t>
                            </w:r>
                            <w:r w:rsidR="001A345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小学校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BD8C" id="正方形/長方形 29" o:spid="_x0000_s1029" style="position:absolute;left:0;text-align:left;margin-left:194.1pt;margin-top:4.1pt;width:77.2pt;height:2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" filled="f" stroked="f" strokeweight="1pt">
                <v:textbox>
                  <w:txbxContent>
                    <w:p w:rsidR="001A345A" w:rsidRPr="001A345A" w:rsidRDefault="00C53DF4" w:rsidP="001A345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旧</w:t>
                      </w:r>
                      <w:r w:rsidR="001A345A" w:rsidRPr="001A345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青根</w:t>
                      </w:r>
                      <w:r w:rsidR="001A345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小学校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跡地</w:t>
                      </w:r>
                    </w:p>
                  </w:txbxContent>
                </v:textbox>
              </v:rect>
            </w:pict>
          </mc:Fallback>
        </mc:AlternateContent>
      </w:r>
      <w:r w:rsidR="001A345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1F809B" wp14:editId="50956EE8">
                <wp:simplePos x="0" y="0"/>
                <wp:positionH relativeFrom="column">
                  <wp:posOffset>1948386</wp:posOffset>
                </wp:positionH>
                <wp:positionV relativeFrom="paragraph">
                  <wp:posOffset>151765</wp:posOffset>
                </wp:positionV>
                <wp:extent cx="576125" cy="52404"/>
                <wp:effectExtent l="0" t="0" r="14605" b="2413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125" cy="524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5F54" id="直線コネクタ 30" o:spid="_x0000_s1026" style="position:absolute;left:0;text-align:lef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1.95pt" to="19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1A345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46149</wp:posOffset>
                </wp:positionV>
                <wp:extent cx="750151" cy="158566"/>
                <wp:effectExtent l="0" t="0" r="12065" b="3238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151" cy="158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C4AF" id="直線コネクタ 25" o:spid="_x0000_s1026" style="position:absolute;left:0;text-align:lef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3.65pt" to="14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1A345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D5FD55" wp14:editId="5A646411">
                <wp:simplePos x="0" y="0"/>
                <wp:positionH relativeFrom="column">
                  <wp:posOffset>1910921</wp:posOffset>
                </wp:positionH>
                <wp:positionV relativeFrom="paragraph">
                  <wp:posOffset>130810</wp:posOffset>
                </wp:positionV>
                <wp:extent cx="35560" cy="35560"/>
                <wp:effectExtent l="0" t="0" r="21590" b="2159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350EA" id="楕円 24" o:spid="_x0000_s1026" style="position:absolute;left:0;text-align:left;margin-left:150.45pt;margin-top:10.3pt;width:2.8pt;height: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" fillcolor="red" strokecolor="black [3213]" strokeweight=".5pt">
                <v:stroke joinstyle="miter"/>
              </v:oval>
            </w:pict>
          </mc:Fallback>
        </mc:AlternateContent>
      </w:r>
      <w:r w:rsidR="001A345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13C2F2" wp14:editId="0C2A94D6">
                <wp:simplePos x="0" y="0"/>
                <wp:positionH relativeFrom="column">
                  <wp:posOffset>1944576</wp:posOffset>
                </wp:positionH>
                <wp:positionV relativeFrom="paragraph">
                  <wp:posOffset>212725</wp:posOffset>
                </wp:positionV>
                <wp:extent cx="35560" cy="35560"/>
                <wp:effectExtent l="0" t="0" r="21590" b="2159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C1DA7" id="楕円 22" o:spid="_x0000_s1026" style="position:absolute;left:0;text-align:left;margin-left:153.1pt;margin-top:16.75pt;width:2.8pt;height: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" fillcolor="red" strokecolor="black [3213]" strokeweight=".5pt">
                <v:stroke joinstyle="miter"/>
              </v:oval>
            </w:pict>
          </mc:Fallback>
        </mc:AlternateContent>
      </w:r>
      <w:r w:rsidR="001A345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8B4DB" wp14:editId="218EFF11">
                <wp:simplePos x="0" y="0"/>
                <wp:positionH relativeFrom="column">
                  <wp:posOffset>1874314</wp:posOffset>
                </wp:positionH>
                <wp:positionV relativeFrom="paragraph">
                  <wp:posOffset>189230</wp:posOffset>
                </wp:positionV>
                <wp:extent cx="35560" cy="35560"/>
                <wp:effectExtent l="0" t="0" r="21590" b="2159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0F898" id="楕円 6" o:spid="_x0000_s1026" style="position:absolute;left:0;text-align:left;margin-left:147.6pt;margin-top:14.9pt;width:2.8pt;height: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" fillcolor="red" strokecolor="black [3213]" strokeweight=".5pt">
                <v:stroke joinstyle="miter"/>
              </v:oval>
            </w:pict>
          </mc:Fallback>
        </mc:AlternateContent>
      </w:r>
    </w:p>
    <w:p w:rsidR="00A75623" w:rsidRDefault="001A345A" w:rsidP="001A345A"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3392487</wp:posOffset>
                </wp:positionH>
                <wp:positionV relativeFrom="paragraph">
                  <wp:posOffset>109760</wp:posOffset>
                </wp:positionV>
                <wp:extent cx="148536" cy="677232"/>
                <wp:effectExtent l="0" t="16827" r="25717" b="44768"/>
                <wp:wrapNone/>
                <wp:docPr id="34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8536" cy="677232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598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4" o:spid="_x0000_s1026" type="#_x0000_t5" style="position:absolute;left:0;text-align:left;margin-left:267.1pt;margin-top:8.65pt;width:11.7pt;height:53.3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4A9" wp14:editId="640E409A">
                <wp:simplePos x="0" y="0"/>
                <wp:positionH relativeFrom="column">
                  <wp:posOffset>1974912</wp:posOffset>
                </wp:positionH>
                <wp:positionV relativeFrom="paragraph">
                  <wp:posOffset>13341</wp:posOffset>
                </wp:positionV>
                <wp:extent cx="269563" cy="385845"/>
                <wp:effectExtent l="0" t="0" r="35560" b="3365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63" cy="385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02F2B" id="直線コネクタ 28" o:spid="_x0000_s1026" style="position:absolute;left:0;text-align:lef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1.05pt" to="176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A75623" w:rsidRDefault="00C53D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34DFAD" wp14:editId="3275B72E">
                <wp:simplePos x="0" y="0"/>
                <wp:positionH relativeFrom="column">
                  <wp:posOffset>2134518</wp:posOffset>
                </wp:positionH>
                <wp:positionV relativeFrom="paragraph">
                  <wp:posOffset>79872</wp:posOffset>
                </wp:positionV>
                <wp:extent cx="914400" cy="2730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45A" w:rsidRPr="001A345A" w:rsidRDefault="00C53DF4" w:rsidP="001A345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旧青根児童保育園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4DFAD" id="正方形/長方形 27" o:spid="_x0000_s1030" style="position:absolute;left:0;text-align:left;margin-left:168.05pt;margin-top:6.3pt;width:1in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" filled="f" stroked="f" strokeweight="1pt">
                <v:textbox>
                  <w:txbxContent>
                    <w:p w:rsidR="001A345A" w:rsidRPr="001A345A" w:rsidRDefault="00C53DF4" w:rsidP="001A345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t>旧青根児童保育園</w:t>
                      </w:r>
                    </w:p>
                  </w:txbxContent>
                </v:textbox>
              </v:rect>
            </w:pict>
          </mc:Fallback>
        </mc:AlternateContent>
      </w:r>
      <w:r w:rsidR="001A345A" w:rsidRPr="001A345A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3800337</wp:posOffset>
                </wp:positionH>
                <wp:positionV relativeFrom="paragraph">
                  <wp:posOffset>9219</wp:posOffset>
                </wp:positionV>
                <wp:extent cx="407624" cy="418182"/>
                <wp:effectExtent l="0" t="0" r="12065" b="2032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24" cy="4181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8ECF" id="正方形/長方形 33" o:spid="_x0000_s1026" style="position:absolute;left:0;text-align:left;margin-left:299.25pt;margin-top:.75pt;width:32.1pt;height:32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" filled="f" strokecolor="black [3213]" strokeweight="1.5pt"/>
            </w:pict>
          </mc:Fallback>
        </mc:AlternateContent>
      </w:r>
    </w:p>
    <w:p w:rsidR="00A75623" w:rsidRDefault="00A75623">
      <w:pPr>
        <w:rPr>
          <w:rFonts w:ascii="ＭＳ 明朝" w:eastAsia="ＭＳ 明朝" w:hAnsi="ＭＳ 明朝"/>
          <w:sz w:val="24"/>
        </w:rPr>
      </w:pPr>
    </w:p>
    <w:p w:rsidR="00A75623" w:rsidRDefault="00A75623">
      <w:pPr>
        <w:rPr>
          <w:rFonts w:ascii="ＭＳ 明朝" w:eastAsia="ＭＳ 明朝" w:hAnsi="ＭＳ 明朝"/>
          <w:sz w:val="24"/>
        </w:rPr>
      </w:pPr>
    </w:p>
    <w:p w:rsidR="002A6037" w:rsidRDefault="002A6037">
      <w:pPr>
        <w:rPr>
          <w:rFonts w:ascii="ＭＳ 明朝" w:eastAsia="ＭＳ 明朝" w:hAnsi="ＭＳ 明朝"/>
          <w:sz w:val="24"/>
        </w:rPr>
      </w:pPr>
    </w:p>
    <w:p w:rsidR="002A6037" w:rsidRDefault="002A6037">
      <w:pPr>
        <w:rPr>
          <w:rFonts w:ascii="ＭＳ 明朝" w:eastAsia="ＭＳ 明朝" w:hAnsi="ＭＳ 明朝"/>
          <w:sz w:val="24"/>
        </w:rPr>
      </w:pPr>
    </w:p>
    <w:p w:rsidR="002A6037" w:rsidRDefault="002A6037">
      <w:pPr>
        <w:rPr>
          <w:rFonts w:ascii="ＭＳ 明朝" w:eastAsia="ＭＳ 明朝" w:hAnsi="ＭＳ 明朝"/>
          <w:sz w:val="24"/>
        </w:rPr>
      </w:pPr>
    </w:p>
    <w:p w:rsidR="002A6037" w:rsidRDefault="002A6037">
      <w:pPr>
        <w:rPr>
          <w:rFonts w:ascii="ＭＳ 明朝" w:eastAsia="ＭＳ 明朝" w:hAnsi="ＭＳ 明朝"/>
          <w:sz w:val="24"/>
        </w:rPr>
      </w:pPr>
    </w:p>
    <w:p w:rsidR="002A6037" w:rsidRDefault="002A6037">
      <w:pPr>
        <w:rPr>
          <w:rFonts w:ascii="ＭＳ 明朝" w:eastAsia="ＭＳ 明朝" w:hAnsi="ＭＳ 明朝"/>
          <w:sz w:val="24"/>
        </w:rPr>
      </w:pPr>
    </w:p>
    <w:p w:rsidR="002A6037" w:rsidRDefault="002A6037">
      <w:pPr>
        <w:rPr>
          <w:rFonts w:ascii="ＭＳ 明朝" w:eastAsia="ＭＳ 明朝" w:hAnsi="ＭＳ 明朝"/>
          <w:sz w:val="24"/>
        </w:rPr>
      </w:pPr>
    </w:p>
    <w:p w:rsidR="00A75623" w:rsidRPr="002A6037" w:rsidRDefault="00A75623">
      <w:pPr>
        <w:rPr>
          <w:rFonts w:ascii="ＭＳ 明朝" w:eastAsia="ＭＳ 明朝" w:hAnsi="ＭＳ 明朝"/>
          <w:sz w:val="24"/>
        </w:rPr>
      </w:pPr>
    </w:p>
    <w:p w:rsidR="00B00ADA" w:rsidRDefault="00F13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（１）バスの場合</w:t>
      </w:r>
    </w:p>
    <w:p w:rsidR="0045647F" w:rsidRDefault="00F13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ア　旧青根中学校、旧青根小学校跡地、</w:t>
      </w:r>
      <w:r w:rsidR="00C53DF4">
        <w:rPr>
          <w:rFonts w:ascii="ＭＳ 明朝" w:eastAsia="ＭＳ 明朝" w:hAnsi="ＭＳ 明朝" w:hint="eastAsia"/>
          <w:sz w:val="24"/>
        </w:rPr>
        <w:t>旧青根児童保育園</w:t>
      </w:r>
    </w:p>
    <w:p w:rsidR="002A6037" w:rsidRPr="002A6037" w:rsidRDefault="002A6037" w:rsidP="002A6037">
      <w:pPr>
        <w:ind w:leftChars="300" w:left="87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JR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横浜線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・京王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相模原線「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橋本駅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からバス「三ヶ木」行き終点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乗り換え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「東野」行き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終点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下車徒歩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分</w:t>
      </w:r>
    </w:p>
    <w:p w:rsidR="002A6037" w:rsidRPr="002A6037" w:rsidRDefault="002A6037" w:rsidP="002A6037">
      <w:pPr>
        <w:ind w:leftChars="300" w:left="87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JR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中央本線「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藤野駅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からバス「やまなみ温泉」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「奥牧野」行きで「やまなみ温泉」下車、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事前予約制の乗合タクシー（菅井地区デマンド交通（予約先：「山口自動車」電話042-780-0777））にて「東野」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下車徒歩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分</w:t>
      </w:r>
    </w:p>
    <w:p w:rsidR="002A6037" w:rsidRPr="002A6037" w:rsidRDefault="004B27D3" w:rsidP="002A6037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イ　</w:t>
      </w:r>
      <w:r w:rsidR="002A6037" w:rsidRPr="002A6037">
        <w:rPr>
          <w:rFonts w:ascii="ＭＳ 明朝" w:eastAsia="ＭＳ 明朝" w:hAnsi="ＭＳ 明朝" w:hint="eastAsia"/>
          <w:color w:val="000000" w:themeColor="text1"/>
          <w:sz w:val="24"/>
        </w:rPr>
        <w:t>緑の休暇村センター</w:t>
      </w:r>
    </w:p>
    <w:p w:rsidR="002A6037" w:rsidRPr="002A6037" w:rsidRDefault="002A6037" w:rsidP="002A6037">
      <w:pPr>
        <w:ind w:leftChars="300" w:left="87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JR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中央本線「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藤野駅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からバス「やまなみ温泉」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「奥牧野」行きで「やまなみ温泉」下車、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事前予約制の乗合タクシー（菅井地区デマンド交通（予約先：「山口自動車」電話042-780-0777））にて「いやしの湯」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下車</w:t>
      </w:r>
    </w:p>
    <w:p w:rsidR="002A6037" w:rsidRPr="002A6037" w:rsidRDefault="002A6037" w:rsidP="002A6037">
      <w:pPr>
        <w:ind w:leftChars="300" w:left="87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JR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横浜線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・京王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相模原線「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橋本駅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からバス「三ヶ木」行き終点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乗り換え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「東野」行き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終点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下車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。事前予約制の乗合タクシー（菅井地区デマンド交通（予約先：「山口自動車」電話042-780-0777））にて「いやしの湯」</w:t>
      </w:r>
      <w:r w:rsidRPr="002A6037">
        <w:rPr>
          <w:rFonts w:ascii="ＭＳ 明朝" w:eastAsia="ＭＳ 明朝" w:hAnsi="ＭＳ 明朝"/>
          <w:color w:val="000000" w:themeColor="text1"/>
          <w:sz w:val="24"/>
        </w:rPr>
        <w:t>下車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（２）車の場合</w:t>
      </w:r>
    </w:p>
    <w:p w:rsidR="002A6037" w:rsidRPr="002A6037" w:rsidRDefault="002A6037" w:rsidP="002A603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中央自動車道、相模湖ＩＣから国道２０号「日連入口」交差点を左折して約１０キロ～１２キロ</w:t>
      </w:r>
    </w:p>
    <w:p w:rsidR="002A6037" w:rsidRPr="002A6037" w:rsidRDefault="002A6037" w:rsidP="002A603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相模原</w:t>
      </w:r>
      <w:r w:rsidR="001D42D1">
        <w:rPr>
          <w:rFonts w:ascii="ＭＳ 明朝" w:eastAsia="ＭＳ 明朝" w:hAnsi="ＭＳ 明朝" w:hint="eastAsia"/>
          <w:color w:val="000000" w:themeColor="text1"/>
          <w:sz w:val="24"/>
        </w:rPr>
        <w:t>市</w:t>
      </w: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橋本より国道４１３号で約６０分～７０分</w:t>
      </w:r>
    </w:p>
    <w:p w:rsidR="002A6037" w:rsidRPr="002A6037" w:rsidRDefault="002A6037" w:rsidP="002A603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圏央道相模原ＩＣから国道４１２経由、「青山」交差点を左折し、国道４１３号で山中湖方面へ約１２キロ</w:t>
      </w:r>
    </w:p>
    <w:p w:rsidR="00621142" w:rsidRDefault="00621142" w:rsidP="00A75623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2A6037" w:rsidRDefault="002A6037" w:rsidP="00A75623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2A6037" w:rsidRPr="002A6037" w:rsidRDefault="002A6037" w:rsidP="00A75623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C96CA2" w:rsidRPr="00E74EDF" w:rsidRDefault="00A75623" w:rsidP="00A7562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E74EDF">
        <w:rPr>
          <w:rFonts w:ascii="ＭＳ ゴシック" w:eastAsia="ＭＳ ゴシック" w:hAnsi="ＭＳ ゴシック" w:hint="eastAsia"/>
          <w:sz w:val="24"/>
        </w:rPr>
        <w:lastRenderedPageBreak/>
        <w:t>４．</w:t>
      </w:r>
      <w:r w:rsidR="001D42D1">
        <w:rPr>
          <w:rFonts w:ascii="ＭＳ ゴシック" w:eastAsia="ＭＳ ゴシック" w:hAnsi="ＭＳ ゴシック" w:hint="eastAsia"/>
          <w:sz w:val="24"/>
        </w:rPr>
        <w:t>青根地区</w:t>
      </w:r>
      <w:r w:rsidR="00C96CA2" w:rsidRPr="00E74EDF">
        <w:rPr>
          <w:rFonts w:ascii="ＭＳ ゴシック" w:eastAsia="ＭＳ ゴシック" w:hAnsi="ＭＳ ゴシック" w:hint="eastAsia"/>
          <w:sz w:val="24"/>
        </w:rPr>
        <w:t>の情報</w:t>
      </w:r>
    </w:p>
    <w:p w:rsidR="00CA6FDE" w:rsidRPr="00E74EDF" w:rsidRDefault="001D42D1" w:rsidP="00CA6FDE">
      <w:pPr>
        <w:ind w:leftChars="200" w:left="42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青根地区</w:t>
      </w:r>
      <w:r w:rsidR="00CA6FDE" w:rsidRPr="00E74EDF">
        <w:rPr>
          <w:rFonts w:ascii="ＭＳ 明朝" w:eastAsia="ＭＳ 明朝" w:hAnsi="ＭＳ 明朝" w:hint="eastAsia"/>
          <w:sz w:val="24"/>
        </w:rPr>
        <w:t>は山梨県との県境にあり、道志川や奥相模湖、蛭ヶ岳や大室山といった豊かな自然環境に囲まれた地域です。また</w:t>
      </w:r>
      <w:r w:rsidR="00E74EDF" w:rsidRPr="00E74EDF">
        <w:rPr>
          <w:rFonts w:ascii="ＭＳ 明朝" w:eastAsia="ＭＳ 明朝" w:hAnsi="ＭＳ 明朝" w:hint="eastAsia"/>
          <w:sz w:val="24"/>
        </w:rPr>
        <w:t>自然</w:t>
      </w:r>
      <w:r w:rsidR="00CA6FDE" w:rsidRPr="00E74EDF">
        <w:rPr>
          <w:rFonts w:ascii="ＭＳ 明朝" w:eastAsia="ＭＳ 明朝" w:hAnsi="ＭＳ 明朝" w:hint="eastAsia"/>
          <w:sz w:val="24"/>
        </w:rPr>
        <w:t>環境</w:t>
      </w:r>
      <w:r w:rsidR="00E74EDF" w:rsidRPr="00E74EDF">
        <w:rPr>
          <w:rFonts w:ascii="ＭＳ 明朝" w:eastAsia="ＭＳ 明朝" w:hAnsi="ＭＳ 明朝" w:hint="eastAsia"/>
          <w:sz w:val="24"/>
        </w:rPr>
        <w:t>を</w:t>
      </w:r>
      <w:r w:rsidR="00CA6FDE" w:rsidRPr="00E74EDF">
        <w:rPr>
          <w:rFonts w:ascii="ＭＳ 明朝" w:eastAsia="ＭＳ 明朝" w:hAnsi="ＭＳ 明朝" w:hint="eastAsia"/>
          <w:sz w:val="24"/>
        </w:rPr>
        <w:t>生かしたキャンプ場や温泉施設等が地域内にあり、国道４１３号（道志みち）には観光客やバイカー、サイクリストが多く通ります。</w:t>
      </w:r>
    </w:p>
    <w:p w:rsidR="00CA6FDE" w:rsidRPr="00E74EDF" w:rsidRDefault="00CA6FDE" w:rsidP="00CA6FDE">
      <w:pPr>
        <w:widowControl/>
        <w:jc w:val="left"/>
        <w:rPr>
          <w:rFonts w:ascii="ＭＳ 明朝" w:eastAsia="ＭＳ 明朝" w:hAnsi="ＭＳ 明朝"/>
          <w:sz w:val="24"/>
        </w:rPr>
      </w:pPr>
      <w:r w:rsidRPr="00E74EDF">
        <w:rPr>
          <w:rFonts w:ascii="ＭＳ 明朝" w:eastAsia="ＭＳ 明朝" w:hAnsi="ＭＳ 明朝" w:hint="eastAsia"/>
          <w:sz w:val="24"/>
        </w:rPr>
        <w:t>（１）青根の人口等（令和２年８月１日時点）</w:t>
      </w:r>
    </w:p>
    <w:p w:rsidR="00CA6FDE" w:rsidRPr="00E74EDF" w:rsidRDefault="00CA6FDE" w:rsidP="00CA6FDE">
      <w:pPr>
        <w:widowControl/>
        <w:jc w:val="left"/>
        <w:rPr>
          <w:rFonts w:ascii="ＭＳ 明朝" w:eastAsia="ＭＳ 明朝" w:hAnsi="ＭＳ 明朝"/>
          <w:sz w:val="24"/>
        </w:rPr>
      </w:pPr>
      <w:r w:rsidRPr="00E74EDF">
        <w:rPr>
          <w:rFonts w:ascii="ＭＳ 明朝" w:eastAsia="ＭＳ 明朝" w:hAnsi="ＭＳ 明朝" w:hint="eastAsia"/>
          <w:sz w:val="24"/>
        </w:rPr>
        <w:t xml:space="preserve">　　　人　口：５２１人（男性：２４３人、女性：２７８人）</w:t>
      </w:r>
    </w:p>
    <w:p w:rsidR="00CA6FDE" w:rsidRPr="00E74EDF" w:rsidRDefault="00CA6FDE" w:rsidP="00CA6FDE">
      <w:pPr>
        <w:widowControl/>
        <w:jc w:val="left"/>
        <w:rPr>
          <w:rFonts w:ascii="ＭＳ 明朝" w:eastAsia="ＭＳ 明朝" w:hAnsi="ＭＳ 明朝"/>
          <w:sz w:val="24"/>
        </w:rPr>
      </w:pPr>
      <w:r w:rsidRPr="00E74EDF">
        <w:rPr>
          <w:rFonts w:ascii="ＭＳ 明朝" w:eastAsia="ＭＳ 明朝" w:hAnsi="ＭＳ 明朝" w:hint="eastAsia"/>
          <w:sz w:val="24"/>
        </w:rPr>
        <w:t xml:space="preserve">　　　世帯数：３３８世帯</w:t>
      </w:r>
    </w:p>
    <w:p w:rsidR="00CA6FDE" w:rsidRPr="00E74EDF" w:rsidRDefault="001D42D1" w:rsidP="00CA6FD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（２）青根地区</w:t>
      </w:r>
      <w:r w:rsidR="00CA6FDE" w:rsidRPr="00E74EDF">
        <w:rPr>
          <w:rFonts w:ascii="ＭＳ 明朝" w:eastAsia="ＭＳ 明朝" w:hAnsi="ＭＳ 明朝" w:hint="eastAsia"/>
          <w:sz w:val="24"/>
        </w:rPr>
        <w:t>の面積（令和２年８月１日時点）</w:t>
      </w:r>
    </w:p>
    <w:p w:rsidR="00CA6FDE" w:rsidRPr="00E74EDF" w:rsidRDefault="00CA6FDE" w:rsidP="00CA6FDE">
      <w:pPr>
        <w:widowControl/>
        <w:jc w:val="left"/>
        <w:rPr>
          <w:rFonts w:ascii="ＭＳ 明朝" w:eastAsia="ＭＳ 明朝" w:hAnsi="ＭＳ 明朝"/>
          <w:sz w:val="24"/>
        </w:rPr>
      </w:pPr>
      <w:r w:rsidRPr="00E74EDF">
        <w:rPr>
          <w:rFonts w:ascii="ＭＳ 明朝" w:eastAsia="ＭＳ 明朝" w:hAnsi="ＭＳ 明朝" w:hint="eastAsia"/>
          <w:sz w:val="24"/>
        </w:rPr>
        <w:t xml:space="preserve">　　　約３９㎢</w:t>
      </w:r>
    </w:p>
    <w:p w:rsidR="002A6037" w:rsidRPr="002A6037" w:rsidRDefault="002A6037" w:rsidP="002A6037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（３）周辺施設等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・民営キャンプ場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・道志川、神之川、奥相模湖（道志ダム）、エビラ沢の滝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・青根防空監視哨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・青根諏訪神社、折花神社、金毘羅大権現社神武天皇社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　・特別養護老人ホーム　青根苑</w:t>
      </w:r>
    </w:p>
    <w:p w:rsidR="002A6037" w:rsidRPr="002A6037" w:rsidRDefault="002A6037" w:rsidP="002A6037">
      <w:pPr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（４）祭事・イベント</w:t>
      </w:r>
    </w:p>
    <w:p w:rsidR="002A6037" w:rsidRPr="002A6037" w:rsidRDefault="002A6037" w:rsidP="002A603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・北丹沢１２時間山岳耐久レース（７月）</w:t>
      </w:r>
    </w:p>
    <w:p w:rsidR="002A6037" w:rsidRPr="002A6037" w:rsidRDefault="002A6037" w:rsidP="002A603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・青根諏訪神社祭礼（８月）</w:t>
      </w:r>
    </w:p>
    <w:p w:rsidR="002A6037" w:rsidRPr="002A6037" w:rsidRDefault="002A6037" w:rsidP="002A603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・道志川合唱祭（９月）</w:t>
      </w:r>
    </w:p>
    <w:p w:rsidR="002A6037" w:rsidRPr="002A6037" w:rsidRDefault="002A6037" w:rsidP="002A603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・青根コスモス園（１０月）</w:t>
      </w:r>
    </w:p>
    <w:p w:rsidR="002A6037" w:rsidRPr="002A6037" w:rsidRDefault="002A6037" w:rsidP="002A603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>・東京オリンピック自転車ロードレース競技（令和３年７月）</w:t>
      </w:r>
    </w:p>
    <w:p w:rsidR="002A6037" w:rsidRPr="002A6037" w:rsidRDefault="002A6037" w:rsidP="002A6037">
      <w:pPr>
        <w:widowControl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（５）その他・地域団体</w:t>
      </w:r>
    </w:p>
    <w:p w:rsidR="002A6037" w:rsidRPr="002A6037" w:rsidRDefault="002A6037" w:rsidP="002A6037">
      <w:pPr>
        <w:widowControl/>
        <w:ind w:leftChars="200" w:left="42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6037">
        <w:rPr>
          <w:rFonts w:ascii="ＭＳ 明朝" w:eastAsia="ＭＳ 明朝" w:hAnsi="ＭＳ 明朝" w:hint="eastAsia"/>
          <w:color w:val="000000" w:themeColor="text1"/>
          <w:sz w:val="24"/>
        </w:rPr>
        <w:t xml:space="preserve">　地域の振興を促進し、地域住民の生活の安定向上と福利増進をはかることを目的とした「青根地域振興協議会」などの様々な地域団体が事業を展開しています。</w:t>
      </w:r>
    </w:p>
    <w:p w:rsidR="00A75623" w:rsidRPr="002A6037" w:rsidRDefault="00A75623" w:rsidP="00A75623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A75623" w:rsidRPr="004B4959" w:rsidRDefault="00A75623" w:rsidP="00A7562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4B4959">
        <w:rPr>
          <w:rFonts w:ascii="ＭＳ ゴシック" w:eastAsia="ＭＳ ゴシック" w:hAnsi="ＭＳ ゴシック" w:hint="eastAsia"/>
          <w:sz w:val="24"/>
        </w:rPr>
        <w:t>５．今後のスケジュール</w:t>
      </w:r>
    </w:p>
    <w:p w:rsidR="00D86613" w:rsidRPr="004B4959" w:rsidRDefault="00D86613" w:rsidP="00D86613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 xml:space="preserve">　令和２年度</w:t>
      </w:r>
    </w:p>
    <w:p w:rsidR="00D86613" w:rsidRPr="004B4959" w:rsidRDefault="00D86613" w:rsidP="00D86613">
      <w:pPr>
        <w:ind w:firstLineChars="200" w:firstLine="480"/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>・サウンディング調査</w:t>
      </w:r>
    </w:p>
    <w:p w:rsidR="00D86613" w:rsidRPr="004B4959" w:rsidRDefault="004B4959" w:rsidP="00D86613">
      <w:pPr>
        <w:ind w:firstLineChars="200" w:firstLine="480"/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>・青根地区ワークショップ</w:t>
      </w:r>
    </w:p>
    <w:p w:rsidR="00D86613" w:rsidRPr="004B4959" w:rsidRDefault="00D86613" w:rsidP="00D86613">
      <w:pPr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 xml:space="preserve">　令和３年度</w:t>
      </w:r>
    </w:p>
    <w:p w:rsidR="00D86613" w:rsidRPr="004B4959" w:rsidRDefault="00D86613" w:rsidP="00D86613">
      <w:pPr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 xml:space="preserve">　　・モデル事業者選定</w:t>
      </w:r>
    </w:p>
    <w:p w:rsidR="00D86613" w:rsidRPr="004B4959" w:rsidRDefault="00D86613" w:rsidP="00D86613">
      <w:pPr>
        <w:ind w:firstLineChars="200" w:firstLine="480"/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>・実証実験</w:t>
      </w:r>
    </w:p>
    <w:p w:rsidR="00D86613" w:rsidRPr="004B4959" w:rsidRDefault="00D86613" w:rsidP="00D86613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4B4959">
        <w:rPr>
          <w:rFonts w:ascii="ＭＳ 明朝" w:eastAsia="ＭＳ 明朝" w:hAnsi="ＭＳ 明朝" w:hint="eastAsia"/>
          <w:sz w:val="24"/>
        </w:rPr>
        <w:t xml:space="preserve">　令和４年度～</w:t>
      </w:r>
    </w:p>
    <w:p w:rsidR="00F519B3" w:rsidRPr="004B4959" w:rsidRDefault="001D42D1" w:rsidP="009F651F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実証実験に基づく</w:t>
      </w:r>
      <w:r w:rsidR="00D86613" w:rsidRPr="004B4959">
        <w:rPr>
          <w:rFonts w:ascii="ＭＳ 明朝" w:eastAsia="ＭＳ 明朝" w:hAnsi="ＭＳ 明朝" w:hint="eastAsia"/>
          <w:sz w:val="24"/>
        </w:rPr>
        <w:t>取組体制</w:t>
      </w:r>
      <w:r>
        <w:rPr>
          <w:rFonts w:ascii="ＭＳ 明朝" w:eastAsia="ＭＳ 明朝" w:hAnsi="ＭＳ 明朝" w:hint="eastAsia"/>
          <w:sz w:val="24"/>
        </w:rPr>
        <w:t>を</w:t>
      </w:r>
      <w:r w:rsidR="00D86613" w:rsidRPr="004B4959">
        <w:rPr>
          <w:rFonts w:ascii="ＭＳ 明朝" w:eastAsia="ＭＳ 明朝" w:hAnsi="ＭＳ 明朝" w:hint="eastAsia"/>
          <w:sz w:val="24"/>
        </w:rPr>
        <w:t>構築</w:t>
      </w:r>
    </w:p>
    <w:p w:rsidR="00A75623" w:rsidRPr="00262599" w:rsidRDefault="00A75623" w:rsidP="00A7562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sectPr w:rsidR="00A75623" w:rsidRPr="00262599" w:rsidSect="002A60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63" w:rsidRDefault="00A52163" w:rsidP="009804EA">
      <w:r>
        <w:separator/>
      </w:r>
    </w:p>
  </w:endnote>
  <w:endnote w:type="continuationSeparator" w:id="0">
    <w:p w:rsidR="00A52163" w:rsidRDefault="00A52163" w:rsidP="0098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63" w:rsidRDefault="00A52163" w:rsidP="009804EA">
      <w:r>
        <w:separator/>
      </w:r>
    </w:p>
  </w:footnote>
  <w:footnote w:type="continuationSeparator" w:id="0">
    <w:p w:rsidR="00A52163" w:rsidRDefault="00A52163" w:rsidP="0098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4431"/>
    <w:multiLevelType w:val="hybridMultilevel"/>
    <w:tmpl w:val="103C4B94"/>
    <w:lvl w:ilvl="0" w:tplc="46942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A"/>
    <w:rsid w:val="0003156F"/>
    <w:rsid w:val="00034A9C"/>
    <w:rsid w:val="00044991"/>
    <w:rsid w:val="000469AB"/>
    <w:rsid w:val="00140A62"/>
    <w:rsid w:val="00155397"/>
    <w:rsid w:val="001A345A"/>
    <w:rsid w:val="001C60C5"/>
    <w:rsid w:val="001D42D1"/>
    <w:rsid w:val="00245766"/>
    <w:rsid w:val="0024689D"/>
    <w:rsid w:val="0025721C"/>
    <w:rsid w:val="00262599"/>
    <w:rsid w:val="00277CBF"/>
    <w:rsid w:val="002A338A"/>
    <w:rsid w:val="002A6037"/>
    <w:rsid w:val="002C12A3"/>
    <w:rsid w:val="002D4DC2"/>
    <w:rsid w:val="002D510F"/>
    <w:rsid w:val="00301E53"/>
    <w:rsid w:val="00311B10"/>
    <w:rsid w:val="0032313F"/>
    <w:rsid w:val="00393407"/>
    <w:rsid w:val="003F61C4"/>
    <w:rsid w:val="00450C7A"/>
    <w:rsid w:val="0045647F"/>
    <w:rsid w:val="004A60D2"/>
    <w:rsid w:val="004B27D3"/>
    <w:rsid w:val="004B4959"/>
    <w:rsid w:val="00520F70"/>
    <w:rsid w:val="00621142"/>
    <w:rsid w:val="006338A6"/>
    <w:rsid w:val="00651F25"/>
    <w:rsid w:val="00667BC1"/>
    <w:rsid w:val="006B5549"/>
    <w:rsid w:val="006E3A6D"/>
    <w:rsid w:val="00754242"/>
    <w:rsid w:val="00763041"/>
    <w:rsid w:val="00764474"/>
    <w:rsid w:val="00780C5D"/>
    <w:rsid w:val="007B1F68"/>
    <w:rsid w:val="008526E8"/>
    <w:rsid w:val="00876E93"/>
    <w:rsid w:val="008B2F7F"/>
    <w:rsid w:val="009804EA"/>
    <w:rsid w:val="009A29C3"/>
    <w:rsid w:val="009F651F"/>
    <w:rsid w:val="00A52163"/>
    <w:rsid w:val="00A75623"/>
    <w:rsid w:val="00A92559"/>
    <w:rsid w:val="00AE4E43"/>
    <w:rsid w:val="00B00ADA"/>
    <w:rsid w:val="00B76343"/>
    <w:rsid w:val="00C11CCB"/>
    <w:rsid w:val="00C53DF4"/>
    <w:rsid w:val="00C562D1"/>
    <w:rsid w:val="00C86FB6"/>
    <w:rsid w:val="00C96CA2"/>
    <w:rsid w:val="00CA4B58"/>
    <w:rsid w:val="00CA6FDE"/>
    <w:rsid w:val="00CB26EC"/>
    <w:rsid w:val="00CD0EE5"/>
    <w:rsid w:val="00D60FE5"/>
    <w:rsid w:val="00D67B54"/>
    <w:rsid w:val="00D86613"/>
    <w:rsid w:val="00DC5088"/>
    <w:rsid w:val="00E66DFF"/>
    <w:rsid w:val="00E74EDF"/>
    <w:rsid w:val="00EE34F3"/>
    <w:rsid w:val="00F13B7F"/>
    <w:rsid w:val="00F519B3"/>
    <w:rsid w:val="00F86A06"/>
    <w:rsid w:val="00FA0238"/>
    <w:rsid w:val="00FA4ED8"/>
    <w:rsid w:val="00FD43CE"/>
    <w:rsid w:val="00FE1C48"/>
    <w:rsid w:val="00FE1CFE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69D12-A02B-4198-842A-90473AC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EA"/>
  </w:style>
  <w:style w:type="paragraph" w:styleId="a5">
    <w:name w:val="footer"/>
    <w:basedOn w:val="a"/>
    <w:link w:val="a6"/>
    <w:uiPriority w:val="99"/>
    <w:unhideWhenUsed/>
    <w:rsid w:val="00980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EA"/>
  </w:style>
  <w:style w:type="table" w:styleId="a7">
    <w:name w:val="Table Grid"/>
    <w:basedOn w:val="a1"/>
    <w:uiPriority w:val="39"/>
    <w:rsid w:val="0076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E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4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71D2-1982-4239-87A4-E14D786E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純丸</dc:creator>
  <cp:keywords/>
  <dc:description/>
  <cp:lastPrinted>2020-09-17T10:12:00Z</cp:lastPrinted>
  <dcterms:created xsi:type="dcterms:W3CDTF">2020-09-03T07:03:00Z</dcterms:created>
  <dcterms:modified xsi:type="dcterms:W3CDTF">2020-10-01T04:16:00Z</dcterms:modified>
</cp:coreProperties>
</file>