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B7F82" w14:textId="5BA0C153" w:rsidR="00B76B4A" w:rsidRPr="001B1642" w:rsidRDefault="00B76B4A" w:rsidP="0096748A">
      <w:pPr>
        <w:jc w:val="center"/>
        <w:rPr>
          <w:rFonts w:ascii="ＭＳ 明朝" w:hAnsi="ＭＳ 明朝"/>
          <w:b/>
          <w:sz w:val="36"/>
        </w:rPr>
      </w:pPr>
      <w:r w:rsidRPr="001B1642">
        <w:rPr>
          <w:rFonts w:ascii="ＭＳ 明朝" w:hAnsi="ＭＳ 明朝" w:hint="eastAsia"/>
          <w:b/>
          <w:sz w:val="36"/>
        </w:rPr>
        <w:t>入</w:t>
      </w:r>
      <w:r w:rsidR="002F1878" w:rsidRPr="001B1642">
        <w:rPr>
          <w:rFonts w:ascii="ＭＳ 明朝" w:hAnsi="ＭＳ 明朝" w:hint="eastAsia"/>
          <w:b/>
          <w:sz w:val="36"/>
        </w:rPr>
        <w:t xml:space="preserve">　</w:t>
      </w:r>
      <w:r w:rsidRPr="001B1642">
        <w:rPr>
          <w:rFonts w:ascii="ＭＳ 明朝" w:hAnsi="ＭＳ 明朝"/>
          <w:b/>
          <w:sz w:val="36"/>
        </w:rPr>
        <w:t>札</w:t>
      </w:r>
      <w:r w:rsidR="002F1878" w:rsidRPr="001B1642">
        <w:rPr>
          <w:rFonts w:ascii="ＭＳ 明朝" w:hAnsi="ＭＳ 明朝" w:hint="eastAsia"/>
          <w:b/>
          <w:sz w:val="36"/>
        </w:rPr>
        <w:t xml:space="preserve">　</w:t>
      </w:r>
      <w:r w:rsidRPr="001B1642">
        <w:rPr>
          <w:rFonts w:ascii="ＭＳ 明朝" w:hAnsi="ＭＳ 明朝"/>
          <w:b/>
          <w:sz w:val="36"/>
        </w:rPr>
        <w:t>説</w:t>
      </w:r>
      <w:r w:rsidR="002F1878" w:rsidRPr="001B1642">
        <w:rPr>
          <w:rFonts w:ascii="ＭＳ 明朝" w:hAnsi="ＭＳ 明朝" w:hint="eastAsia"/>
          <w:b/>
          <w:sz w:val="36"/>
        </w:rPr>
        <w:t xml:space="preserve">　</w:t>
      </w:r>
      <w:r w:rsidRPr="001B1642">
        <w:rPr>
          <w:rFonts w:ascii="ＭＳ 明朝" w:hAnsi="ＭＳ 明朝"/>
          <w:b/>
          <w:sz w:val="36"/>
        </w:rPr>
        <w:t>明</w:t>
      </w:r>
      <w:r w:rsidR="002F1878" w:rsidRPr="001B1642">
        <w:rPr>
          <w:rFonts w:ascii="ＭＳ 明朝" w:hAnsi="ＭＳ 明朝" w:hint="eastAsia"/>
          <w:b/>
          <w:sz w:val="36"/>
        </w:rPr>
        <w:t xml:space="preserve">　</w:t>
      </w:r>
      <w:r w:rsidRPr="001B1642">
        <w:rPr>
          <w:rFonts w:ascii="ＭＳ 明朝" w:hAnsi="ＭＳ 明朝"/>
          <w:b/>
          <w:sz w:val="36"/>
        </w:rPr>
        <w:t>書</w:t>
      </w:r>
    </w:p>
    <w:p w14:paraId="39078E78" w14:textId="77777777" w:rsidR="002F1878" w:rsidRPr="001B1642" w:rsidRDefault="002F1878" w:rsidP="002F1878">
      <w:pPr>
        <w:jc w:val="center"/>
        <w:rPr>
          <w:rFonts w:ascii="ＭＳ 明朝" w:hAnsi="ＭＳ 明朝"/>
          <w:b/>
          <w:sz w:val="36"/>
        </w:rPr>
      </w:pPr>
    </w:p>
    <w:p w14:paraId="71F16F2D" w14:textId="3D1E6945" w:rsidR="00B76B4A" w:rsidRPr="001B1642" w:rsidRDefault="00B76B4A" w:rsidP="002F1878">
      <w:pPr>
        <w:ind w:firstLineChars="100" w:firstLine="210"/>
        <w:rPr>
          <w:rFonts w:ascii="ＭＳ 明朝" w:hAnsi="ＭＳ 明朝"/>
        </w:rPr>
      </w:pPr>
      <w:r w:rsidRPr="001B1642">
        <w:rPr>
          <w:rFonts w:ascii="ＭＳ 明朝" w:hAnsi="ＭＳ 明朝" w:hint="eastAsia"/>
        </w:rPr>
        <w:t>「</w:t>
      </w:r>
      <w:r w:rsidR="00525973" w:rsidRPr="00525973">
        <w:rPr>
          <w:rFonts w:ascii="ＭＳ 明朝" w:hAnsi="ＭＳ 明朝" w:hint="eastAsia"/>
        </w:rPr>
        <w:t>令和７年国勢調査包括業務委託</w:t>
      </w:r>
      <w:r w:rsidRPr="001B1642">
        <w:rPr>
          <w:rFonts w:ascii="ＭＳ 明朝" w:hAnsi="ＭＳ 明朝" w:hint="eastAsia"/>
        </w:rPr>
        <w:t>」に係る入札執行の公示に基づく条件付一般競争入札等については、関係法令及びこの入札説明書によるものとする。</w:t>
      </w:r>
    </w:p>
    <w:p w14:paraId="56430C87" w14:textId="77777777" w:rsidR="00B76B4A" w:rsidRPr="001B1642" w:rsidRDefault="00B76B4A" w:rsidP="00B76B4A">
      <w:pPr>
        <w:rPr>
          <w:rFonts w:ascii="ＭＳ 明朝" w:hAnsi="ＭＳ 明朝"/>
        </w:rPr>
      </w:pPr>
    </w:p>
    <w:p w14:paraId="6544888F" w14:textId="0979B278" w:rsidR="00B76B4A" w:rsidRPr="001E1F55" w:rsidRDefault="00B76B4A" w:rsidP="00B76B4A">
      <w:pPr>
        <w:rPr>
          <w:rFonts w:ascii="ＭＳ 明朝" w:hAnsi="ＭＳ 明朝"/>
        </w:rPr>
      </w:pPr>
      <w:r w:rsidRPr="001E1F55">
        <w:rPr>
          <w:rFonts w:ascii="ＭＳ 明朝" w:hAnsi="ＭＳ 明朝" w:hint="eastAsia"/>
        </w:rPr>
        <w:t>１</w:t>
      </w:r>
      <w:r w:rsidR="002F1878" w:rsidRPr="001E1F55">
        <w:rPr>
          <w:rFonts w:ascii="ＭＳ 明朝" w:hAnsi="ＭＳ 明朝" w:hint="eastAsia"/>
        </w:rPr>
        <w:t xml:space="preserve">　</w:t>
      </w:r>
      <w:r w:rsidRPr="001E1F55">
        <w:rPr>
          <w:rFonts w:ascii="ＭＳ 明朝" w:hAnsi="ＭＳ 明朝" w:hint="eastAsia"/>
        </w:rPr>
        <w:t>手続開始の公告</w:t>
      </w:r>
      <w:r w:rsidR="002F1878" w:rsidRPr="001E1F55">
        <w:rPr>
          <w:rFonts w:ascii="ＭＳ 明朝" w:hAnsi="ＭＳ 明朝" w:hint="eastAsia"/>
        </w:rPr>
        <w:t xml:space="preserve">　</w:t>
      </w:r>
      <w:r w:rsidRPr="001E1F55">
        <w:rPr>
          <w:rFonts w:ascii="ＭＳ 明朝" w:hAnsi="ＭＳ 明朝"/>
        </w:rPr>
        <w:t>令和</w:t>
      </w:r>
      <w:r w:rsidR="001E1F55" w:rsidRPr="001E1F55">
        <w:rPr>
          <w:rFonts w:ascii="ＭＳ 明朝" w:hAnsi="ＭＳ 明朝" w:hint="eastAsia"/>
        </w:rPr>
        <w:t>７</w:t>
      </w:r>
      <w:r w:rsidRPr="001E1F55">
        <w:rPr>
          <w:rFonts w:ascii="ＭＳ 明朝" w:hAnsi="ＭＳ 明朝"/>
        </w:rPr>
        <w:t>年</w:t>
      </w:r>
      <w:r w:rsidR="001E1F55" w:rsidRPr="001E1F55">
        <w:rPr>
          <w:rFonts w:ascii="ＭＳ 明朝" w:hAnsi="ＭＳ 明朝" w:hint="eastAsia"/>
        </w:rPr>
        <w:t>４</w:t>
      </w:r>
      <w:r w:rsidRPr="001E1F55">
        <w:rPr>
          <w:rFonts w:ascii="ＭＳ 明朝" w:hAnsi="ＭＳ 明朝"/>
        </w:rPr>
        <w:t>月</w:t>
      </w:r>
      <w:r w:rsidR="003F79FF">
        <w:rPr>
          <w:rFonts w:ascii="ＭＳ 明朝" w:hAnsi="ＭＳ 明朝" w:hint="eastAsia"/>
        </w:rPr>
        <w:t>２</w:t>
      </w:r>
      <w:r w:rsidR="00082D22">
        <w:rPr>
          <w:rFonts w:ascii="ＭＳ 明朝" w:hAnsi="ＭＳ 明朝" w:hint="eastAsia"/>
        </w:rPr>
        <w:t>３</w:t>
      </w:r>
      <w:r w:rsidRPr="001E1F55">
        <w:rPr>
          <w:rFonts w:ascii="ＭＳ 明朝" w:hAnsi="ＭＳ 明朝"/>
        </w:rPr>
        <w:t>日（</w:t>
      </w:r>
      <w:r w:rsidR="00082D22">
        <w:rPr>
          <w:rFonts w:ascii="ＭＳ 明朝" w:hAnsi="ＭＳ 明朝" w:hint="eastAsia"/>
        </w:rPr>
        <w:t>水</w:t>
      </w:r>
      <w:r w:rsidRPr="001E1F55">
        <w:rPr>
          <w:rFonts w:ascii="ＭＳ 明朝" w:hAnsi="ＭＳ 明朝"/>
        </w:rPr>
        <w:t>）</w:t>
      </w:r>
    </w:p>
    <w:p w14:paraId="1137B6E9" w14:textId="77777777" w:rsidR="00B76B4A" w:rsidRPr="001B1642" w:rsidRDefault="00B76B4A" w:rsidP="00B76B4A">
      <w:pPr>
        <w:rPr>
          <w:rFonts w:ascii="ＭＳ 明朝" w:hAnsi="ＭＳ 明朝"/>
        </w:rPr>
      </w:pPr>
    </w:p>
    <w:p w14:paraId="2170BDC5" w14:textId="77777777" w:rsidR="00B76B4A" w:rsidRPr="001B1642" w:rsidRDefault="00B76B4A" w:rsidP="00B76B4A">
      <w:pPr>
        <w:rPr>
          <w:rFonts w:ascii="ＭＳ 明朝" w:hAnsi="ＭＳ 明朝"/>
        </w:rPr>
      </w:pPr>
      <w:r w:rsidRPr="001B1642">
        <w:rPr>
          <w:rFonts w:ascii="ＭＳ 明朝" w:hAnsi="ＭＳ 明朝" w:hint="eastAsia"/>
        </w:rPr>
        <w:t>２</w:t>
      </w:r>
      <w:r w:rsidR="002F1878" w:rsidRPr="001B1642">
        <w:rPr>
          <w:rFonts w:ascii="ＭＳ 明朝" w:hAnsi="ＭＳ 明朝" w:hint="eastAsia"/>
        </w:rPr>
        <w:t xml:space="preserve">　</w:t>
      </w:r>
      <w:r w:rsidRPr="001B1642">
        <w:rPr>
          <w:rFonts w:ascii="ＭＳ 明朝" w:hAnsi="ＭＳ 明朝" w:hint="eastAsia"/>
        </w:rPr>
        <w:t>業務の概要</w:t>
      </w:r>
    </w:p>
    <w:p w14:paraId="7D2D0016" w14:textId="77777777" w:rsidR="002F1878" w:rsidRPr="001B1642" w:rsidRDefault="002F1878" w:rsidP="002F1878">
      <w:pPr>
        <w:pStyle w:val="aa"/>
        <w:ind w:leftChars="0" w:left="0"/>
        <w:rPr>
          <w:rFonts w:ascii="ＭＳ 明朝" w:eastAsia="ＭＳ 明朝" w:hAnsi="ＭＳ 明朝"/>
        </w:rPr>
      </w:pPr>
      <w:r w:rsidRPr="001B1642">
        <w:rPr>
          <w:rFonts w:ascii="ＭＳ 明朝" w:eastAsia="ＭＳ 明朝" w:hAnsi="ＭＳ 明朝" w:hint="eastAsia"/>
        </w:rPr>
        <w:t>（１）</w:t>
      </w:r>
      <w:r w:rsidR="00B76B4A" w:rsidRPr="001B1642">
        <w:rPr>
          <w:rFonts w:ascii="ＭＳ 明朝" w:eastAsia="ＭＳ 明朝" w:hAnsi="ＭＳ 明朝" w:hint="eastAsia"/>
        </w:rPr>
        <w:t>契約件名</w:t>
      </w:r>
    </w:p>
    <w:p w14:paraId="572A6DC2" w14:textId="77777777" w:rsidR="00525973" w:rsidRDefault="00525973" w:rsidP="00525973">
      <w:pPr>
        <w:pStyle w:val="aa"/>
        <w:ind w:leftChars="0" w:left="0" w:firstLineChars="300" w:firstLine="630"/>
        <w:rPr>
          <w:rFonts w:ascii="ＭＳ 明朝" w:eastAsia="PMingLiU" w:hAnsi="ＭＳ 明朝"/>
          <w:lang w:eastAsia="zh-TW"/>
        </w:rPr>
      </w:pPr>
      <w:r w:rsidRPr="00525973">
        <w:rPr>
          <w:rFonts w:ascii="ＭＳ 明朝" w:eastAsia="ＭＳ 明朝" w:hAnsi="ＭＳ 明朝" w:hint="eastAsia"/>
          <w:lang w:eastAsia="zh-TW"/>
        </w:rPr>
        <w:t>令和７年国勢調査包括業務委託</w:t>
      </w:r>
    </w:p>
    <w:p w14:paraId="5A7504BD" w14:textId="652BAA20" w:rsidR="00B76B4A" w:rsidRPr="001B1642" w:rsidRDefault="002F1878" w:rsidP="002F1878">
      <w:pPr>
        <w:pStyle w:val="aa"/>
        <w:ind w:leftChars="0" w:left="0"/>
        <w:rPr>
          <w:rFonts w:ascii="ＭＳ 明朝" w:eastAsia="ＭＳ 明朝" w:hAnsi="ＭＳ 明朝"/>
          <w:lang w:eastAsia="zh-TW"/>
        </w:rPr>
      </w:pPr>
      <w:r w:rsidRPr="001B1642">
        <w:rPr>
          <w:rFonts w:ascii="ＭＳ 明朝" w:eastAsia="ＭＳ 明朝" w:hAnsi="ＭＳ 明朝" w:hint="eastAsia"/>
          <w:lang w:eastAsia="zh-TW"/>
        </w:rPr>
        <w:t>（２）</w:t>
      </w:r>
      <w:r w:rsidR="00B76B4A" w:rsidRPr="001B1642">
        <w:rPr>
          <w:rFonts w:ascii="ＭＳ 明朝" w:eastAsia="ＭＳ 明朝" w:hAnsi="ＭＳ 明朝" w:hint="eastAsia"/>
          <w:lang w:eastAsia="zh-TW"/>
        </w:rPr>
        <w:t>業務内容、契約期間等</w:t>
      </w:r>
    </w:p>
    <w:p w14:paraId="5643BEFE" w14:textId="77777777" w:rsidR="00B76B4A" w:rsidRPr="001B1642" w:rsidRDefault="002F1878" w:rsidP="002F1878">
      <w:pPr>
        <w:pStyle w:val="aa"/>
        <w:ind w:leftChars="0" w:left="0" w:firstLineChars="300" w:firstLine="630"/>
        <w:rPr>
          <w:rFonts w:ascii="ＭＳ 明朝" w:eastAsia="ＭＳ 明朝" w:hAnsi="ＭＳ 明朝"/>
        </w:rPr>
      </w:pPr>
      <w:r w:rsidRPr="001B1642">
        <w:rPr>
          <w:rFonts w:ascii="ＭＳ 明朝" w:eastAsia="ＭＳ 明朝" w:hAnsi="ＭＳ 明朝" w:hint="eastAsia"/>
        </w:rPr>
        <w:t>別紙契約書及び</w:t>
      </w:r>
      <w:r w:rsidR="00B76B4A" w:rsidRPr="001B1642">
        <w:rPr>
          <w:rFonts w:ascii="ＭＳ 明朝" w:eastAsia="ＭＳ 明朝" w:hAnsi="ＭＳ 明朝" w:hint="eastAsia"/>
        </w:rPr>
        <w:t>仕様書のとおり</w:t>
      </w:r>
    </w:p>
    <w:p w14:paraId="00030B8A" w14:textId="77777777" w:rsidR="002F1878" w:rsidRPr="001B1642" w:rsidRDefault="002F1878" w:rsidP="002F1878">
      <w:pPr>
        <w:pStyle w:val="aa"/>
        <w:ind w:leftChars="0" w:left="0"/>
        <w:rPr>
          <w:rFonts w:ascii="ＭＳ 明朝" w:eastAsia="ＭＳ 明朝" w:hAnsi="ＭＳ 明朝"/>
        </w:rPr>
      </w:pPr>
    </w:p>
    <w:p w14:paraId="0FDE6AE1" w14:textId="77777777" w:rsidR="00B76B4A" w:rsidRPr="001B1642" w:rsidRDefault="002F1878" w:rsidP="00B76B4A">
      <w:pPr>
        <w:rPr>
          <w:rFonts w:ascii="ＭＳ 明朝" w:hAnsi="ＭＳ 明朝"/>
        </w:rPr>
      </w:pPr>
      <w:r w:rsidRPr="001B1642">
        <w:rPr>
          <w:rFonts w:ascii="ＭＳ 明朝" w:hAnsi="ＭＳ 明朝" w:hint="eastAsia"/>
        </w:rPr>
        <w:t xml:space="preserve">３　</w:t>
      </w:r>
      <w:r w:rsidR="00B76B4A" w:rsidRPr="001B1642">
        <w:rPr>
          <w:rFonts w:ascii="ＭＳ 明朝" w:hAnsi="ＭＳ 明朝"/>
        </w:rPr>
        <w:t>入札参加に必要な資格に関する事項</w:t>
      </w:r>
    </w:p>
    <w:p w14:paraId="62B6E0A0" w14:textId="77777777" w:rsidR="00B76B4A" w:rsidRPr="001B1642" w:rsidRDefault="00B76B4A" w:rsidP="0042673D">
      <w:pPr>
        <w:ind w:firstLineChars="200" w:firstLine="420"/>
        <w:rPr>
          <w:rFonts w:ascii="ＭＳ 明朝" w:hAnsi="ＭＳ 明朝"/>
        </w:rPr>
      </w:pPr>
      <w:r w:rsidRPr="001B1642">
        <w:rPr>
          <w:rFonts w:ascii="ＭＳ 明朝" w:hAnsi="ＭＳ 明朝" w:hint="eastAsia"/>
        </w:rPr>
        <w:t>入札に参加することができる者は、次に掲げる条件をすべて満たしているものとする。</w:t>
      </w:r>
    </w:p>
    <w:p w14:paraId="1CD44C35" w14:textId="77777777" w:rsidR="00B76B4A" w:rsidRPr="001B1642" w:rsidRDefault="00B76B4A" w:rsidP="0042673D">
      <w:pPr>
        <w:ind w:left="420" w:hangingChars="200" w:hanging="420"/>
        <w:rPr>
          <w:rFonts w:ascii="ＭＳ 明朝" w:hAnsi="ＭＳ 明朝"/>
        </w:rPr>
      </w:pPr>
      <w:r w:rsidRPr="001B1642">
        <w:rPr>
          <w:rFonts w:ascii="ＭＳ 明朝" w:hAnsi="ＭＳ 明朝" w:hint="eastAsia"/>
        </w:rPr>
        <w:t>（１）地方自治法施行令（昭和２２年政令第１６号。以下「政令」という。）第１６７条の４の規定に該当しない者であること。</w:t>
      </w:r>
    </w:p>
    <w:p w14:paraId="177C429B" w14:textId="77777777" w:rsidR="00B76B4A" w:rsidRPr="001B1642" w:rsidRDefault="00ED369F" w:rsidP="0042673D">
      <w:pPr>
        <w:ind w:left="420" w:hangingChars="200" w:hanging="420"/>
        <w:rPr>
          <w:rFonts w:ascii="ＭＳ 明朝" w:hAnsi="ＭＳ 明朝"/>
        </w:rPr>
      </w:pPr>
      <w:r w:rsidRPr="001B1642">
        <w:rPr>
          <w:rFonts w:ascii="ＭＳ 明朝" w:hAnsi="ＭＳ 明朝" w:hint="eastAsia"/>
        </w:rPr>
        <w:t>（２）公告日</w:t>
      </w:r>
      <w:r w:rsidR="00B76B4A" w:rsidRPr="001B1642">
        <w:rPr>
          <w:rFonts w:ascii="ＭＳ 明朝" w:hAnsi="ＭＳ 明朝" w:hint="eastAsia"/>
        </w:rPr>
        <w:t>現在、相模原市競争入札参加資格者指名停止等措置要綱（平成８年４月１日施行）に基づく指名停止期間中でないこと。</w:t>
      </w:r>
    </w:p>
    <w:p w14:paraId="1513F460" w14:textId="77777777" w:rsidR="00B76B4A" w:rsidRPr="001B1642" w:rsidRDefault="00B76B4A" w:rsidP="0042673D">
      <w:pPr>
        <w:ind w:left="420" w:hangingChars="200" w:hanging="420"/>
        <w:rPr>
          <w:rFonts w:ascii="ＭＳ 明朝" w:hAnsi="ＭＳ 明朝"/>
        </w:rPr>
      </w:pPr>
      <w:r w:rsidRPr="001B1642">
        <w:rPr>
          <w:rFonts w:ascii="ＭＳ 明朝" w:hAnsi="ＭＳ 明朝" w:hint="eastAsia"/>
        </w:rPr>
        <w:t>（３）参加する者が個人である場合には、その者が、相模原市暴力団排除条例（平成２３年相模原市条例第３１号。以下「市暴力団排除条例」という。）第２条第４号に規定する暴力団員等（以下「暴力団員等」という。）と認められないこと、又は、法人等（法人又は団体をいう。）である場合には、同条第５号に規定する暴力団経営支配法人等と認められないこと。</w:t>
      </w:r>
    </w:p>
    <w:p w14:paraId="3992C5F7" w14:textId="77777777" w:rsidR="0042673D" w:rsidRPr="001B1642" w:rsidRDefault="00B76B4A" w:rsidP="0042673D">
      <w:pPr>
        <w:ind w:left="420" w:hangingChars="200" w:hanging="420"/>
        <w:rPr>
          <w:rFonts w:ascii="ＭＳ 明朝" w:hAnsi="ＭＳ 明朝"/>
        </w:rPr>
      </w:pPr>
      <w:r w:rsidRPr="001B1642">
        <w:rPr>
          <w:rFonts w:ascii="ＭＳ 明朝" w:hAnsi="ＭＳ 明朝" w:hint="eastAsia"/>
        </w:rPr>
        <w:t>（４）神奈川県暴力団排除条例（平成２２年神奈川県条例第７５号。以下「県暴力団排除条例」という。）第２３条第１項に違反したと認められないこと。</w:t>
      </w:r>
    </w:p>
    <w:p w14:paraId="4EC16C52" w14:textId="77777777" w:rsidR="00B76B4A" w:rsidRPr="001B1642" w:rsidRDefault="00B76B4A" w:rsidP="0042673D">
      <w:pPr>
        <w:rPr>
          <w:rFonts w:ascii="ＭＳ 明朝" w:hAnsi="ＭＳ 明朝"/>
        </w:rPr>
      </w:pPr>
      <w:r w:rsidRPr="001B1642">
        <w:rPr>
          <w:rFonts w:ascii="ＭＳ 明朝" w:hAnsi="ＭＳ 明朝" w:hint="eastAsia"/>
        </w:rPr>
        <w:t>（５）県暴力団排除条例第２３条第２項に違反したと認められないこと。</w:t>
      </w:r>
    </w:p>
    <w:p w14:paraId="6D656C97" w14:textId="77777777" w:rsidR="00B76B4A" w:rsidRPr="001B1642" w:rsidRDefault="00B76B4A" w:rsidP="0042673D">
      <w:pPr>
        <w:ind w:left="420" w:hangingChars="200" w:hanging="420"/>
        <w:rPr>
          <w:rFonts w:ascii="ＭＳ 明朝" w:hAnsi="ＭＳ 明朝"/>
        </w:rPr>
      </w:pPr>
      <w:r w:rsidRPr="001B1642">
        <w:rPr>
          <w:rFonts w:ascii="ＭＳ 明朝" w:hAnsi="ＭＳ 明朝" w:hint="eastAsia"/>
        </w:rPr>
        <w:t>（６）市暴力団排除条例第７条に規定する暴力団員等と密接な関係を有すると認められないこと、又は参加する者の支店若しくは営業所（常時業務の契約を締結する事務所をいう。）の代表者が、暴力団員等と密接な関係を有すると認められないこと。</w:t>
      </w:r>
    </w:p>
    <w:p w14:paraId="6703BEC9" w14:textId="29F55F23" w:rsidR="00B76B4A" w:rsidRPr="001B1642" w:rsidRDefault="00B76B4A" w:rsidP="0042673D">
      <w:pPr>
        <w:ind w:left="420" w:hangingChars="200" w:hanging="420"/>
        <w:rPr>
          <w:rFonts w:ascii="ＭＳ 明朝" w:hAnsi="ＭＳ 明朝"/>
        </w:rPr>
      </w:pPr>
      <w:r w:rsidRPr="001B1642">
        <w:rPr>
          <w:rFonts w:ascii="ＭＳ 明朝" w:hAnsi="ＭＳ 明朝" w:hint="eastAsia"/>
          <w:lang w:eastAsia="zh-TW"/>
        </w:rPr>
        <w:t>（７）</w:t>
      </w:r>
      <w:r w:rsidR="00E0225F" w:rsidRPr="001B1642">
        <w:rPr>
          <w:rFonts w:ascii="ＭＳ 明朝" w:hAnsi="ＭＳ 明朝" w:hint="eastAsia"/>
          <w:lang w:eastAsia="zh-TW"/>
        </w:rPr>
        <w:t>公告日現在</w:t>
      </w:r>
      <w:r w:rsidRPr="001B1642">
        <w:rPr>
          <w:rFonts w:ascii="ＭＳ 明朝" w:hAnsi="ＭＳ 明朝" w:hint="eastAsia"/>
          <w:lang w:eastAsia="zh-TW"/>
        </w:rPr>
        <w:t>、相模原市契約規則（平成４年相模原市規則第９号。</w:t>
      </w:r>
      <w:r w:rsidRPr="001B1642">
        <w:rPr>
          <w:rFonts w:ascii="ＭＳ 明朝" w:hAnsi="ＭＳ 明朝" w:hint="eastAsia"/>
        </w:rPr>
        <w:t>以下「契約規則」という。）に基づく令和</w:t>
      </w:r>
      <w:r w:rsidR="000641BB" w:rsidRPr="001B1642">
        <w:rPr>
          <w:rFonts w:ascii="ＭＳ 明朝" w:hAnsi="ＭＳ 明朝" w:hint="eastAsia"/>
        </w:rPr>
        <w:t>７</w:t>
      </w:r>
      <w:r w:rsidR="000A70C1" w:rsidRPr="001B1642">
        <w:rPr>
          <w:rFonts w:ascii="ＭＳ 明朝" w:hAnsi="ＭＳ 明朝" w:hint="eastAsia"/>
        </w:rPr>
        <w:t>・</w:t>
      </w:r>
      <w:r w:rsidR="000641BB" w:rsidRPr="001B1642">
        <w:rPr>
          <w:rFonts w:ascii="ＭＳ 明朝" w:hAnsi="ＭＳ 明朝" w:hint="eastAsia"/>
        </w:rPr>
        <w:t>８</w:t>
      </w:r>
      <w:r w:rsidRPr="001B1642">
        <w:rPr>
          <w:rFonts w:ascii="ＭＳ 明朝" w:hAnsi="ＭＳ 明朝" w:hint="eastAsia"/>
        </w:rPr>
        <w:t>年度競争入札参加資格者として登録されていること。</w:t>
      </w:r>
    </w:p>
    <w:p w14:paraId="15BB0E72" w14:textId="77777777" w:rsidR="00B76B4A" w:rsidRPr="001B1642" w:rsidRDefault="00B76B4A" w:rsidP="0042673D">
      <w:pPr>
        <w:rPr>
          <w:rFonts w:ascii="ＭＳ 明朝" w:hAnsi="ＭＳ 明朝"/>
        </w:rPr>
      </w:pPr>
      <w:r w:rsidRPr="001B1642">
        <w:rPr>
          <w:rFonts w:ascii="ＭＳ 明朝" w:hAnsi="ＭＳ 明朝" w:hint="eastAsia"/>
        </w:rPr>
        <w:t>（８）別紙「入札案件概要書」に定める参加条件に該当すること。</w:t>
      </w:r>
    </w:p>
    <w:p w14:paraId="4425F4B2" w14:textId="77777777" w:rsidR="00B76B4A" w:rsidRPr="001B1642" w:rsidRDefault="00B76B4A" w:rsidP="0042673D">
      <w:pPr>
        <w:ind w:left="420" w:hangingChars="200" w:hanging="420"/>
        <w:rPr>
          <w:rFonts w:ascii="ＭＳ 明朝" w:hAnsi="ＭＳ 明朝"/>
        </w:rPr>
      </w:pPr>
      <w:r w:rsidRPr="001B1642">
        <w:rPr>
          <w:rFonts w:ascii="ＭＳ 明朝" w:hAnsi="ＭＳ 明朝" w:hint="eastAsia"/>
        </w:rPr>
        <w:t>（９）会社更生法（平成１４年法律第１５４号）に基づき更生手続開始に申立てがなされている者（更生手続開始の決定を受けている者を除く。）又は民事再生法（平成１１年法律第２２５号）に基づき再生手続開始の申立てがなされている者（再生手続開始の決定が確定している者を除く。）でないこと。</w:t>
      </w:r>
    </w:p>
    <w:p w14:paraId="7F291CDD" w14:textId="77777777" w:rsidR="00B76B4A" w:rsidRPr="001B1642" w:rsidRDefault="00B76B4A" w:rsidP="0042673D">
      <w:pPr>
        <w:ind w:left="420" w:hangingChars="200" w:hanging="420"/>
        <w:rPr>
          <w:rFonts w:ascii="ＭＳ 明朝" w:hAnsi="ＭＳ 明朝"/>
        </w:rPr>
      </w:pPr>
      <w:r w:rsidRPr="001B1642">
        <w:rPr>
          <w:rFonts w:ascii="ＭＳ 明朝" w:hAnsi="ＭＳ 明朝" w:hint="eastAsia"/>
        </w:rPr>
        <w:lastRenderedPageBreak/>
        <w:t>（１０）事業協同組合が申請する場合、当該組合の組合員は申請できない。この場合、事業協同組合は組合の組合員を示す名簿を提出すること。</w:t>
      </w:r>
    </w:p>
    <w:p w14:paraId="67454012" w14:textId="77777777" w:rsidR="00B76B4A" w:rsidRPr="001B1642" w:rsidRDefault="00B76B4A" w:rsidP="00B76B4A">
      <w:pPr>
        <w:rPr>
          <w:rFonts w:ascii="ＭＳ 明朝" w:hAnsi="ＭＳ 明朝"/>
        </w:rPr>
      </w:pPr>
    </w:p>
    <w:p w14:paraId="66B7E10E" w14:textId="77777777" w:rsidR="00B76B4A" w:rsidRPr="001B1642" w:rsidRDefault="00BF315E" w:rsidP="00B76B4A">
      <w:pPr>
        <w:rPr>
          <w:rFonts w:ascii="ＭＳ 明朝" w:hAnsi="ＭＳ 明朝"/>
        </w:rPr>
      </w:pPr>
      <w:r w:rsidRPr="001B1642">
        <w:rPr>
          <w:rFonts w:ascii="ＭＳ 明朝" w:hAnsi="ＭＳ 明朝" w:hint="eastAsia"/>
        </w:rPr>
        <w:t xml:space="preserve">４　</w:t>
      </w:r>
      <w:r w:rsidR="00B76B4A" w:rsidRPr="001B1642">
        <w:rPr>
          <w:rFonts w:ascii="ＭＳ 明朝" w:hAnsi="ＭＳ 明朝"/>
        </w:rPr>
        <w:t>問合せ先及び契約条項を示す場所</w:t>
      </w:r>
    </w:p>
    <w:p w14:paraId="3741D338" w14:textId="77777777" w:rsidR="00B76B4A" w:rsidRPr="001B1642" w:rsidRDefault="00B76B4A" w:rsidP="008B269C">
      <w:pPr>
        <w:ind w:firstLineChars="200" w:firstLine="420"/>
        <w:rPr>
          <w:rFonts w:ascii="ＭＳ 明朝" w:hAnsi="ＭＳ 明朝"/>
        </w:rPr>
      </w:pPr>
      <w:r w:rsidRPr="001B1642">
        <w:rPr>
          <w:rFonts w:ascii="ＭＳ 明朝" w:hAnsi="ＭＳ 明朝" w:hint="eastAsia"/>
        </w:rPr>
        <w:t>〒</w:t>
      </w:r>
      <w:r w:rsidRPr="001B1642">
        <w:rPr>
          <w:rFonts w:ascii="ＭＳ 明朝" w:hAnsi="ＭＳ 明朝"/>
        </w:rPr>
        <w:t>252-</w:t>
      </w:r>
      <w:r w:rsidRPr="001B1642">
        <w:rPr>
          <w:rFonts w:ascii="ＭＳ 明朝" w:hAnsi="ＭＳ 明朝" w:hint="eastAsia"/>
        </w:rPr>
        <w:t>5277</w:t>
      </w:r>
      <w:r w:rsidR="00BF315E" w:rsidRPr="001B1642">
        <w:rPr>
          <w:rFonts w:ascii="ＭＳ 明朝" w:hAnsi="ＭＳ 明朝" w:hint="eastAsia"/>
        </w:rPr>
        <w:t xml:space="preserve">　</w:t>
      </w:r>
      <w:r w:rsidRPr="001B1642">
        <w:rPr>
          <w:rFonts w:ascii="ＭＳ 明朝" w:hAnsi="ＭＳ 明朝"/>
        </w:rPr>
        <w:t>相模原市中央区</w:t>
      </w:r>
      <w:r w:rsidRPr="001B1642">
        <w:rPr>
          <w:rFonts w:ascii="ＭＳ 明朝" w:hAnsi="ＭＳ 明朝" w:hint="eastAsia"/>
        </w:rPr>
        <w:t>中央２</w:t>
      </w:r>
      <w:r w:rsidRPr="001B1642">
        <w:rPr>
          <w:rFonts w:ascii="ＭＳ 明朝" w:hAnsi="ＭＳ 明朝"/>
        </w:rPr>
        <w:t>丁目１</w:t>
      </w:r>
      <w:r w:rsidRPr="001B1642">
        <w:rPr>
          <w:rFonts w:ascii="ＭＳ 明朝" w:hAnsi="ＭＳ 明朝" w:hint="eastAsia"/>
        </w:rPr>
        <w:t>１</w:t>
      </w:r>
      <w:r w:rsidRPr="001B1642">
        <w:rPr>
          <w:rFonts w:ascii="ＭＳ 明朝" w:hAnsi="ＭＳ 明朝"/>
        </w:rPr>
        <w:t>番１</w:t>
      </w:r>
      <w:r w:rsidRPr="001B1642">
        <w:rPr>
          <w:rFonts w:ascii="ＭＳ 明朝" w:hAnsi="ＭＳ 明朝" w:hint="eastAsia"/>
        </w:rPr>
        <w:t>５</w:t>
      </w:r>
      <w:r w:rsidRPr="001B1642">
        <w:rPr>
          <w:rFonts w:ascii="ＭＳ 明朝" w:hAnsi="ＭＳ 明朝"/>
        </w:rPr>
        <w:t>号</w:t>
      </w:r>
    </w:p>
    <w:p w14:paraId="7350CBDB" w14:textId="67CA00C9" w:rsidR="00B76B4A" w:rsidRPr="001B1642" w:rsidRDefault="00BF315E" w:rsidP="008B269C">
      <w:pPr>
        <w:ind w:firstLineChars="200" w:firstLine="420"/>
        <w:rPr>
          <w:rFonts w:ascii="ＭＳ 明朝" w:hAnsi="ＭＳ 明朝"/>
        </w:rPr>
      </w:pPr>
      <w:r w:rsidRPr="001B1642">
        <w:rPr>
          <w:rFonts w:ascii="ＭＳ 明朝" w:hAnsi="ＭＳ 明朝" w:hint="eastAsia"/>
        </w:rPr>
        <w:t>相模原市</w:t>
      </w:r>
      <w:r w:rsidR="00525973">
        <w:rPr>
          <w:rFonts w:ascii="ＭＳ 明朝" w:hAnsi="ＭＳ 明朝" w:hint="eastAsia"/>
        </w:rPr>
        <w:t>市長公室政策部マーケティング</w:t>
      </w:r>
      <w:r w:rsidRPr="001B1642">
        <w:rPr>
          <w:rFonts w:ascii="ＭＳ 明朝" w:hAnsi="ＭＳ 明朝" w:hint="eastAsia"/>
        </w:rPr>
        <w:t>課</w:t>
      </w:r>
    </w:p>
    <w:p w14:paraId="7DA97974" w14:textId="039C0C51" w:rsidR="00B76B4A" w:rsidRPr="001B1642" w:rsidRDefault="00B76B4A" w:rsidP="008B269C">
      <w:pPr>
        <w:ind w:firstLineChars="200" w:firstLine="420"/>
        <w:rPr>
          <w:rFonts w:ascii="ＭＳ 明朝" w:hAnsi="ＭＳ 明朝"/>
          <w:lang w:eastAsia="zh-TW"/>
        </w:rPr>
      </w:pPr>
      <w:r w:rsidRPr="001B1642">
        <w:rPr>
          <w:rFonts w:ascii="ＭＳ 明朝" w:hAnsi="ＭＳ 明朝" w:hint="eastAsia"/>
          <w:lang w:eastAsia="zh-TW"/>
        </w:rPr>
        <w:t>電</w:t>
      </w:r>
      <w:r w:rsidR="00BF315E" w:rsidRPr="001B1642">
        <w:rPr>
          <w:rFonts w:ascii="ＭＳ 明朝" w:hAnsi="ＭＳ 明朝" w:hint="eastAsia"/>
          <w:lang w:eastAsia="zh-TW"/>
        </w:rPr>
        <w:t xml:space="preserve">　</w:t>
      </w:r>
      <w:r w:rsidRPr="001B1642">
        <w:rPr>
          <w:rFonts w:ascii="ＭＳ 明朝" w:hAnsi="ＭＳ 明朝" w:hint="eastAsia"/>
          <w:lang w:eastAsia="zh-TW"/>
        </w:rPr>
        <w:t>話</w:t>
      </w:r>
      <w:r w:rsidR="00BF315E" w:rsidRPr="001B1642">
        <w:rPr>
          <w:rFonts w:ascii="ＭＳ 明朝" w:hAnsi="ＭＳ 明朝" w:hint="eastAsia"/>
          <w:lang w:eastAsia="zh-TW"/>
        </w:rPr>
        <w:t xml:space="preserve">　</w:t>
      </w:r>
      <w:r w:rsidR="00E666F8" w:rsidRPr="001B1642">
        <w:rPr>
          <w:rFonts w:ascii="ＭＳ 明朝" w:hAnsi="ＭＳ 明朝"/>
          <w:lang w:eastAsia="zh-TW"/>
        </w:rPr>
        <w:t>０４２－</w:t>
      </w:r>
      <w:r w:rsidR="00525973">
        <w:rPr>
          <w:rFonts w:ascii="ＭＳ 明朝" w:hAnsi="ＭＳ 明朝" w:hint="eastAsia"/>
          <w:lang w:eastAsia="zh-TW"/>
        </w:rPr>
        <w:t>７６９</w:t>
      </w:r>
      <w:r w:rsidRPr="001B1642">
        <w:rPr>
          <w:rFonts w:ascii="ＭＳ 明朝" w:hAnsi="ＭＳ 明朝"/>
          <w:lang w:eastAsia="zh-TW"/>
        </w:rPr>
        <w:t>－</w:t>
      </w:r>
      <w:r w:rsidR="00525973">
        <w:rPr>
          <w:rFonts w:ascii="ＭＳ 明朝" w:hAnsi="ＭＳ 明朝" w:hint="eastAsia"/>
          <w:lang w:eastAsia="zh-TW"/>
        </w:rPr>
        <w:t>８３３０</w:t>
      </w:r>
      <w:r w:rsidRPr="001B1642">
        <w:rPr>
          <w:rFonts w:ascii="ＭＳ 明朝" w:hAnsi="ＭＳ 明朝"/>
          <w:lang w:eastAsia="zh-TW"/>
        </w:rPr>
        <w:t>（直通）</w:t>
      </w:r>
    </w:p>
    <w:p w14:paraId="69A562BB" w14:textId="1EECF6C2" w:rsidR="00B76B4A" w:rsidRPr="00525973" w:rsidRDefault="00B76B4A" w:rsidP="008B269C">
      <w:pPr>
        <w:ind w:firstLineChars="200" w:firstLine="420"/>
        <w:rPr>
          <w:rFonts w:ascii="ＭＳ 明朝" w:eastAsia="PMingLiU" w:hAnsi="ＭＳ 明朝"/>
          <w:lang w:eastAsia="zh-TW"/>
        </w:rPr>
      </w:pPr>
      <w:r w:rsidRPr="001B1642">
        <w:rPr>
          <w:rFonts w:ascii="ＭＳ 明朝" w:hAnsi="ＭＳ 明朝" w:hint="eastAsia"/>
          <w:lang w:eastAsia="zh-TW"/>
        </w:rPr>
        <w:t>ＦＡＸ</w:t>
      </w:r>
      <w:r w:rsidR="00BF315E" w:rsidRPr="001B1642">
        <w:rPr>
          <w:rFonts w:ascii="ＭＳ 明朝" w:hAnsi="ＭＳ 明朝" w:hint="eastAsia"/>
          <w:lang w:eastAsia="zh-TW"/>
        </w:rPr>
        <w:t xml:space="preserve">　</w:t>
      </w:r>
      <w:r w:rsidRPr="001B1642">
        <w:rPr>
          <w:rFonts w:ascii="ＭＳ 明朝" w:hAnsi="ＭＳ 明朝"/>
          <w:lang w:eastAsia="zh-TW"/>
        </w:rPr>
        <w:t>０４２</w:t>
      </w:r>
      <w:r w:rsidR="00E666F8" w:rsidRPr="001B1642">
        <w:rPr>
          <w:rFonts w:ascii="ＭＳ 明朝" w:hAnsi="ＭＳ 明朝"/>
          <w:lang w:eastAsia="zh-TW"/>
        </w:rPr>
        <w:t>－</w:t>
      </w:r>
      <w:r w:rsidR="00525973">
        <w:rPr>
          <w:rFonts w:ascii="ＭＳ 明朝" w:hAnsi="ＭＳ 明朝" w:hint="eastAsia"/>
          <w:lang w:eastAsia="zh-TW"/>
        </w:rPr>
        <w:t>７５４</w:t>
      </w:r>
      <w:r w:rsidR="00E666F8" w:rsidRPr="001B1642">
        <w:rPr>
          <w:rFonts w:ascii="ＭＳ 明朝" w:hAnsi="ＭＳ 明朝"/>
          <w:lang w:eastAsia="zh-TW"/>
        </w:rPr>
        <w:t>－</w:t>
      </w:r>
      <w:r w:rsidR="00525973">
        <w:rPr>
          <w:rFonts w:ascii="ＭＳ 明朝" w:hAnsi="ＭＳ 明朝" w:hint="eastAsia"/>
        </w:rPr>
        <w:t>１１４５</w:t>
      </w:r>
    </w:p>
    <w:p w14:paraId="08C98910" w14:textId="77777777" w:rsidR="00B76B4A" w:rsidRPr="001B1642" w:rsidRDefault="00FC3102" w:rsidP="008B269C">
      <w:pPr>
        <w:ind w:firstLineChars="200" w:firstLine="420"/>
        <w:rPr>
          <w:rFonts w:ascii="ＭＳ 明朝" w:hAnsi="ＭＳ 明朝"/>
        </w:rPr>
      </w:pPr>
      <w:r w:rsidRPr="001B1642">
        <w:rPr>
          <w:rFonts w:ascii="ＭＳ 明朝" w:hAnsi="ＭＳ 明朝" w:hint="eastAsia"/>
        </w:rPr>
        <w:t>ホームページURL</w:t>
      </w:r>
      <w:r w:rsidR="00BF315E" w:rsidRPr="001B1642">
        <w:rPr>
          <w:rFonts w:ascii="ＭＳ 明朝" w:hAnsi="ＭＳ 明朝" w:hint="eastAsia"/>
        </w:rPr>
        <w:t xml:space="preserve">　</w:t>
      </w:r>
      <w:r w:rsidR="00B76B4A" w:rsidRPr="001B1642">
        <w:rPr>
          <w:rFonts w:ascii="ＭＳ 明朝" w:hAnsi="ＭＳ 明朝"/>
        </w:rPr>
        <w:t>https://www.city.sagamihara.kanagawa.jp/</w:t>
      </w:r>
    </w:p>
    <w:p w14:paraId="369BD838" w14:textId="77777777" w:rsidR="00B76B4A" w:rsidRPr="001B1642" w:rsidRDefault="00B76B4A" w:rsidP="008B269C">
      <w:pPr>
        <w:rPr>
          <w:rFonts w:ascii="ＭＳ 明朝" w:hAnsi="ＭＳ 明朝"/>
        </w:rPr>
      </w:pPr>
    </w:p>
    <w:p w14:paraId="13C2B908" w14:textId="77777777" w:rsidR="00B76B4A" w:rsidRPr="001B1642" w:rsidRDefault="00B76B4A" w:rsidP="00B76B4A">
      <w:pPr>
        <w:rPr>
          <w:rFonts w:ascii="ＭＳ 明朝" w:hAnsi="ＭＳ 明朝"/>
        </w:rPr>
      </w:pPr>
      <w:r w:rsidRPr="001B1642">
        <w:rPr>
          <w:rFonts w:ascii="ＭＳ 明朝" w:hAnsi="ＭＳ 明朝" w:hint="eastAsia"/>
        </w:rPr>
        <w:t>５</w:t>
      </w:r>
      <w:r w:rsidR="00D53EBD" w:rsidRPr="001B1642">
        <w:rPr>
          <w:rFonts w:ascii="ＭＳ 明朝" w:hAnsi="ＭＳ 明朝" w:hint="eastAsia"/>
        </w:rPr>
        <w:t xml:space="preserve">　</w:t>
      </w:r>
      <w:r w:rsidRPr="001B1642">
        <w:rPr>
          <w:rFonts w:ascii="ＭＳ 明朝" w:hAnsi="ＭＳ 明朝"/>
        </w:rPr>
        <w:t>入札参加の手続に関する事項</w:t>
      </w:r>
    </w:p>
    <w:p w14:paraId="304135D5" w14:textId="77777777" w:rsidR="00B76B4A" w:rsidRPr="001B1642" w:rsidRDefault="00B76B4A" w:rsidP="00D53EBD">
      <w:pPr>
        <w:ind w:firstLineChars="200" w:firstLine="420"/>
        <w:rPr>
          <w:rFonts w:ascii="ＭＳ 明朝" w:hAnsi="ＭＳ 明朝"/>
        </w:rPr>
      </w:pPr>
      <w:r w:rsidRPr="001B1642">
        <w:rPr>
          <w:rFonts w:ascii="ＭＳ 明朝" w:hAnsi="ＭＳ 明朝" w:hint="eastAsia"/>
        </w:rPr>
        <w:t>入札参加者は、次のとおり書類を提出すること。</w:t>
      </w:r>
    </w:p>
    <w:p w14:paraId="50BB029F" w14:textId="77777777" w:rsidR="00B76B4A" w:rsidRPr="001B1642" w:rsidRDefault="00B76B4A" w:rsidP="00B76B4A">
      <w:pPr>
        <w:rPr>
          <w:rFonts w:ascii="ＭＳ 明朝" w:hAnsi="ＭＳ 明朝"/>
        </w:rPr>
      </w:pPr>
      <w:r w:rsidRPr="001B1642">
        <w:rPr>
          <w:rFonts w:ascii="ＭＳ 明朝" w:hAnsi="ＭＳ 明朝" w:hint="eastAsia"/>
        </w:rPr>
        <w:t>（１）提出書類</w:t>
      </w:r>
    </w:p>
    <w:p w14:paraId="31606A39" w14:textId="0C5ED35C" w:rsidR="008E2E7A" w:rsidRDefault="008E2E7A" w:rsidP="008E2E7A">
      <w:pPr>
        <w:ind w:firstLineChars="200" w:firstLine="420"/>
        <w:rPr>
          <w:rFonts w:ascii="ＭＳ 明朝" w:hAnsi="ＭＳ 明朝"/>
        </w:rPr>
      </w:pPr>
      <w:r w:rsidRPr="001B1642">
        <w:rPr>
          <w:rFonts w:ascii="ＭＳ 明朝" w:hAnsi="ＭＳ 明朝" w:hint="eastAsia"/>
        </w:rPr>
        <w:t>競争参加資格確認申請書（別紙）</w:t>
      </w:r>
    </w:p>
    <w:p w14:paraId="1E0D9FDC" w14:textId="0019ACD9" w:rsidR="00D446EB" w:rsidRPr="001B1642" w:rsidRDefault="00D446EB" w:rsidP="00D446EB">
      <w:pPr>
        <w:ind w:firstLineChars="200" w:firstLine="420"/>
        <w:rPr>
          <w:rFonts w:ascii="ＭＳ 明朝" w:hAnsi="ＭＳ 明朝"/>
        </w:rPr>
      </w:pPr>
      <w:r w:rsidRPr="00D446EB">
        <w:rPr>
          <w:rFonts w:ascii="ＭＳ 明朝" w:hAnsi="ＭＳ 明朝" w:hint="eastAsia"/>
        </w:rPr>
        <w:t>※ プライバシーマーク®</w:t>
      </w:r>
      <w:r>
        <w:rPr>
          <w:rFonts w:ascii="ＭＳ 明朝" w:hAnsi="ＭＳ 明朝" w:hint="eastAsia"/>
        </w:rPr>
        <w:t>、</w:t>
      </w:r>
      <w:r w:rsidRPr="00253609">
        <w:rPr>
          <w:rFonts w:ascii="ＭＳ 明朝" w:hAnsi="ＭＳ 明朝" w:hint="eastAsia"/>
          <w:color w:val="000000" w:themeColor="text1"/>
        </w:rPr>
        <w:t>ISO/IEC27001</w:t>
      </w:r>
      <w:r>
        <w:rPr>
          <w:rFonts w:ascii="ＭＳ 明朝" w:hAnsi="ＭＳ 明朝" w:hint="eastAsia"/>
          <w:color w:val="000000" w:themeColor="text1"/>
        </w:rPr>
        <w:t>又は</w:t>
      </w:r>
      <w:r w:rsidRPr="00253609">
        <w:rPr>
          <w:rFonts w:ascii="ＭＳ 明朝" w:hAnsi="ＭＳ 明朝" w:hint="eastAsia"/>
          <w:color w:val="000000" w:themeColor="text1"/>
        </w:rPr>
        <w:t>JISQ27001</w:t>
      </w:r>
      <w:r>
        <w:rPr>
          <w:rFonts w:ascii="ＭＳ 明朝" w:hAnsi="ＭＳ 明朝" w:hint="eastAsia"/>
          <w:color w:val="000000" w:themeColor="text1"/>
        </w:rPr>
        <w:t>の</w:t>
      </w:r>
      <w:r w:rsidRPr="00D446EB">
        <w:rPr>
          <w:rFonts w:ascii="ＭＳ 明朝" w:hAnsi="ＭＳ 明朝" w:hint="eastAsia"/>
        </w:rPr>
        <w:t>取得がわかる登録証の写し等を添付</w:t>
      </w:r>
    </w:p>
    <w:p w14:paraId="2D5C88B5" w14:textId="77777777" w:rsidR="00B76B4A" w:rsidRPr="001B1642" w:rsidRDefault="00B76B4A" w:rsidP="00B76B4A">
      <w:pPr>
        <w:rPr>
          <w:rFonts w:ascii="ＭＳ 明朝" w:hAnsi="ＭＳ 明朝"/>
        </w:rPr>
      </w:pPr>
      <w:r w:rsidRPr="001B1642">
        <w:rPr>
          <w:rFonts w:ascii="ＭＳ 明朝" w:hAnsi="ＭＳ 明朝" w:hint="eastAsia"/>
        </w:rPr>
        <w:t>（２）提出方法及び提出期限</w:t>
      </w:r>
    </w:p>
    <w:p w14:paraId="51F54B57" w14:textId="68C407BD" w:rsidR="000F6861" w:rsidRPr="001B1642" w:rsidRDefault="000F6861" w:rsidP="000F6861">
      <w:pPr>
        <w:ind w:leftChars="200" w:left="420" w:firstLineChars="100" w:firstLine="210"/>
        <w:rPr>
          <w:rFonts w:ascii="ＭＳ 明朝" w:hAnsi="ＭＳ 明朝"/>
        </w:rPr>
      </w:pPr>
      <w:r w:rsidRPr="001B1642">
        <w:rPr>
          <w:rFonts w:ascii="ＭＳ 明朝" w:hAnsi="ＭＳ 明朝" w:hint="eastAsia"/>
        </w:rPr>
        <w:t>郵便での提出を可能とする。郵便提出の場合は、必ず簡易書留又は一般書留郵便にて提出期限必着とし、郵送した日に「４　問合せ先及び契約条項を示す場所」まで必ず電話連絡すること（日曜日、土曜日及び祝日を除く毎日午前８時３０分から正午まで及び午後１時から午後５時まで）。なお、提出期限</w:t>
      </w:r>
      <w:r w:rsidR="00FB6919" w:rsidRPr="001B1642">
        <w:rPr>
          <w:rFonts w:ascii="ＭＳ 明朝" w:hAnsi="ＭＳ 明朝" w:hint="eastAsia"/>
        </w:rPr>
        <w:t>は</w:t>
      </w:r>
      <w:r w:rsidR="00A666C4" w:rsidRPr="001B1642">
        <w:rPr>
          <w:rFonts w:ascii="ＭＳ 明朝" w:hAnsi="ＭＳ 明朝" w:hint="eastAsia"/>
        </w:rPr>
        <w:t>別紙「入札案件概要書」のとおり</w:t>
      </w:r>
      <w:r w:rsidRPr="001B1642">
        <w:rPr>
          <w:rFonts w:ascii="ＭＳ 明朝" w:hAnsi="ＭＳ 明朝" w:hint="eastAsia"/>
        </w:rPr>
        <w:t>とする。</w:t>
      </w:r>
    </w:p>
    <w:p w14:paraId="4A581C4D" w14:textId="77777777" w:rsidR="00B76B4A" w:rsidRPr="001B1642" w:rsidRDefault="00B76B4A" w:rsidP="000F6861">
      <w:pPr>
        <w:rPr>
          <w:rFonts w:ascii="ＭＳ 明朝" w:hAnsi="ＭＳ 明朝"/>
          <w:lang w:eastAsia="zh-TW"/>
        </w:rPr>
      </w:pPr>
      <w:r w:rsidRPr="001B1642">
        <w:rPr>
          <w:rFonts w:ascii="ＭＳ 明朝" w:hAnsi="ＭＳ 明朝" w:hint="eastAsia"/>
          <w:lang w:eastAsia="zh-TW"/>
        </w:rPr>
        <w:t>（３）提出場所</w:t>
      </w:r>
    </w:p>
    <w:p w14:paraId="31428BB1" w14:textId="77777777" w:rsidR="00137833" w:rsidRPr="001B1642" w:rsidRDefault="00137833" w:rsidP="00137833">
      <w:pPr>
        <w:ind w:firstLineChars="300" w:firstLine="630"/>
        <w:rPr>
          <w:rFonts w:ascii="ＭＳ 明朝" w:hAnsi="ＭＳ 明朝"/>
          <w:lang w:eastAsia="zh-TW"/>
        </w:rPr>
      </w:pPr>
      <w:r w:rsidRPr="001B1642">
        <w:rPr>
          <w:rFonts w:ascii="ＭＳ 明朝" w:hAnsi="ＭＳ 明朝" w:hint="eastAsia"/>
          <w:lang w:eastAsia="zh-TW"/>
        </w:rPr>
        <w:t>提出先（郵送先）</w:t>
      </w:r>
    </w:p>
    <w:p w14:paraId="60F5D758" w14:textId="77777777" w:rsidR="00B76B4A" w:rsidRPr="001B1642" w:rsidRDefault="00B76B4A" w:rsidP="000F6861">
      <w:pPr>
        <w:ind w:firstLineChars="300" w:firstLine="630"/>
        <w:rPr>
          <w:rFonts w:ascii="ＭＳ 明朝" w:hAnsi="ＭＳ 明朝"/>
        </w:rPr>
      </w:pPr>
      <w:r w:rsidRPr="001B1642">
        <w:rPr>
          <w:rFonts w:ascii="ＭＳ 明朝" w:hAnsi="ＭＳ 明朝" w:hint="eastAsia"/>
        </w:rPr>
        <w:t>「４</w:t>
      </w:r>
      <w:r w:rsidR="000F6861" w:rsidRPr="001B1642">
        <w:rPr>
          <w:rFonts w:ascii="ＭＳ 明朝" w:hAnsi="ＭＳ 明朝" w:hint="eastAsia"/>
        </w:rPr>
        <w:t xml:space="preserve">　</w:t>
      </w:r>
      <w:r w:rsidRPr="001B1642">
        <w:rPr>
          <w:rFonts w:ascii="ＭＳ 明朝" w:hAnsi="ＭＳ 明朝"/>
        </w:rPr>
        <w:t>問合せ先及び契約条項を示す場所」に提出</w:t>
      </w:r>
      <w:r w:rsidR="000F6861" w:rsidRPr="001B1642">
        <w:rPr>
          <w:rFonts w:ascii="ＭＳ 明朝" w:hAnsi="ＭＳ 明朝" w:hint="eastAsia"/>
        </w:rPr>
        <w:t>又は郵送</w:t>
      </w:r>
      <w:r w:rsidRPr="001B1642">
        <w:rPr>
          <w:rFonts w:ascii="ＭＳ 明朝" w:hAnsi="ＭＳ 明朝"/>
        </w:rPr>
        <w:t>すること。</w:t>
      </w:r>
    </w:p>
    <w:p w14:paraId="52534733" w14:textId="77777777" w:rsidR="00B76B4A" w:rsidRPr="001B1642" w:rsidRDefault="00B76B4A" w:rsidP="00B76B4A">
      <w:pPr>
        <w:rPr>
          <w:rFonts w:ascii="ＭＳ 明朝" w:hAnsi="ＭＳ 明朝"/>
        </w:rPr>
      </w:pPr>
      <w:r w:rsidRPr="001B1642">
        <w:rPr>
          <w:rFonts w:ascii="ＭＳ 明朝" w:hAnsi="ＭＳ 明朝" w:hint="eastAsia"/>
        </w:rPr>
        <w:t>（４）入札参加資格の有無については、ファクシミリにより通知する。</w:t>
      </w:r>
    </w:p>
    <w:p w14:paraId="5FDF4F82" w14:textId="77777777" w:rsidR="00B76B4A" w:rsidRPr="001B1642" w:rsidRDefault="00B76B4A" w:rsidP="00B76B4A">
      <w:pPr>
        <w:rPr>
          <w:rFonts w:ascii="ＭＳ 明朝" w:hAnsi="ＭＳ 明朝"/>
        </w:rPr>
      </w:pPr>
      <w:r w:rsidRPr="001B1642">
        <w:rPr>
          <w:rFonts w:ascii="ＭＳ 明朝" w:hAnsi="ＭＳ 明朝" w:hint="eastAsia"/>
        </w:rPr>
        <w:t>（５）入札参加者は、提出された書類に関し説明を求められた場合は、これに応じること。</w:t>
      </w:r>
    </w:p>
    <w:p w14:paraId="14FA2238" w14:textId="77777777" w:rsidR="00B76B4A" w:rsidRPr="001B1642" w:rsidRDefault="00B76B4A" w:rsidP="00B76B4A">
      <w:pPr>
        <w:rPr>
          <w:rFonts w:ascii="ＭＳ 明朝" w:hAnsi="ＭＳ 明朝"/>
        </w:rPr>
      </w:pPr>
      <w:r w:rsidRPr="001B1642">
        <w:rPr>
          <w:rFonts w:ascii="ＭＳ 明朝" w:hAnsi="ＭＳ 明朝" w:hint="eastAsia"/>
        </w:rPr>
        <w:t>（６）競争参加資格確認通知書発行期間は、別紙「入札案件概要書」のとおり。</w:t>
      </w:r>
    </w:p>
    <w:p w14:paraId="5AFF78B6" w14:textId="77777777" w:rsidR="00B76B4A" w:rsidRPr="001B1642" w:rsidRDefault="00B76B4A" w:rsidP="00B76B4A">
      <w:pPr>
        <w:rPr>
          <w:rFonts w:ascii="ＭＳ 明朝" w:hAnsi="ＭＳ 明朝"/>
        </w:rPr>
      </w:pPr>
    </w:p>
    <w:p w14:paraId="15C6CB11" w14:textId="77777777" w:rsidR="00B76B4A" w:rsidRPr="001B1642" w:rsidRDefault="00B76B4A" w:rsidP="00B76B4A">
      <w:pPr>
        <w:rPr>
          <w:rFonts w:ascii="ＭＳ 明朝" w:hAnsi="ＭＳ 明朝"/>
        </w:rPr>
      </w:pPr>
      <w:r w:rsidRPr="001B1642">
        <w:rPr>
          <w:rFonts w:ascii="ＭＳ 明朝" w:hAnsi="ＭＳ 明朝" w:hint="eastAsia"/>
        </w:rPr>
        <w:t>６</w:t>
      </w:r>
      <w:r w:rsidR="00C71896" w:rsidRPr="001B1642">
        <w:rPr>
          <w:rFonts w:ascii="ＭＳ 明朝" w:hAnsi="ＭＳ 明朝" w:hint="eastAsia"/>
        </w:rPr>
        <w:t xml:space="preserve">　</w:t>
      </w:r>
      <w:r w:rsidRPr="001B1642">
        <w:rPr>
          <w:rFonts w:ascii="ＭＳ 明朝" w:hAnsi="ＭＳ 明朝"/>
        </w:rPr>
        <w:t>入札・開札の日時</w:t>
      </w:r>
      <w:r w:rsidR="000A216B" w:rsidRPr="001B1642">
        <w:rPr>
          <w:rFonts w:ascii="ＭＳ 明朝" w:hAnsi="ＭＳ 明朝" w:hint="eastAsia"/>
        </w:rPr>
        <w:t>等</w:t>
      </w:r>
      <w:r w:rsidRPr="001B1642">
        <w:rPr>
          <w:rFonts w:ascii="ＭＳ 明朝" w:hAnsi="ＭＳ 明朝"/>
        </w:rPr>
        <w:t>に関する事項</w:t>
      </w:r>
    </w:p>
    <w:p w14:paraId="066902B4" w14:textId="77777777" w:rsidR="00B76B4A" w:rsidRPr="001B1642" w:rsidRDefault="00B76B4A" w:rsidP="00C71896">
      <w:pPr>
        <w:ind w:leftChars="100" w:left="210" w:firstLineChars="100" w:firstLine="210"/>
        <w:rPr>
          <w:rFonts w:ascii="ＭＳ 明朝" w:hAnsi="ＭＳ 明朝"/>
        </w:rPr>
      </w:pPr>
      <w:r w:rsidRPr="001B1642">
        <w:rPr>
          <w:rFonts w:ascii="ＭＳ 明朝" w:hAnsi="ＭＳ 明朝" w:hint="eastAsia"/>
        </w:rPr>
        <w:t>本入札は、次のとおり郵便入札で実施する。入札・開札の日時は別紙「入札案件概要書」のとおりとする。</w:t>
      </w:r>
    </w:p>
    <w:p w14:paraId="0599575C" w14:textId="77777777" w:rsidR="00C71896" w:rsidRPr="001B1642" w:rsidRDefault="00B76B4A" w:rsidP="00C71896">
      <w:pPr>
        <w:ind w:left="420" w:hangingChars="200" w:hanging="420"/>
        <w:rPr>
          <w:rFonts w:ascii="ＭＳ 明朝" w:hAnsi="ＭＳ 明朝"/>
        </w:rPr>
      </w:pPr>
      <w:r w:rsidRPr="001B1642">
        <w:rPr>
          <w:rFonts w:ascii="ＭＳ 明朝" w:hAnsi="ＭＳ 明朝" w:hint="eastAsia"/>
        </w:rPr>
        <w:t>（１）入札書は、「簡易書留」又は「一般書留」郵便にて送付すること。</w:t>
      </w:r>
    </w:p>
    <w:p w14:paraId="66B91F17" w14:textId="3288CC41" w:rsidR="00B76B4A" w:rsidRPr="001E1F55" w:rsidRDefault="00C71896" w:rsidP="00C71896">
      <w:pPr>
        <w:ind w:leftChars="200" w:left="420" w:firstLineChars="100" w:firstLine="210"/>
        <w:rPr>
          <w:rFonts w:ascii="ＭＳ 明朝" w:hAnsi="ＭＳ 明朝"/>
        </w:rPr>
      </w:pPr>
      <w:r w:rsidRPr="001E1F55">
        <w:rPr>
          <w:rFonts w:ascii="ＭＳ 明朝" w:hAnsi="ＭＳ 明朝" w:hint="eastAsia"/>
        </w:rPr>
        <w:t>提出期限は</w:t>
      </w:r>
      <w:r w:rsidR="001E1F55" w:rsidRPr="001E1F55">
        <w:rPr>
          <w:rFonts w:ascii="ＭＳ 明朝" w:hAnsi="ＭＳ 明朝" w:hint="eastAsia"/>
        </w:rPr>
        <w:t>５</w:t>
      </w:r>
      <w:r w:rsidR="00B76B4A" w:rsidRPr="001E1F55">
        <w:rPr>
          <w:rFonts w:ascii="ＭＳ 明朝" w:hAnsi="ＭＳ 明朝" w:hint="eastAsia"/>
        </w:rPr>
        <w:t>月</w:t>
      </w:r>
      <w:r w:rsidR="001E1F55" w:rsidRPr="001E1F55">
        <w:rPr>
          <w:rFonts w:ascii="ＭＳ 明朝" w:hAnsi="ＭＳ 明朝" w:hint="eastAsia"/>
        </w:rPr>
        <w:t>２</w:t>
      </w:r>
      <w:r w:rsidR="005E5441">
        <w:rPr>
          <w:rFonts w:ascii="ＭＳ 明朝" w:hAnsi="ＭＳ 明朝" w:hint="eastAsia"/>
        </w:rPr>
        <w:t>１</w:t>
      </w:r>
      <w:r w:rsidR="00E666F8" w:rsidRPr="001E1F55">
        <w:rPr>
          <w:rFonts w:ascii="ＭＳ 明朝" w:hAnsi="ＭＳ 明朝" w:hint="eastAsia"/>
        </w:rPr>
        <w:t>日（</w:t>
      </w:r>
      <w:r w:rsidR="005E5441">
        <w:rPr>
          <w:rFonts w:ascii="ＭＳ 明朝" w:hAnsi="ＭＳ 明朝" w:hint="eastAsia"/>
        </w:rPr>
        <w:t>水</w:t>
      </w:r>
      <w:r w:rsidR="00B76B4A" w:rsidRPr="001E1F55">
        <w:rPr>
          <w:rFonts w:ascii="ＭＳ 明朝" w:hAnsi="ＭＳ 明朝" w:hint="eastAsia"/>
        </w:rPr>
        <w:t>）必着とする。</w:t>
      </w:r>
    </w:p>
    <w:p w14:paraId="66EA97CF" w14:textId="77777777" w:rsidR="00B76B4A" w:rsidRPr="001B1642" w:rsidRDefault="00B76B4A" w:rsidP="00C71896">
      <w:pPr>
        <w:ind w:left="420" w:hangingChars="200" w:hanging="420"/>
        <w:rPr>
          <w:rFonts w:ascii="ＭＳ 明朝" w:hAnsi="ＭＳ 明朝"/>
        </w:rPr>
      </w:pPr>
      <w:r w:rsidRPr="001B1642">
        <w:rPr>
          <w:rFonts w:ascii="ＭＳ 明朝" w:hAnsi="ＭＳ 明朝" w:hint="eastAsia"/>
        </w:rPr>
        <w:t>（２）別紙の入札書を使用し、「くじ番号」欄には「０００～９９９」までの任意の数字を記入し、「日付」は開札日を記入すること</w:t>
      </w:r>
    </w:p>
    <w:p w14:paraId="50CED3F6" w14:textId="77777777" w:rsidR="00B76B4A" w:rsidRPr="001B1642" w:rsidRDefault="00B76B4A" w:rsidP="00C71896">
      <w:pPr>
        <w:ind w:left="420" w:hangingChars="200" w:hanging="420"/>
        <w:rPr>
          <w:rFonts w:ascii="ＭＳ 明朝" w:hAnsi="ＭＳ 明朝"/>
        </w:rPr>
      </w:pPr>
      <w:r w:rsidRPr="001B1642">
        <w:rPr>
          <w:rFonts w:ascii="ＭＳ 明朝" w:hAnsi="ＭＳ 明朝" w:hint="eastAsia"/>
        </w:rPr>
        <w:t>（３）入札書は、二重封筒とし、入札書を中封筒に入れ密封の上、中封筒には入札件名、会社名、担当者名等を記入し、外封筒には「入札件名」「入札書在中」と朱書し、送付すること。</w:t>
      </w:r>
    </w:p>
    <w:p w14:paraId="29A6768F" w14:textId="77777777" w:rsidR="00B76B4A" w:rsidRPr="001B1642" w:rsidRDefault="00B76B4A" w:rsidP="00C71896">
      <w:pPr>
        <w:ind w:left="420" w:hangingChars="200" w:hanging="420"/>
        <w:rPr>
          <w:rFonts w:ascii="ＭＳ 明朝" w:hAnsi="ＭＳ 明朝"/>
        </w:rPr>
      </w:pPr>
      <w:r w:rsidRPr="001B1642">
        <w:rPr>
          <w:rFonts w:ascii="ＭＳ 明朝" w:hAnsi="ＭＳ 明朝" w:hint="eastAsia"/>
        </w:rPr>
        <w:t>（４）郵送した日に「４</w:t>
      </w:r>
      <w:r w:rsidR="00C71896" w:rsidRPr="001B1642">
        <w:rPr>
          <w:rFonts w:ascii="ＭＳ 明朝" w:hAnsi="ＭＳ 明朝" w:hint="eastAsia"/>
        </w:rPr>
        <w:t xml:space="preserve">　</w:t>
      </w:r>
      <w:r w:rsidRPr="001B1642">
        <w:rPr>
          <w:rFonts w:ascii="ＭＳ 明朝" w:hAnsi="ＭＳ 明朝"/>
        </w:rPr>
        <w:t>問合せ先及び契約条項を示す場所」</w:t>
      </w:r>
      <w:r w:rsidRPr="001B1642">
        <w:rPr>
          <w:rFonts w:ascii="ＭＳ 明朝" w:hAnsi="ＭＳ 明朝" w:hint="eastAsia"/>
        </w:rPr>
        <w:t>まで必ず電話連絡すること（日曜日、土曜日及び祝日を除く毎日午前８時３０分から正午まで及び午後１時から午後５時まで）。</w:t>
      </w:r>
    </w:p>
    <w:p w14:paraId="721F1EE4" w14:textId="77777777" w:rsidR="00B76B4A" w:rsidRPr="001B1642" w:rsidRDefault="00B76B4A" w:rsidP="00B76B4A">
      <w:pPr>
        <w:ind w:left="210" w:hangingChars="100" w:hanging="210"/>
        <w:rPr>
          <w:rFonts w:ascii="ＭＳ 明朝" w:hAnsi="ＭＳ 明朝"/>
        </w:rPr>
      </w:pPr>
      <w:r w:rsidRPr="001B1642">
        <w:rPr>
          <w:rFonts w:ascii="ＭＳ 明朝" w:hAnsi="ＭＳ 明朝" w:hint="eastAsia"/>
        </w:rPr>
        <w:lastRenderedPageBreak/>
        <w:t>（５）送付先は、「４</w:t>
      </w:r>
      <w:r w:rsidR="00C71896" w:rsidRPr="001B1642">
        <w:rPr>
          <w:rFonts w:ascii="ＭＳ 明朝" w:hAnsi="ＭＳ 明朝" w:hint="eastAsia"/>
        </w:rPr>
        <w:t xml:space="preserve">　</w:t>
      </w:r>
      <w:r w:rsidRPr="001B1642">
        <w:rPr>
          <w:rFonts w:ascii="ＭＳ 明朝" w:hAnsi="ＭＳ 明朝"/>
        </w:rPr>
        <w:t>問合せ先及び契約条項を示す場所」</w:t>
      </w:r>
      <w:r w:rsidRPr="001B1642">
        <w:rPr>
          <w:rFonts w:ascii="ＭＳ 明朝" w:hAnsi="ＭＳ 明朝" w:hint="eastAsia"/>
        </w:rPr>
        <w:t>とする。</w:t>
      </w:r>
    </w:p>
    <w:p w14:paraId="2EF113F4" w14:textId="77777777" w:rsidR="00B76B4A" w:rsidRPr="001B1642" w:rsidRDefault="00B76B4A" w:rsidP="00B76B4A">
      <w:pPr>
        <w:rPr>
          <w:rFonts w:ascii="ＭＳ 明朝" w:hAnsi="ＭＳ 明朝"/>
        </w:rPr>
      </w:pPr>
      <w:r w:rsidRPr="001B1642">
        <w:rPr>
          <w:rFonts w:ascii="ＭＳ 明朝" w:hAnsi="ＭＳ 明朝" w:hint="eastAsia"/>
        </w:rPr>
        <w:t>（６）持参、ファクシミリ、電話その他の方法による入札は認めない。</w:t>
      </w:r>
    </w:p>
    <w:p w14:paraId="71974CAE" w14:textId="77777777" w:rsidR="00B76B4A" w:rsidRPr="001B1642" w:rsidRDefault="00B76B4A" w:rsidP="00C71896">
      <w:pPr>
        <w:ind w:left="420" w:hangingChars="200" w:hanging="420"/>
        <w:rPr>
          <w:rFonts w:ascii="ＭＳ 明朝" w:hAnsi="ＭＳ 明朝"/>
        </w:rPr>
      </w:pPr>
      <w:r w:rsidRPr="001B1642">
        <w:rPr>
          <w:rFonts w:ascii="ＭＳ 明朝" w:hAnsi="ＭＳ 明朝" w:hint="eastAsia"/>
        </w:rPr>
        <w:t>（７）入札執行回数は、原則として１回とするが、開札の結果、予定価格の範囲内の入札がないときは、再度入札を１回行う。その場合は開札日から起算して７日（閉庁日を除く。）以内に再入札通知書をファクシミリにて送付する。</w:t>
      </w:r>
    </w:p>
    <w:p w14:paraId="5465B5A2" w14:textId="77777777" w:rsidR="00B76B4A" w:rsidRPr="001B1642" w:rsidRDefault="00B76B4A" w:rsidP="00C71896">
      <w:pPr>
        <w:ind w:leftChars="200" w:left="420" w:firstLineChars="100" w:firstLine="210"/>
        <w:rPr>
          <w:rFonts w:ascii="ＭＳ 明朝" w:hAnsi="ＭＳ 明朝"/>
        </w:rPr>
      </w:pPr>
      <w:r w:rsidRPr="001B1642">
        <w:rPr>
          <w:rFonts w:ascii="ＭＳ 明朝" w:hAnsi="ＭＳ 明朝" w:hint="eastAsia"/>
        </w:rPr>
        <w:t>なお、１回目の入札に参加しなかった者、無効な入札をした者</w:t>
      </w:r>
      <w:r w:rsidR="003713A6" w:rsidRPr="001B1642">
        <w:rPr>
          <w:rFonts w:ascii="ＭＳ 明朝" w:hAnsi="ＭＳ 明朝" w:hint="eastAsia"/>
        </w:rPr>
        <w:t>又は</w:t>
      </w:r>
      <w:r w:rsidRPr="001B1642">
        <w:rPr>
          <w:rFonts w:ascii="ＭＳ 明朝" w:hAnsi="ＭＳ 明朝" w:hint="eastAsia"/>
        </w:rPr>
        <w:t>１回目の入札で失格となった者は再度入札に参加することができない。</w:t>
      </w:r>
    </w:p>
    <w:p w14:paraId="5CF5DC98" w14:textId="77777777" w:rsidR="00B76B4A" w:rsidRPr="001B1642" w:rsidRDefault="00B76B4A" w:rsidP="00C71896">
      <w:pPr>
        <w:ind w:left="420" w:hangingChars="200" w:hanging="420"/>
        <w:rPr>
          <w:rFonts w:ascii="ＭＳ 明朝" w:hAnsi="ＭＳ 明朝"/>
        </w:rPr>
      </w:pPr>
      <w:r w:rsidRPr="001B1642">
        <w:rPr>
          <w:rFonts w:ascii="ＭＳ 明朝" w:hAnsi="ＭＳ 明朝" w:hint="eastAsia"/>
        </w:rPr>
        <w:t>（８）最低札が同額の場合は、くじ引きにより決定とする。くじ引きの方法は別紙「くじ抽選の方法について（郵便入札）」のとおりとする。</w:t>
      </w:r>
    </w:p>
    <w:p w14:paraId="5F1C9DC4" w14:textId="77777777" w:rsidR="00B76B4A" w:rsidRPr="001B1642" w:rsidRDefault="00B76B4A" w:rsidP="00B76B4A">
      <w:pPr>
        <w:rPr>
          <w:rFonts w:ascii="ＭＳ 明朝" w:hAnsi="ＭＳ 明朝"/>
        </w:rPr>
      </w:pPr>
    </w:p>
    <w:p w14:paraId="67DD4D47" w14:textId="77777777" w:rsidR="00B76B4A" w:rsidRPr="001B1642" w:rsidRDefault="00B76B4A" w:rsidP="00B76B4A">
      <w:pPr>
        <w:rPr>
          <w:rFonts w:ascii="ＭＳ 明朝" w:hAnsi="ＭＳ 明朝"/>
        </w:rPr>
      </w:pPr>
      <w:r w:rsidRPr="001B1642">
        <w:rPr>
          <w:rFonts w:ascii="ＭＳ 明朝" w:hAnsi="ＭＳ 明朝" w:hint="eastAsia"/>
        </w:rPr>
        <w:t>７</w:t>
      </w:r>
      <w:r w:rsidR="00C71896" w:rsidRPr="001B1642">
        <w:rPr>
          <w:rFonts w:ascii="ＭＳ 明朝" w:hAnsi="ＭＳ 明朝" w:hint="eastAsia"/>
        </w:rPr>
        <w:t xml:space="preserve">　</w:t>
      </w:r>
      <w:r w:rsidRPr="001B1642">
        <w:rPr>
          <w:rFonts w:ascii="ＭＳ 明朝" w:hAnsi="ＭＳ 明朝"/>
        </w:rPr>
        <w:t>入札参加資格の喪失に関する事項</w:t>
      </w:r>
    </w:p>
    <w:p w14:paraId="2FEA9E45" w14:textId="77777777" w:rsidR="00B76B4A" w:rsidRPr="001B1642" w:rsidRDefault="00B76B4A" w:rsidP="00C71896">
      <w:pPr>
        <w:ind w:left="420" w:hangingChars="200" w:hanging="420"/>
        <w:rPr>
          <w:rFonts w:ascii="ＭＳ 明朝" w:hAnsi="ＭＳ 明朝"/>
        </w:rPr>
      </w:pPr>
      <w:r w:rsidRPr="001B1642">
        <w:rPr>
          <w:rFonts w:ascii="ＭＳ 明朝" w:hAnsi="ＭＳ 明朝" w:hint="eastAsia"/>
        </w:rPr>
        <w:t>（１）入札参加を認められた後、入札書提出期限までに公告で定めた入札参加の資格を満たさなくなったときは、入札の参加資格を喪失する。</w:t>
      </w:r>
    </w:p>
    <w:p w14:paraId="56C6921C" w14:textId="77777777" w:rsidR="00B76B4A" w:rsidRPr="001B1642" w:rsidRDefault="00B76B4A" w:rsidP="00C71896">
      <w:pPr>
        <w:ind w:left="420" w:hangingChars="200" w:hanging="420"/>
        <w:rPr>
          <w:rFonts w:ascii="ＭＳ 明朝" w:hAnsi="ＭＳ 明朝"/>
        </w:rPr>
      </w:pPr>
      <w:r w:rsidRPr="001B1642">
        <w:rPr>
          <w:rFonts w:ascii="ＭＳ 明朝" w:hAnsi="ＭＳ 明朝" w:hint="eastAsia"/>
        </w:rPr>
        <w:t>（２）入札参加資格を喪失した入札参加者は、速やかに電話等で「４</w:t>
      </w:r>
      <w:r w:rsidR="00C71896" w:rsidRPr="001B1642">
        <w:rPr>
          <w:rFonts w:ascii="ＭＳ 明朝" w:hAnsi="ＭＳ 明朝" w:hint="eastAsia"/>
        </w:rPr>
        <w:t xml:space="preserve">　</w:t>
      </w:r>
      <w:r w:rsidRPr="001B1642">
        <w:rPr>
          <w:rFonts w:ascii="ＭＳ 明朝" w:hAnsi="ＭＳ 明朝"/>
        </w:rPr>
        <w:t>問合せ先及び契約条項を示す</w:t>
      </w:r>
      <w:r w:rsidRPr="001B1642">
        <w:rPr>
          <w:rFonts w:ascii="ＭＳ 明朝" w:hAnsi="ＭＳ 明朝" w:hint="eastAsia"/>
        </w:rPr>
        <w:t>場所」まで連絡し、</w:t>
      </w:r>
      <w:r w:rsidR="00C71896" w:rsidRPr="001B1642">
        <w:rPr>
          <w:rFonts w:ascii="ＭＳ 明朝" w:hAnsi="ＭＳ 明朝" w:hint="eastAsia"/>
        </w:rPr>
        <w:t>相模原市ホームページ「申請書ダウンロード」に掲示している「入札参加資格喪失届（様式１）」を使用して</w:t>
      </w:r>
      <w:r w:rsidRPr="001B1642">
        <w:rPr>
          <w:rFonts w:ascii="ＭＳ 明朝" w:hAnsi="ＭＳ 明朝" w:hint="eastAsia"/>
        </w:rPr>
        <w:t>入札参加資格喪失届を</w:t>
      </w:r>
      <w:r w:rsidR="00C71896" w:rsidRPr="001B1642">
        <w:rPr>
          <w:rFonts w:ascii="ＭＳ 明朝" w:hAnsi="ＭＳ 明朝" w:hint="eastAsia"/>
        </w:rPr>
        <w:t>作成し、ファクシミリにより</w:t>
      </w:r>
      <w:r w:rsidRPr="001B1642">
        <w:rPr>
          <w:rFonts w:ascii="ＭＳ 明朝" w:hAnsi="ＭＳ 明朝" w:hint="eastAsia"/>
        </w:rPr>
        <w:t>提出すること。</w:t>
      </w:r>
    </w:p>
    <w:p w14:paraId="1AE01C3C" w14:textId="77777777" w:rsidR="00B76B4A" w:rsidRPr="001B1642" w:rsidRDefault="00B76B4A" w:rsidP="00B76B4A">
      <w:pPr>
        <w:rPr>
          <w:rFonts w:ascii="ＭＳ 明朝" w:hAnsi="ＭＳ 明朝"/>
        </w:rPr>
      </w:pPr>
    </w:p>
    <w:p w14:paraId="22A7D808" w14:textId="77777777" w:rsidR="00B76B4A" w:rsidRPr="001B1642" w:rsidRDefault="00E07BDC" w:rsidP="00B76B4A">
      <w:pPr>
        <w:rPr>
          <w:rFonts w:ascii="ＭＳ 明朝" w:hAnsi="ＭＳ 明朝"/>
        </w:rPr>
      </w:pPr>
      <w:r w:rsidRPr="001B1642">
        <w:rPr>
          <w:rFonts w:ascii="ＭＳ 明朝" w:hAnsi="ＭＳ 明朝" w:hint="eastAsia"/>
        </w:rPr>
        <w:t xml:space="preserve">８　</w:t>
      </w:r>
      <w:r w:rsidR="00B76B4A" w:rsidRPr="001B1642">
        <w:rPr>
          <w:rFonts w:ascii="ＭＳ 明朝" w:hAnsi="ＭＳ 明朝"/>
        </w:rPr>
        <w:t>入札説明書（仕様書等）に関する事項</w:t>
      </w:r>
    </w:p>
    <w:p w14:paraId="1C176128" w14:textId="1F6BCCA2" w:rsidR="00B76B4A" w:rsidRPr="001B1642" w:rsidRDefault="00B76B4A" w:rsidP="00B76B4A">
      <w:pPr>
        <w:ind w:left="210" w:hangingChars="100" w:hanging="210"/>
        <w:rPr>
          <w:rFonts w:ascii="ＭＳ 明朝" w:hAnsi="ＭＳ 明朝"/>
        </w:rPr>
      </w:pPr>
      <w:r w:rsidRPr="001B1642">
        <w:rPr>
          <w:rFonts w:ascii="ＭＳ 明朝" w:hAnsi="ＭＳ 明朝" w:hint="eastAsia"/>
        </w:rPr>
        <w:t>（１）入札説明書（仕様書等）は相模原市ホームページ「</w:t>
      </w:r>
      <w:r w:rsidR="00A20C86" w:rsidRPr="001B1642">
        <w:rPr>
          <w:rFonts w:ascii="ＭＳ 明朝" w:hAnsi="ＭＳ 明朝" w:hint="eastAsia"/>
        </w:rPr>
        <w:t>入札等新着情報</w:t>
      </w:r>
      <w:r w:rsidRPr="001B1642">
        <w:rPr>
          <w:rFonts w:ascii="ＭＳ 明朝" w:hAnsi="ＭＳ 明朝" w:hint="eastAsia"/>
        </w:rPr>
        <w:t>」からダウンロード可。</w:t>
      </w:r>
    </w:p>
    <w:p w14:paraId="47F7027D" w14:textId="77777777" w:rsidR="00B76B4A" w:rsidRPr="001B1642" w:rsidRDefault="00B76B4A" w:rsidP="00E07BDC">
      <w:pPr>
        <w:ind w:left="420" w:hangingChars="200" w:hanging="420"/>
        <w:rPr>
          <w:rFonts w:ascii="ＭＳ 明朝" w:hAnsi="ＭＳ 明朝"/>
        </w:rPr>
      </w:pPr>
      <w:r w:rsidRPr="001B1642">
        <w:rPr>
          <w:rFonts w:ascii="ＭＳ 明朝" w:hAnsi="ＭＳ 明朝" w:hint="eastAsia"/>
        </w:rPr>
        <w:t>（２）ダウンロードにより配布する仕様書等は積算用のため、それ以外の用途での使用・譲渡・再配布は禁止する。</w:t>
      </w:r>
    </w:p>
    <w:p w14:paraId="6A274FC5" w14:textId="77777777" w:rsidR="00B76B4A" w:rsidRPr="001B1642" w:rsidRDefault="00B76B4A" w:rsidP="00B76B4A">
      <w:pPr>
        <w:rPr>
          <w:rFonts w:ascii="ＭＳ 明朝" w:hAnsi="ＭＳ 明朝"/>
        </w:rPr>
      </w:pPr>
      <w:r w:rsidRPr="001B1642">
        <w:rPr>
          <w:rFonts w:ascii="ＭＳ 明朝" w:hAnsi="ＭＳ 明朝" w:hint="eastAsia"/>
        </w:rPr>
        <w:t>（３）質問及び回答</w:t>
      </w:r>
    </w:p>
    <w:p w14:paraId="012C3B05" w14:textId="77777777" w:rsidR="00B76B4A" w:rsidRPr="001B1642" w:rsidRDefault="00B76B4A" w:rsidP="008E2E7A">
      <w:pPr>
        <w:ind w:firstLineChars="300" w:firstLine="630"/>
        <w:rPr>
          <w:rFonts w:ascii="ＭＳ 明朝" w:hAnsi="ＭＳ 明朝"/>
        </w:rPr>
      </w:pPr>
      <w:r w:rsidRPr="001B1642">
        <w:rPr>
          <w:rFonts w:ascii="ＭＳ 明朝" w:hAnsi="ＭＳ 明朝" w:hint="eastAsia"/>
        </w:rPr>
        <w:t>質問及び回答の期限は「入札案件概要書」のとおり。</w:t>
      </w:r>
    </w:p>
    <w:p w14:paraId="18E0EB5C" w14:textId="77777777" w:rsidR="00B76B4A" w:rsidRPr="001B1642" w:rsidRDefault="00B76B4A" w:rsidP="004E7508">
      <w:pPr>
        <w:ind w:leftChars="200" w:left="630" w:hangingChars="100" w:hanging="210"/>
        <w:rPr>
          <w:rFonts w:ascii="ＭＳ 明朝" w:hAnsi="ＭＳ 明朝"/>
        </w:rPr>
      </w:pPr>
      <w:r w:rsidRPr="001B1642">
        <w:rPr>
          <w:rFonts w:ascii="ＭＳ 明朝" w:hAnsi="ＭＳ 明朝" w:hint="eastAsia"/>
        </w:rPr>
        <w:t>※</w:t>
      </w:r>
      <w:r w:rsidR="00E07BDC" w:rsidRPr="001B1642">
        <w:rPr>
          <w:rFonts w:ascii="ＭＳ 明朝" w:hAnsi="ＭＳ 明朝" w:hint="eastAsia"/>
        </w:rPr>
        <w:t xml:space="preserve">　</w:t>
      </w:r>
      <w:r w:rsidRPr="001B1642">
        <w:rPr>
          <w:rFonts w:ascii="ＭＳ 明朝" w:hAnsi="ＭＳ 明朝" w:hint="eastAsia"/>
        </w:rPr>
        <w:t>質問は、</w:t>
      </w:r>
      <w:r w:rsidR="00987EE0" w:rsidRPr="001B1642">
        <w:rPr>
          <w:rFonts w:ascii="ＭＳ 明朝" w:hAnsi="ＭＳ 明朝" w:hint="eastAsia"/>
        </w:rPr>
        <w:t>別紙「質問回答</w:t>
      </w:r>
      <w:r w:rsidR="004C6651" w:rsidRPr="001B1642">
        <w:rPr>
          <w:rFonts w:ascii="ＭＳ 明朝" w:hAnsi="ＭＳ 明朝" w:hint="eastAsia"/>
        </w:rPr>
        <w:t>書」</w:t>
      </w:r>
      <w:r w:rsidRPr="001B1642">
        <w:rPr>
          <w:rFonts w:ascii="ＭＳ 明朝" w:hAnsi="ＭＳ 明朝" w:hint="eastAsia"/>
        </w:rPr>
        <w:t>により作成し、ファクシミリにより提出すること。</w:t>
      </w:r>
    </w:p>
    <w:p w14:paraId="07B1F946"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w:t>
      </w:r>
      <w:r w:rsidR="00E07BDC" w:rsidRPr="001B1642">
        <w:rPr>
          <w:rFonts w:ascii="ＭＳ 明朝" w:hAnsi="ＭＳ 明朝" w:hint="eastAsia"/>
        </w:rPr>
        <w:t xml:space="preserve">　</w:t>
      </w:r>
      <w:r w:rsidRPr="001B1642">
        <w:rPr>
          <w:rFonts w:ascii="ＭＳ 明朝" w:hAnsi="ＭＳ 明朝" w:hint="eastAsia"/>
        </w:rPr>
        <w:t>回答は、全ての入札参加者にファクシミリにより送付する。</w:t>
      </w:r>
    </w:p>
    <w:p w14:paraId="51B4B108" w14:textId="77777777" w:rsidR="00B76B4A" w:rsidRPr="001B1642" w:rsidRDefault="00B76B4A" w:rsidP="00B76B4A">
      <w:pPr>
        <w:ind w:left="210" w:hangingChars="100" w:hanging="210"/>
        <w:rPr>
          <w:rFonts w:ascii="ＭＳ 明朝" w:hAnsi="ＭＳ 明朝"/>
        </w:rPr>
      </w:pPr>
      <w:r w:rsidRPr="001B1642">
        <w:rPr>
          <w:rFonts w:ascii="ＭＳ 明朝" w:hAnsi="ＭＳ 明朝" w:hint="eastAsia"/>
        </w:rPr>
        <w:t>（４）質問は、上記（３）の方法で行うこと。なお、それ以外の方法によるものは受け付けない。</w:t>
      </w:r>
    </w:p>
    <w:p w14:paraId="1BF863C0" w14:textId="77777777" w:rsidR="00B76B4A" w:rsidRPr="001B1642" w:rsidRDefault="00B76B4A" w:rsidP="00B76B4A">
      <w:pPr>
        <w:rPr>
          <w:rFonts w:ascii="ＭＳ 明朝" w:hAnsi="ＭＳ 明朝"/>
        </w:rPr>
      </w:pPr>
    </w:p>
    <w:p w14:paraId="231784D5" w14:textId="77777777" w:rsidR="00B76B4A" w:rsidRPr="001B1642" w:rsidRDefault="00B76B4A" w:rsidP="00B76B4A">
      <w:pPr>
        <w:rPr>
          <w:rFonts w:ascii="ＭＳ 明朝" w:hAnsi="ＭＳ 明朝"/>
        </w:rPr>
      </w:pPr>
      <w:r w:rsidRPr="001B1642">
        <w:rPr>
          <w:rFonts w:ascii="ＭＳ 明朝" w:hAnsi="ＭＳ 明朝" w:hint="eastAsia"/>
        </w:rPr>
        <w:t>９</w:t>
      </w:r>
      <w:r w:rsidR="00E07BDC" w:rsidRPr="001B1642">
        <w:rPr>
          <w:rFonts w:ascii="ＭＳ 明朝" w:hAnsi="ＭＳ 明朝" w:hint="eastAsia"/>
        </w:rPr>
        <w:t xml:space="preserve">　</w:t>
      </w:r>
      <w:r w:rsidRPr="001B1642">
        <w:rPr>
          <w:rFonts w:ascii="ＭＳ 明朝" w:hAnsi="ＭＳ 明朝"/>
        </w:rPr>
        <w:t>入札保証金に関する事項</w:t>
      </w:r>
    </w:p>
    <w:p w14:paraId="584FAF2D"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契約規則第８条第３号により免除とする。</w:t>
      </w:r>
    </w:p>
    <w:p w14:paraId="04003C59" w14:textId="77777777" w:rsidR="00B76B4A" w:rsidRPr="001B1642" w:rsidRDefault="00B76B4A" w:rsidP="00B76B4A">
      <w:pPr>
        <w:rPr>
          <w:rFonts w:ascii="ＭＳ 明朝" w:hAnsi="ＭＳ 明朝"/>
        </w:rPr>
      </w:pPr>
    </w:p>
    <w:p w14:paraId="1817E47F" w14:textId="372EF6A9" w:rsidR="009B090A" w:rsidRPr="001B1642" w:rsidRDefault="009B090A" w:rsidP="00B76B4A">
      <w:pPr>
        <w:rPr>
          <w:rFonts w:ascii="ＭＳ 明朝" w:hAnsi="ＭＳ 明朝"/>
        </w:rPr>
      </w:pPr>
      <w:r w:rsidRPr="001B1642">
        <w:rPr>
          <w:rFonts w:ascii="ＭＳ 明朝" w:hAnsi="ＭＳ 明朝" w:hint="eastAsia"/>
        </w:rPr>
        <w:t>１０　入札金額の記載に関する事項</w:t>
      </w:r>
    </w:p>
    <w:p w14:paraId="67A59E85" w14:textId="77777777" w:rsidR="009B090A" w:rsidRPr="001B1642" w:rsidRDefault="009B090A" w:rsidP="00B76B4A">
      <w:pPr>
        <w:rPr>
          <w:rFonts w:ascii="ＭＳ 明朝" w:hAnsi="ＭＳ 明朝"/>
          <w:bdr w:val="single" w:sz="4" w:space="0" w:color="auto"/>
        </w:rPr>
      </w:pPr>
      <w:r w:rsidRPr="001B1642">
        <w:rPr>
          <w:rFonts w:ascii="ＭＳ 明朝" w:hAnsi="ＭＳ 明朝" w:hint="eastAsia"/>
        </w:rPr>
        <w:t>（１）入札金額は、履行期間全体の総額とすること。</w:t>
      </w:r>
    </w:p>
    <w:p w14:paraId="57BF51F8" w14:textId="77777777" w:rsidR="009B090A" w:rsidRPr="001B1642" w:rsidRDefault="009B090A" w:rsidP="003B68F2">
      <w:pPr>
        <w:ind w:left="420" w:hangingChars="200" w:hanging="420"/>
        <w:rPr>
          <w:rFonts w:ascii="ＭＳ 明朝" w:hAnsi="ＭＳ 明朝"/>
        </w:rPr>
      </w:pPr>
      <w:r w:rsidRPr="001B1642">
        <w:rPr>
          <w:rFonts w:ascii="ＭＳ 明朝" w:hAnsi="ＭＳ 明朝" w:hint="eastAsia"/>
        </w:rPr>
        <w:t>（２）入札金額に当該金額の１００分の１０に相当する額（軽減税率対象品目については１００分の８に相当する額（これらの額に１円未満の端数があるときは、それぞれその端数金額を切り捨てた金額））を加算した金額をもって契約金額とする。</w:t>
      </w:r>
    </w:p>
    <w:p w14:paraId="61B88862" w14:textId="77777777" w:rsidR="009B090A" w:rsidRPr="001B1642" w:rsidRDefault="009B090A" w:rsidP="003B68F2">
      <w:pPr>
        <w:ind w:left="420" w:hangingChars="200" w:hanging="420"/>
        <w:rPr>
          <w:rFonts w:ascii="ＭＳ 明朝" w:hAnsi="ＭＳ 明朝"/>
        </w:rPr>
      </w:pPr>
      <w:r w:rsidRPr="001B1642">
        <w:rPr>
          <w:rFonts w:ascii="ＭＳ 明朝" w:hAnsi="ＭＳ 明朝" w:hint="eastAsia"/>
        </w:rPr>
        <w:t>（３）入札者は、消費税及び地方消費税に係る課税事業者であるか免税事業者であるかを問わず、見積った契約希望金額の１１０分の１００（軽減税率対象品目については１０８分の１００）</w:t>
      </w:r>
      <w:r w:rsidRPr="001B1642">
        <w:rPr>
          <w:rFonts w:ascii="ＭＳ 明朝" w:hAnsi="ＭＳ 明朝" w:hint="eastAsia"/>
        </w:rPr>
        <w:lastRenderedPageBreak/>
        <w:t>に相当する金額を入札金額とすること。</w:t>
      </w:r>
    </w:p>
    <w:p w14:paraId="7F550A03" w14:textId="77777777" w:rsidR="009B090A" w:rsidRPr="001B1642" w:rsidRDefault="009B090A" w:rsidP="003B68F2">
      <w:pPr>
        <w:ind w:left="420" w:hangingChars="200" w:hanging="420"/>
        <w:rPr>
          <w:rFonts w:ascii="ＭＳ 明朝" w:hAnsi="ＭＳ 明朝"/>
        </w:rPr>
      </w:pPr>
    </w:p>
    <w:p w14:paraId="7C6E234D" w14:textId="77777777" w:rsidR="00B76B4A" w:rsidRPr="001B1642" w:rsidRDefault="00E1026D" w:rsidP="00B76B4A">
      <w:pPr>
        <w:rPr>
          <w:rFonts w:ascii="ＭＳ 明朝" w:hAnsi="ＭＳ 明朝"/>
        </w:rPr>
      </w:pPr>
      <w:r w:rsidRPr="001B1642">
        <w:rPr>
          <w:rFonts w:ascii="ＭＳ 明朝" w:hAnsi="ＭＳ 明朝" w:hint="eastAsia"/>
        </w:rPr>
        <w:t>１</w:t>
      </w:r>
      <w:r w:rsidR="009B090A" w:rsidRPr="001B1642">
        <w:rPr>
          <w:rFonts w:ascii="ＭＳ 明朝" w:hAnsi="ＭＳ 明朝" w:hint="eastAsia"/>
        </w:rPr>
        <w:t>１</w:t>
      </w:r>
      <w:r w:rsidR="00E07BDC" w:rsidRPr="001B1642">
        <w:rPr>
          <w:rFonts w:ascii="ＭＳ 明朝" w:hAnsi="ＭＳ 明朝" w:hint="eastAsia"/>
        </w:rPr>
        <w:t xml:space="preserve">　</w:t>
      </w:r>
      <w:r w:rsidR="00B76B4A" w:rsidRPr="001B1642">
        <w:rPr>
          <w:rFonts w:ascii="ＭＳ 明朝" w:hAnsi="ＭＳ 明朝"/>
        </w:rPr>
        <w:t>入札の無効に関する事項</w:t>
      </w:r>
    </w:p>
    <w:p w14:paraId="284D37E3"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次のいずれかに該当する場合は無効とする。</w:t>
      </w:r>
    </w:p>
    <w:p w14:paraId="3565BD22" w14:textId="77777777" w:rsidR="00B76B4A" w:rsidRPr="001B1642" w:rsidRDefault="00B76B4A" w:rsidP="00B76B4A">
      <w:pPr>
        <w:rPr>
          <w:rFonts w:ascii="ＭＳ 明朝" w:hAnsi="ＭＳ 明朝"/>
        </w:rPr>
      </w:pPr>
      <w:r w:rsidRPr="001B1642">
        <w:rPr>
          <w:rFonts w:ascii="ＭＳ 明朝" w:hAnsi="ＭＳ 明朝" w:hint="eastAsia"/>
        </w:rPr>
        <w:t>（１）政令第１６７条の４に定める入札参加資格のない者がした入札</w:t>
      </w:r>
    </w:p>
    <w:p w14:paraId="1B1587A3" w14:textId="77777777" w:rsidR="00B76B4A" w:rsidRPr="001B1642" w:rsidRDefault="00B76B4A" w:rsidP="00B76B4A">
      <w:pPr>
        <w:rPr>
          <w:rFonts w:ascii="ＭＳ 明朝" w:hAnsi="ＭＳ 明朝"/>
        </w:rPr>
      </w:pPr>
      <w:r w:rsidRPr="001B1642">
        <w:rPr>
          <w:rFonts w:ascii="ＭＳ 明朝" w:hAnsi="ＭＳ 明朝" w:hint="eastAsia"/>
        </w:rPr>
        <w:t>（２）契約規則第１６条に該当する入札</w:t>
      </w:r>
      <w:r w:rsidR="00040A6D" w:rsidRPr="001B1642">
        <w:rPr>
          <w:rFonts w:ascii="ＭＳ 明朝" w:hAnsi="ＭＳ 明朝" w:hint="eastAsia"/>
        </w:rPr>
        <w:t>又は</w:t>
      </w:r>
      <w:r w:rsidRPr="001B1642">
        <w:rPr>
          <w:rFonts w:ascii="ＭＳ 明朝" w:hAnsi="ＭＳ 明朝" w:hint="eastAsia"/>
        </w:rPr>
        <w:t>同規則に違反した入札</w:t>
      </w:r>
    </w:p>
    <w:p w14:paraId="24013A3B" w14:textId="77777777" w:rsidR="00B76B4A" w:rsidRPr="001B1642" w:rsidRDefault="00B76B4A" w:rsidP="00B76B4A">
      <w:pPr>
        <w:rPr>
          <w:rFonts w:ascii="ＭＳ 明朝" w:hAnsi="ＭＳ 明朝"/>
        </w:rPr>
      </w:pPr>
      <w:r w:rsidRPr="001B1642">
        <w:rPr>
          <w:rFonts w:ascii="ＭＳ 明朝" w:hAnsi="ＭＳ 明朝" w:hint="eastAsia"/>
        </w:rPr>
        <w:t>（３）次に掲げる不備があった紙入札書</w:t>
      </w:r>
    </w:p>
    <w:p w14:paraId="5E239DE2"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ア　入札者等の記名がないもの</w:t>
      </w:r>
    </w:p>
    <w:p w14:paraId="176CC6A3"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イ　金額を訂正したもの又は金額の記載が不鮮明なもの</w:t>
      </w:r>
    </w:p>
    <w:p w14:paraId="430D2565"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ウ　誤字・脱字等により意思表示が不明瞭なもの</w:t>
      </w:r>
    </w:p>
    <w:p w14:paraId="6A6066C9"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エ　案件名の記載がないもの</w:t>
      </w:r>
    </w:p>
    <w:p w14:paraId="0F5417B9"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オ　「６</w:t>
      </w:r>
      <w:r w:rsidR="00E07BDC" w:rsidRPr="001B1642">
        <w:rPr>
          <w:rFonts w:ascii="ＭＳ 明朝" w:hAnsi="ＭＳ 明朝" w:hint="eastAsia"/>
        </w:rPr>
        <w:t xml:space="preserve">　</w:t>
      </w:r>
      <w:r w:rsidRPr="001B1642">
        <w:rPr>
          <w:rFonts w:ascii="ＭＳ 明朝" w:hAnsi="ＭＳ 明朝"/>
        </w:rPr>
        <w:t>入札・開札の日時に関する事項</w:t>
      </w:r>
      <w:r w:rsidRPr="001B1642">
        <w:rPr>
          <w:rFonts w:ascii="ＭＳ 明朝" w:hAnsi="ＭＳ 明朝" w:hint="eastAsia"/>
        </w:rPr>
        <w:t>」（１）の期限までに到達しないもの</w:t>
      </w:r>
    </w:p>
    <w:p w14:paraId="281EBA7F"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カ　封筒に入札書を２通以上入れたもの</w:t>
      </w:r>
    </w:p>
    <w:p w14:paraId="3DE56D02"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キ　「６</w:t>
      </w:r>
      <w:r w:rsidR="00E07BDC" w:rsidRPr="001B1642">
        <w:rPr>
          <w:rFonts w:ascii="ＭＳ 明朝" w:hAnsi="ＭＳ 明朝" w:hint="eastAsia"/>
        </w:rPr>
        <w:t xml:space="preserve">　</w:t>
      </w:r>
      <w:r w:rsidRPr="001B1642">
        <w:rPr>
          <w:rFonts w:ascii="ＭＳ 明朝" w:hAnsi="ＭＳ 明朝"/>
        </w:rPr>
        <w:t>入札・開札の日時に関する事項</w:t>
      </w:r>
      <w:r w:rsidRPr="001B1642">
        <w:rPr>
          <w:rFonts w:ascii="ＭＳ 明朝" w:hAnsi="ＭＳ 明朝" w:hint="eastAsia"/>
        </w:rPr>
        <w:t>」（１）で記した書留郵便で送付していないもの</w:t>
      </w:r>
    </w:p>
    <w:p w14:paraId="2593BB85"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ク　「６</w:t>
      </w:r>
      <w:r w:rsidR="00E07BDC" w:rsidRPr="001B1642">
        <w:rPr>
          <w:rFonts w:ascii="ＭＳ 明朝" w:hAnsi="ＭＳ 明朝" w:hint="eastAsia"/>
        </w:rPr>
        <w:t xml:space="preserve">　</w:t>
      </w:r>
      <w:r w:rsidRPr="001B1642">
        <w:rPr>
          <w:rFonts w:ascii="ＭＳ 明朝" w:hAnsi="ＭＳ 明朝"/>
        </w:rPr>
        <w:t>入札・開札の日時に関する事項</w:t>
      </w:r>
      <w:r w:rsidRPr="001B1642">
        <w:rPr>
          <w:rFonts w:ascii="ＭＳ 明朝" w:hAnsi="ＭＳ 明朝" w:hint="eastAsia"/>
        </w:rPr>
        <w:t>」（３）で記した二重封筒にしていないもの</w:t>
      </w:r>
    </w:p>
    <w:p w14:paraId="2F8DB655" w14:textId="77777777" w:rsidR="00B76B4A" w:rsidRPr="001B1642" w:rsidRDefault="00B76B4A" w:rsidP="00E07BDC">
      <w:pPr>
        <w:ind w:firstLineChars="200" w:firstLine="420"/>
        <w:rPr>
          <w:rFonts w:ascii="ＭＳ 明朝" w:hAnsi="ＭＳ 明朝"/>
        </w:rPr>
      </w:pPr>
      <w:r w:rsidRPr="001B1642">
        <w:rPr>
          <w:rFonts w:ascii="ＭＳ 明朝" w:hAnsi="ＭＳ 明朝" w:hint="eastAsia"/>
        </w:rPr>
        <w:t>ケ　その他事前に示した項目の記載が漏れているもの</w:t>
      </w:r>
    </w:p>
    <w:p w14:paraId="6A98ACA0" w14:textId="77777777" w:rsidR="00B76B4A" w:rsidRPr="001B1642" w:rsidRDefault="00B76B4A" w:rsidP="00B76B4A">
      <w:pPr>
        <w:rPr>
          <w:rFonts w:ascii="ＭＳ 明朝" w:hAnsi="ＭＳ 明朝"/>
        </w:rPr>
      </w:pPr>
    </w:p>
    <w:p w14:paraId="7E23567B" w14:textId="77777777" w:rsidR="00B76B4A" w:rsidRPr="001B1642" w:rsidRDefault="00E1026D" w:rsidP="00B76B4A">
      <w:pPr>
        <w:rPr>
          <w:rFonts w:ascii="ＭＳ 明朝" w:hAnsi="ＭＳ 明朝"/>
        </w:rPr>
      </w:pPr>
      <w:r w:rsidRPr="001B1642">
        <w:rPr>
          <w:rFonts w:ascii="ＭＳ 明朝" w:hAnsi="ＭＳ 明朝" w:hint="eastAsia"/>
        </w:rPr>
        <w:t>１</w:t>
      </w:r>
      <w:r w:rsidR="009B090A" w:rsidRPr="001B1642">
        <w:rPr>
          <w:rFonts w:ascii="ＭＳ 明朝" w:hAnsi="ＭＳ 明朝" w:hint="eastAsia"/>
        </w:rPr>
        <w:t>２</w:t>
      </w:r>
      <w:r w:rsidR="00E07BDC" w:rsidRPr="001B1642">
        <w:rPr>
          <w:rFonts w:ascii="ＭＳ 明朝" w:hAnsi="ＭＳ 明朝" w:hint="eastAsia"/>
        </w:rPr>
        <w:t xml:space="preserve">　</w:t>
      </w:r>
      <w:r w:rsidR="00B76B4A" w:rsidRPr="001B1642">
        <w:rPr>
          <w:rFonts w:ascii="ＭＳ 明朝" w:hAnsi="ＭＳ 明朝"/>
        </w:rPr>
        <w:t>落札者の決定方法に関する事項</w:t>
      </w:r>
    </w:p>
    <w:p w14:paraId="2CB99D27" w14:textId="77777777" w:rsidR="00B76B4A" w:rsidRPr="001B1642" w:rsidRDefault="00B76B4A" w:rsidP="00B76B4A">
      <w:pPr>
        <w:rPr>
          <w:rFonts w:ascii="ＭＳ 明朝" w:hAnsi="ＭＳ 明朝"/>
        </w:rPr>
      </w:pPr>
      <w:r w:rsidRPr="001B1642">
        <w:rPr>
          <w:rFonts w:ascii="ＭＳ 明朝" w:hAnsi="ＭＳ 明朝" w:hint="eastAsia"/>
        </w:rPr>
        <w:t>（１）予定価格の範囲内で、最低の価格をもって入札した者を落札者とする。</w:t>
      </w:r>
    </w:p>
    <w:p w14:paraId="67CEAD5E" w14:textId="77777777" w:rsidR="00B76B4A" w:rsidRPr="001B1642" w:rsidRDefault="00B76B4A" w:rsidP="00B76B4A">
      <w:pPr>
        <w:rPr>
          <w:rFonts w:ascii="ＭＳ 明朝" w:hAnsi="ＭＳ 明朝"/>
        </w:rPr>
      </w:pPr>
      <w:r w:rsidRPr="001B1642">
        <w:rPr>
          <w:rFonts w:ascii="ＭＳ 明朝" w:hAnsi="ＭＳ 明朝" w:hint="eastAsia"/>
        </w:rPr>
        <w:t>（２）原則として、落札者の決定は開札日とする。</w:t>
      </w:r>
    </w:p>
    <w:p w14:paraId="7EDDE4EF" w14:textId="77777777" w:rsidR="00B76B4A" w:rsidRPr="001B1642" w:rsidRDefault="00B76B4A" w:rsidP="00B76B4A">
      <w:pPr>
        <w:rPr>
          <w:rFonts w:ascii="ＭＳ 明朝" w:hAnsi="ＭＳ 明朝"/>
        </w:rPr>
      </w:pPr>
      <w:r w:rsidRPr="001B1642">
        <w:rPr>
          <w:rFonts w:ascii="ＭＳ 明朝" w:hAnsi="ＭＳ 明朝" w:hint="eastAsia"/>
        </w:rPr>
        <w:t>（３）最低札が同額の場合は、くじ引きにより決定とする。</w:t>
      </w:r>
    </w:p>
    <w:p w14:paraId="21A49358" w14:textId="77777777" w:rsidR="00B76B4A" w:rsidRPr="001B1642" w:rsidRDefault="00B76B4A" w:rsidP="00E07BDC">
      <w:pPr>
        <w:ind w:left="420" w:hangingChars="200" w:hanging="420"/>
        <w:rPr>
          <w:rFonts w:ascii="ＭＳ 明朝" w:hAnsi="ＭＳ 明朝"/>
        </w:rPr>
      </w:pPr>
      <w:r w:rsidRPr="001B1642">
        <w:rPr>
          <w:rFonts w:ascii="ＭＳ 明朝" w:hAnsi="ＭＳ 明朝" w:hint="eastAsia"/>
        </w:rPr>
        <w:t>（４）入札執行回数は、原則として１回とするが、開札の結果、予定価格の範囲内の入札がないときは、再度入札を１回行う。その場合は開札日から起算して７日（閉庁日を除く。）以内に再入札通知書を発行する。</w:t>
      </w:r>
    </w:p>
    <w:p w14:paraId="41B56DD0" w14:textId="77777777" w:rsidR="00B76B4A" w:rsidRPr="001B1642" w:rsidRDefault="00B76B4A" w:rsidP="00E07BDC">
      <w:pPr>
        <w:ind w:leftChars="200" w:left="420" w:firstLineChars="100" w:firstLine="210"/>
        <w:rPr>
          <w:rFonts w:ascii="ＭＳ 明朝" w:hAnsi="ＭＳ 明朝"/>
        </w:rPr>
      </w:pPr>
      <w:r w:rsidRPr="001B1642">
        <w:rPr>
          <w:rFonts w:ascii="ＭＳ 明朝" w:hAnsi="ＭＳ 明朝" w:hint="eastAsia"/>
        </w:rPr>
        <w:t>なお、１回目の入札に参加しなかった者、無効な入札をした者</w:t>
      </w:r>
      <w:r w:rsidR="003713A6" w:rsidRPr="001B1642">
        <w:rPr>
          <w:rFonts w:ascii="ＭＳ 明朝" w:hAnsi="ＭＳ 明朝" w:hint="eastAsia"/>
        </w:rPr>
        <w:t>又は</w:t>
      </w:r>
      <w:r w:rsidRPr="001B1642">
        <w:rPr>
          <w:rFonts w:ascii="ＭＳ 明朝" w:hAnsi="ＭＳ 明朝" w:hint="eastAsia"/>
        </w:rPr>
        <w:t>１回目の入札で失格となった者は再度入札に参加することができない。</w:t>
      </w:r>
    </w:p>
    <w:p w14:paraId="68428C0B" w14:textId="77777777" w:rsidR="00B76B4A" w:rsidRPr="001B1642" w:rsidRDefault="00B76B4A" w:rsidP="00B76B4A">
      <w:pPr>
        <w:rPr>
          <w:rFonts w:ascii="ＭＳ 明朝" w:hAnsi="ＭＳ 明朝"/>
        </w:rPr>
      </w:pPr>
      <w:r w:rsidRPr="001B1642">
        <w:rPr>
          <w:rFonts w:ascii="ＭＳ 明朝" w:hAnsi="ＭＳ 明朝" w:hint="eastAsia"/>
        </w:rPr>
        <w:t>（５）落札者決定通知書はファクシミリにより通知する。</w:t>
      </w:r>
    </w:p>
    <w:p w14:paraId="5C0366C6" w14:textId="77777777" w:rsidR="00B76B4A" w:rsidRPr="001B1642" w:rsidRDefault="00B76B4A" w:rsidP="00B76B4A">
      <w:pPr>
        <w:rPr>
          <w:rFonts w:ascii="ＭＳ 明朝" w:hAnsi="ＭＳ 明朝"/>
        </w:rPr>
      </w:pPr>
    </w:p>
    <w:p w14:paraId="098A9F89" w14:textId="77777777" w:rsidR="00B76B4A" w:rsidRPr="001B1642" w:rsidRDefault="00B76B4A" w:rsidP="00B76B4A">
      <w:pPr>
        <w:rPr>
          <w:rFonts w:ascii="ＭＳ 明朝" w:hAnsi="ＭＳ 明朝"/>
        </w:rPr>
      </w:pPr>
      <w:r w:rsidRPr="001B1642">
        <w:rPr>
          <w:rFonts w:ascii="ＭＳ 明朝" w:hAnsi="ＭＳ 明朝" w:hint="eastAsia"/>
        </w:rPr>
        <w:t>１</w:t>
      </w:r>
      <w:r w:rsidR="009B090A" w:rsidRPr="001B1642">
        <w:rPr>
          <w:rFonts w:ascii="ＭＳ 明朝" w:hAnsi="ＭＳ 明朝" w:hint="eastAsia"/>
        </w:rPr>
        <w:t>３</w:t>
      </w:r>
      <w:r w:rsidR="00E07BDC" w:rsidRPr="001B1642">
        <w:rPr>
          <w:rFonts w:ascii="ＭＳ 明朝" w:hAnsi="ＭＳ 明朝" w:hint="eastAsia"/>
        </w:rPr>
        <w:t xml:space="preserve">　</w:t>
      </w:r>
      <w:r w:rsidRPr="001B1642">
        <w:rPr>
          <w:rFonts w:ascii="ＭＳ 明朝" w:hAnsi="ＭＳ 明朝"/>
        </w:rPr>
        <w:t>契約保証金に関する事項</w:t>
      </w:r>
    </w:p>
    <w:p w14:paraId="261709F0" w14:textId="77777777" w:rsidR="00B76B4A" w:rsidRPr="001B1642" w:rsidRDefault="00B76B4A" w:rsidP="00E07BDC">
      <w:pPr>
        <w:ind w:leftChars="100" w:left="210" w:firstLineChars="100" w:firstLine="210"/>
        <w:rPr>
          <w:rFonts w:ascii="ＭＳ 明朝" w:hAnsi="ＭＳ 明朝"/>
        </w:rPr>
      </w:pPr>
      <w:r w:rsidRPr="001B1642">
        <w:rPr>
          <w:rFonts w:ascii="ＭＳ 明朝" w:hAnsi="ＭＳ 明朝" w:hint="eastAsia"/>
        </w:rPr>
        <w:t>原則として、契約金額の１０</w:t>
      </w:r>
      <w:r w:rsidR="00E07BDC" w:rsidRPr="001B1642">
        <w:rPr>
          <w:rFonts w:ascii="ＭＳ 明朝" w:hAnsi="ＭＳ 明朝" w:hint="eastAsia"/>
        </w:rPr>
        <w:t>０分の１０</w:t>
      </w:r>
      <w:r w:rsidRPr="001B1642">
        <w:rPr>
          <w:rFonts w:ascii="ＭＳ 明朝" w:hAnsi="ＭＳ 明朝" w:hint="eastAsia"/>
        </w:rPr>
        <w:t>以上を契約時までに納付すること。ただし、契約規則第３４条の規定に該当する場合、契約保証金を免除できるものとする。</w:t>
      </w:r>
    </w:p>
    <w:p w14:paraId="5CE4F462" w14:textId="77777777" w:rsidR="00B76B4A" w:rsidRPr="001B1642" w:rsidRDefault="00B76B4A" w:rsidP="00B76B4A">
      <w:pPr>
        <w:rPr>
          <w:rFonts w:ascii="ＭＳ 明朝" w:hAnsi="ＭＳ 明朝"/>
        </w:rPr>
      </w:pPr>
    </w:p>
    <w:p w14:paraId="56803648" w14:textId="77777777" w:rsidR="00B76B4A" w:rsidRPr="001B1642" w:rsidRDefault="00B76B4A" w:rsidP="00B76B4A">
      <w:pPr>
        <w:rPr>
          <w:rFonts w:ascii="ＭＳ 明朝" w:hAnsi="ＭＳ 明朝"/>
        </w:rPr>
      </w:pPr>
      <w:r w:rsidRPr="001B1642">
        <w:rPr>
          <w:rFonts w:ascii="ＭＳ 明朝" w:hAnsi="ＭＳ 明朝" w:hint="eastAsia"/>
        </w:rPr>
        <w:t>１</w:t>
      </w:r>
      <w:r w:rsidR="009B090A" w:rsidRPr="001B1642">
        <w:rPr>
          <w:rFonts w:ascii="ＭＳ 明朝" w:hAnsi="ＭＳ 明朝" w:hint="eastAsia"/>
        </w:rPr>
        <w:t>４</w:t>
      </w:r>
      <w:r w:rsidR="00E07BDC" w:rsidRPr="001B1642">
        <w:rPr>
          <w:rFonts w:ascii="ＭＳ 明朝" w:hAnsi="ＭＳ 明朝" w:hint="eastAsia"/>
        </w:rPr>
        <w:t xml:space="preserve">　</w:t>
      </w:r>
      <w:r w:rsidRPr="001B1642">
        <w:rPr>
          <w:rFonts w:ascii="ＭＳ 明朝" w:hAnsi="ＭＳ 明朝"/>
        </w:rPr>
        <w:t>入札の中止等に関する事項</w:t>
      </w:r>
    </w:p>
    <w:p w14:paraId="0FAF4A77" w14:textId="77777777" w:rsidR="00B76B4A" w:rsidRPr="001B1642" w:rsidRDefault="00B76B4A" w:rsidP="00E07BDC">
      <w:pPr>
        <w:ind w:left="420" w:hangingChars="200" w:hanging="420"/>
        <w:rPr>
          <w:rFonts w:ascii="ＭＳ 明朝" w:hAnsi="ＭＳ 明朝"/>
        </w:rPr>
      </w:pPr>
      <w:r w:rsidRPr="001B1642">
        <w:rPr>
          <w:rFonts w:ascii="ＭＳ 明朝" w:hAnsi="ＭＳ 明朝" w:hint="eastAsia"/>
        </w:rPr>
        <w:t>（１）入札を公正に執行することができないと判断したときは、入札を中止、延期又は取消しをする。</w:t>
      </w:r>
    </w:p>
    <w:p w14:paraId="52C876B2" w14:textId="77777777" w:rsidR="00B76B4A" w:rsidRPr="001B1642" w:rsidRDefault="00B76B4A" w:rsidP="00E07BDC">
      <w:pPr>
        <w:ind w:left="420" w:hangingChars="200" w:hanging="420"/>
        <w:rPr>
          <w:rFonts w:ascii="ＭＳ 明朝" w:hAnsi="ＭＳ 明朝"/>
        </w:rPr>
      </w:pPr>
      <w:r w:rsidRPr="001B1642">
        <w:rPr>
          <w:rFonts w:ascii="ＭＳ 明朝" w:hAnsi="ＭＳ 明朝" w:hint="eastAsia"/>
        </w:rPr>
        <w:t>（２）開札した後であっても、地方自治法（昭和２２年法律第６７号）第２３４条第５項の規定により契約が確定する前に、発注者による、入札執行手続きの誤り又は入札公告や仕様書の誤りが原因で、入札の公正性が損なわれていることが判明した場合には、入札を取消しとすることが</w:t>
      </w:r>
      <w:r w:rsidRPr="001B1642">
        <w:rPr>
          <w:rFonts w:ascii="ＭＳ 明朝" w:hAnsi="ＭＳ 明朝" w:hint="eastAsia"/>
        </w:rPr>
        <w:lastRenderedPageBreak/>
        <w:t>ある。</w:t>
      </w:r>
    </w:p>
    <w:p w14:paraId="6F7E5EBB" w14:textId="77777777" w:rsidR="00B76B4A" w:rsidRPr="001B1642" w:rsidRDefault="00B76B4A" w:rsidP="00B76B4A">
      <w:pPr>
        <w:rPr>
          <w:rFonts w:ascii="ＭＳ 明朝" w:hAnsi="ＭＳ 明朝"/>
        </w:rPr>
      </w:pPr>
      <w:r w:rsidRPr="001B1642">
        <w:rPr>
          <w:rFonts w:ascii="ＭＳ 明朝" w:hAnsi="ＭＳ 明朝" w:hint="eastAsia"/>
        </w:rPr>
        <w:t>（３）入札参加者がない入札については、中止とする。</w:t>
      </w:r>
    </w:p>
    <w:p w14:paraId="5E05247E" w14:textId="77777777" w:rsidR="00B76B4A" w:rsidRPr="001B1642" w:rsidRDefault="00B76B4A" w:rsidP="00B76B4A">
      <w:pPr>
        <w:rPr>
          <w:rFonts w:ascii="ＭＳ 明朝" w:hAnsi="ＭＳ 明朝"/>
        </w:rPr>
      </w:pPr>
      <w:r w:rsidRPr="001B1642">
        <w:rPr>
          <w:rFonts w:ascii="ＭＳ 明朝" w:hAnsi="ＭＳ 明朝" w:hint="eastAsia"/>
        </w:rPr>
        <w:t>（４）入札を中止、延期又は</w:t>
      </w:r>
      <w:r w:rsidR="003713A6" w:rsidRPr="001B1642">
        <w:rPr>
          <w:rFonts w:ascii="ＭＳ 明朝" w:hAnsi="ＭＳ 明朝" w:hint="eastAsia"/>
        </w:rPr>
        <w:t>取り消</w:t>
      </w:r>
      <w:r w:rsidRPr="001B1642">
        <w:rPr>
          <w:rFonts w:ascii="ＭＳ 明朝" w:hAnsi="ＭＳ 明朝" w:hint="eastAsia"/>
        </w:rPr>
        <w:t>した場合は、その旨を入札参加者全員に通知する。</w:t>
      </w:r>
    </w:p>
    <w:p w14:paraId="0655D9A8" w14:textId="77777777" w:rsidR="00B76B4A" w:rsidRPr="001B1642" w:rsidRDefault="00B76B4A" w:rsidP="00312B54">
      <w:pPr>
        <w:ind w:left="420" w:hangingChars="200" w:hanging="420"/>
        <w:rPr>
          <w:rFonts w:ascii="ＭＳ 明朝" w:hAnsi="ＭＳ 明朝"/>
        </w:rPr>
      </w:pPr>
      <w:r w:rsidRPr="001B1642">
        <w:rPr>
          <w:rFonts w:ascii="ＭＳ 明朝" w:hAnsi="ＭＳ 明朝" w:hint="eastAsia"/>
        </w:rPr>
        <w:t>（５）入札が中止、延期又は取消しとなった場合、入札のために要した費用を相模原市に請求することはできない。</w:t>
      </w:r>
    </w:p>
    <w:p w14:paraId="268BBA61" w14:textId="77777777" w:rsidR="00B76B4A" w:rsidRPr="001B1642" w:rsidRDefault="00B76B4A" w:rsidP="00B76B4A">
      <w:pPr>
        <w:rPr>
          <w:rFonts w:ascii="ＭＳ 明朝" w:hAnsi="ＭＳ 明朝"/>
        </w:rPr>
      </w:pPr>
    </w:p>
    <w:p w14:paraId="5979E57E" w14:textId="77777777" w:rsidR="00B76B4A" w:rsidRPr="001B1642" w:rsidRDefault="00E1026D" w:rsidP="00B76B4A">
      <w:pPr>
        <w:rPr>
          <w:rFonts w:ascii="ＭＳ 明朝" w:hAnsi="ＭＳ 明朝"/>
        </w:rPr>
      </w:pPr>
      <w:r w:rsidRPr="001B1642">
        <w:rPr>
          <w:rFonts w:ascii="ＭＳ 明朝" w:hAnsi="ＭＳ 明朝" w:hint="eastAsia"/>
        </w:rPr>
        <w:t>１</w:t>
      </w:r>
      <w:r w:rsidR="009B090A" w:rsidRPr="001B1642">
        <w:rPr>
          <w:rFonts w:ascii="ＭＳ 明朝" w:hAnsi="ＭＳ 明朝" w:hint="eastAsia"/>
        </w:rPr>
        <w:t>５</w:t>
      </w:r>
      <w:r w:rsidR="00312B54" w:rsidRPr="001B1642">
        <w:rPr>
          <w:rFonts w:ascii="ＭＳ 明朝" w:hAnsi="ＭＳ 明朝" w:hint="eastAsia"/>
        </w:rPr>
        <w:t xml:space="preserve">　</w:t>
      </w:r>
      <w:r w:rsidR="00B76B4A" w:rsidRPr="001B1642">
        <w:rPr>
          <w:rFonts w:ascii="ＭＳ 明朝" w:hAnsi="ＭＳ 明朝"/>
        </w:rPr>
        <w:t>支払方法に関する事項</w:t>
      </w:r>
    </w:p>
    <w:p w14:paraId="3465ECD7" w14:textId="77777777" w:rsidR="00B76B4A" w:rsidRPr="001B1642" w:rsidRDefault="00312B54" w:rsidP="00312B54">
      <w:pPr>
        <w:ind w:firstLineChars="200" w:firstLine="420"/>
        <w:rPr>
          <w:rFonts w:ascii="ＭＳ 明朝" w:hAnsi="ＭＳ 明朝"/>
        </w:rPr>
      </w:pPr>
      <w:r w:rsidRPr="001B1642">
        <w:rPr>
          <w:rFonts w:ascii="ＭＳ 明朝" w:hAnsi="ＭＳ 明朝" w:hint="eastAsia"/>
        </w:rPr>
        <w:t>別紙</w:t>
      </w:r>
      <w:r w:rsidR="00B76B4A" w:rsidRPr="001B1642">
        <w:rPr>
          <w:rFonts w:ascii="ＭＳ 明朝" w:hAnsi="ＭＳ 明朝" w:hint="eastAsia"/>
        </w:rPr>
        <w:t>契約書</w:t>
      </w:r>
      <w:r w:rsidR="00C95841" w:rsidRPr="001B1642">
        <w:rPr>
          <w:rFonts w:ascii="ＭＳ 明朝" w:hAnsi="ＭＳ 明朝" w:hint="eastAsia"/>
        </w:rPr>
        <w:t>及び仕様書</w:t>
      </w:r>
      <w:r w:rsidR="00B76B4A" w:rsidRPr="001B1642">
        <w:rPr>
          <w:rFonts w:ascii="ＭＳ 明朝" w:hAnsi="ＭＳ 明朝" w:hint="eastAsia"/>
        </w:rPr>
        <w:t>のとおり検査・検収終了後、請求に基づき支払う。</w:t>
      </w:r>
    </w:p>
    <w:p w14:paraId="453BB452" w14:textId="77777777" w:rsidR="00B76B4A" w:rsidRPr="001B1642" w:rsidRDefault="00B76B4A" w:rsidP="00B76B4A">
      <w:pPr>
        <w:rPr>
          <w:rFonts w:ascii="ＭＳ 明朝" w:hAnsi="ＭＳ 明朝"/>
        </w:rPr>
      </w:pPr>
    </w:p>
    <w:p w14:paraId="1E817AD1" w14:textId="77777777" w:rsidR="00B76B4A" w:rsidRPr="001B1642" w:rsidRDefault="00E1026D" w:rsidP="00B76B4A">
      <w:pPr>
        <w:rPr>
          <w:rFonts w:ascii="ＭＳ 明朝" w:hAnsi="ＭＳ 明朝"/>
        </w:rPr>
      </w:pPr>
      <w:r w:rsidRPr="001B1642">
        <w:rPr>
          <w:rFonts w:ascii="ＭＳ 明朝" w:hAnsi="ＭＳ 明朝" w:hint="eastAsia"/>
        </w:rPr>
        <w:t>１</w:t>
      </w:r>
      <w:r w:rsidR="009B090A" w:rsidRPr="001B1642">
        <w:rPr>
          <w:rFonts w:ascii="ＭＳ 明朝" w:hAnsi="ＭＳ 明朝" w:hint="eastAsia"/>
        </w:rPr>
        <w:t>６</w:t>
      </w:r>
      <w:r w:rsidR="00312B54" w:rsidRPr="001B1642">
        <w:rPr>
          <w:rFonts w:ascii="ＭＳ 明朝" w:hAnsi="ＭＳ 明朝" w:hint="eastAsia"/>
        </w:rPr>
        <w:t xml:space="preserve">　</w:t>
      </w:r>
      <w:r w:rsidR="00B76B4A" w:rsidRPr="001B1642">
        <w:rPr>
          <w:rFonts w:ascii="ＭＳ 明朝" w:hAnsi="ＭＳ 明朝"/>
        </w:rPr>
        <w:t>開札に立ち会う者に関する事項</w:t>
      </w:r>
    </w:p>
    <w:p w14:paraId="68517346" w14:textId="77777777" w:rsidR="00B76B4A" w:rsidRPr="001B1642" w:rsidRDefault="00B76B4A" w:rsidP="00312B54">
      <w:pPr>
        <w:ind w:leftChars="100" w:left="210" w:firstLineChars="100" w:firstLine="210"/>
        <w:rPr>
          <w:rFonts w:ascii="ＭＳ 明朝" w:hAnsi="ＭＳ 明朝"/>
        </w:rPr>
      </w:pPr>
      <w:r w:rsidRPr="001B1642">
        <w:rPr>
          <w:rFonts w:ascii="ＭＳ 明朝" w:hAnsi="ＭＳ 明朝" w:hint="eastAsia"/>
        </w:rPr>
        <w:t>開札は、</w:t>
      </w:r>
      <w:r w:rsidR="00AF56CA" w:rsidRPr="001B1642">
        <w:rPr>
          <w:rFonts w:ascii="ＭＳ 明朝" w:hAnsi="ＭＳ 明朝" w:hint="eastAsia"/>
        </w:rPr>
        <w:t>新型コロナウイルス感染症</w:t>
      </w:r>
      <w:r w:rsidRPr="001B1642">
        <w:rPr>
          <w:rFonts w:ascii="ＭＳ 明朝" w:hAnsi="ＭＳ 明朝" w:hint="eastAsia"/>
        </w:rPr>
        <w:t>感染拡大防止のため、民間企業等において在宅勤務などが行われている状況を踏まえ、入札者の立会いは要しない。</w:t>
      </w:r>
    </w:p>
    <w:p w14:paraId="17C02BFC" w14:textId="77777777" w:rsidR="00B76B4A" w:rsidRPr="001B1642" w:rsidRDefault="00B76B4A" w:rsidP="00B76B4A">
      <w:pPr>
        <w:rPr>
          <w:rFonts w:ascii="ＭＳ 明朝" w:hAnsi="ＭＳ 明朝"/>
        </w:rPr>
      </w:pPr>
    </w:p>
    <w:p w14:paraId="42641712" w14:textId="77777777" w:rsidR="00312B54" w:rsidRPr="001B1642" w:rsidRDefault="00E1026D" w:rsidP="00312B54">
      <w:pPr>
        <w:rPr>
          <w:rFonts w:ascii="ＭＳ 明朝" w:hAnsi="ＭＳ 明朝"/>
        </w:rPr>
      </w:pPr>
      <w:r w:rsidRPr="001B1642">
        <w:rPr>
          <w:rFonts w:ascii="ＭＳ 明朝" w:hAnsi="ＭＳ 明朝" w:hint="eastAsia"/>
        </w:rPr>
        <w:t>１</w:t>
      </w:r>
      <w:r w:rsidR="009B090A" w:rsidRPr="001B1642">
        <w:rPr>
          <w:rFonts w:ascii="ＭＳ 明朝" w:hAnsi="ＭＳ 明朝" w:hint="eastAsia"/>
        </w:rPr>
        <w:t>７</w:t>
      </w:r>
      <w:r w:rsidR="00312B54" w:rsidRPr="001B1642">
        <w:rPr>
          <w:rFonts w:ascii="ＭＳ 明朝" w:hAnsi="ＭＳ 明朝" w:hint="eastAsia"/>
        </w:rPr>
        <w:t xml:space="preserve">　</w:t>
      </w:r>
      <w:r w:rsidR="00B76B4A" w:rsidRPr="001B1642">
        <w:rPr>
          <w:rFonts w:ascii="ＭＳ 明朝" w:hAnsi="ＭＳ 明朝" w:hint="eastAsia"/>
        </w:rPr>
        <w:t>異議の申立て</w:t>
      </w:r>
    </w:p>
    <w:p w14:paraId="14D5F40B" w14:textId="77777777" w:rsidR="00B76B4A" w:rsidRPr="001B1642" w:rsidRDefault="00B76B4A" w:rsidP="00312B54">
      <w:pPr>
        <w:ind w:leftChars="100" w:left="210" w:firstLineChars="100" w:firstLine="210"/>
        <w:rPr>
          <w:rFonts w:ascii="ＭＳ 明朝" w:hAnsi="ＭＳ 明朝"/>
        </w:rPr>
      </w:pPr>
      <w:r w:rsidRPr="001B1642">
        <w:rPr>
          <w:rFonts w:ascii="ＭＳ 明朝" w:hAnsi="ＭＳ 明朝" w:hint="eastAsia"/>
        </w:rPr>
        <w:t>公告、入札案件概要書</w:t>
      </w:r>
      <w:r w:rsidR="00312B54" w:rsidRPr="001B1642">
        <w:rPr>
          <w:rFonts w:ascii="ＭＳ 明朝" w:hAnsi="ＭＳ 明朝" w:hint="eastAsia"/>
        </w:rPr>
        <w:t>及び入札説明書</w:t>
      </w:r>
      <w:r w:rsidRPr="001B1642">
        <w:rPr>
          <w:rFonts w:ascii="ＭＳ 明朝" w:hAnsi="ＭＳ 明朝" w:hint="eastAsia"/>
        </w:rPr>
        <w:t>等についての不知又は不明を理由として、入札後に異議を申し立てることはできない。</w:t>
      </w:r>
    </w:p>
    <w:p w14:paraId="6F00100D" w14:textId="77777777" w:rsidR="00B76B4A" w:rsidRPr="001B1642" w:rsidRDefault="00B76B4A" w:rsidP="00B76B4A">
      <w:pPr>
        <w:ind w:left="210" w:hangingChars="100" w:hanging="210"/>
        <w:rPr>
          <w:rFonts w:ascii="ＭＳ 明朝" w:hAnsi="ＭＳ 明朝"/>
        </w:rPr>
      </w:pPr>
    </w:p>
    <w:p w14:paraId="7074BC8E" w14:textId="77777777" w:rsidR="00B76B4A" w:rsidRPr="001B1642" w:rsidRDefault="00E1026D" w:rsidP="00B76B4A">
      <w:pPr>
        <w:rPr>
          <w:rFonts w:ascii="ＭＳ 明朝" w:hAnsi="ＭＳ 明朝"/>
        </w:rPr>
      </w:pPr>
      <w:r w:rsidRPr="001B1642">
        <w:rPr>
          <w:rFonts w:ascii="ＭＳ 明朝" w:hAnsi="ＭＳ 明朝" w:hint="eastAsia"/>
        </w:rPr>
        <w:t>１</w:t>
      </w:r>
      <w:r w:rsidR="009B090A" w:rsidRPr="001B1642">
        <w:rPr>
          <w:rFonts w:ascii="ＭＳ 明朝" w:hAnsi="ＭＳ 明朝" w:hint="eastAsia"/>
        </w:rPr>
        <w:t>８</w:t>
      </w:r>
      <w:r w:rsidR="00312B54" w:rsidRPr="001B1642">
        <w:rPr>
          <w:rFonts w:ascii="ＭＳ 明朝" w:hAnsi="ＭＳ 明朝" w:hint="eastAsia"/>
        </w:rPr>
        <w:t xml:space="preserve">　</w:t>
      </w:r>
      <w:r w:rsidR="00B76B4A" w:rsidRPr="001B1642">
        <w:rPr>
          <w:rFonts w:ascii="ＭＳ 明朝" w:hAnsi="ＭＳ 明朝"/>
        </w:rPr>
        <w:t>その他</w:t>
      </w:r>
    </w:p>
    <w:p w14:paraId="49727AE9" w14:textId="77777777" w:rsidR="00B76B4A" w:rsidRPr="001B1642" w:rsidRDefault="00B76B4A" w:rsidP="00312B54">
      <w:pPr>
        <w:ind w:left="420" w:hangingChars="200" w:hanging="420"/>
        <w:rPr>
          <w:rFonts w:ascii="ＭＳ 明朝" w:hAnsi="ＭＳ 明朝"/>
        </w:rPr>
      </w:pPr>
      <w:r w:rsidRPr="001B1642">
        <w:rPr>
          <w:rFonts w:ascii="ＭＳ 明朝" w:hAnsi="ＭＳ 明朝" w:hint="eastAsia"/>
        </w:rPr>
        <w:t>（１）契約の締結に当たっては、契約書の作成を要する。なお、契約書の作成費用は落札者の負担とする。</w:t>
      </w:r>
    </w:p>
    <w:p w14:paraId="47E22911" w14:textId="77777777" w:rsidR="00B76B4A" w:rsidRPr="001B1642" w:rsidRDefault="00B76B4A" w:rsidP="00312B54">
      <w:pPr>
        <w:ind w:left="420" w:hangingChars="200" w:hanging="420"/>
        <w:rPr>
          <w:rFonts w:ascii="ＭＳ 明朝" w:hAnsi="ＭＳ 明朝"/>
        </w:rPr>
      </w:pPr>
      <w:r w:rsidRPr="001B1642">
        <w:rPr>
          <w:rFonts w:ascii="ＭＳ 明朝" w:hAnsi="ＭＳ 明朝" w:hint="eastAsia"/>
        </w:rPr>
        <w:t>（２）落札決定後、契約締結までの間に、「３</w:t>
      </w:r>
      <w:r w:rsidR="00312B54" w:rsidRPr="001B1642">
        <w:rPr>
          <w:rFonts w:ascii="ＭＳ 明朝" w:hAnsi="ＭＳ 明朝" w:hint="eastAsia"/>
        </w:rPr>
        <w:t xml:space="preserve">　</w:t>
      </w:r>
      <w:r w:rsidR="00040A6D" w:rsidRPr="001B1642">
        <w:rPr>
          <w:rFonts w:ascii="ＭＳ 明朝" w:hAnsi="ＭＳ 明朝"/>
        </w:rPr>
        <w:t>入札参加</w:t>
      </w:r>
      <w:r w:rsidRPr="001B1642">
        <w:rPr>
          <w:rFonts w:ascii="ＭＳ 明朝" w:hAnsi="ＭＳ 明朝"/>
        </w:rPr>
        <w:t>に必要な資格に関する事項」の</w:t>
      </w:r>
      <w:r w:rsidRPr="001B1642">
        <w:rPr>
          <w:rFonts w:ascii="ＭＳ 明朝" w:hAnsi="ＭＳ 明朝" w:hint="eastAsia"/>
        </w:rPr>
        <w:t>いずれかを満たしていないと認められる場合には、契約を締結しない。</w:t>
      </w:r>
    </w:p>
    <w:p w14:paraId="4A4E44A5" w14:textId="77777777" w:rsidR="009B090A" w:rsidRPr="001B1642" w:rsidRDefault="00B76B4A">
      <w:pPr>
        <w:ind w:left="420" w:hangingChars="200" w:hanging="420"/>
        <w:rPr>
          <w:rFonts w:ascii="ＭＳ 明朝" w:hAnsi="ＭＳ 明朝"/>
        </w:rPr>
      </w:pPr>
      <w:r w:rsidRPr="001B1642">
        <w:rPr>
          <w:rFonts w:ascii="ＭＳ 明朝" w:hAnsi="ＭＳ 明朝" w:hint="eastAsia"/>
        </w:rPr>
        <w:t>（３）談合に関する情報が寄せられた場合は、相模原市談合情報対応マニュアル（平成１６年６月１日施行）によるものとする。</w:t>
      </w:r>
    </w:p>
    <w:p w14:paraId="37AC551E" w14:textId="77777777" w:rsidR="00B76B4A" w:rsidRPr="001B1642" w:rsidRDefault="00B76B4A" w:rsidP="00B76B4A">
      <w:pPr>
        <w:ind w:left="210" w:hangingChars="100" w:hanging="210"/>
        <w:rPr>
          <w:rFonts w:ascii="ＭＳ 明朝" w:hAnsi="ＭＳ 明朝"/>
        </w:rPr>
      </w:pPr>
      <w:r w:rsidRPr="001B1642">
        <w:rPr>
          <w:rFonts w:ascii="ＭＳ 明朝" w:hAnsi="ＭＳ 明朝" w:hint="eastAsia"/>
        </w:rPr>
        <w:t>（４）この公告に規定のない事項については、契約規則によるものとする。</w:t>
      </w:r>
    </w:p>
    <w:p w14:paraId="694A3E4E" w14:textId="77777777" w:rsidR="0039397E" w:rsidRPr="001B1642" w:rsidRDefault="0039397E" w:rsidP="00B76B4A">
      <w:pPr>
        <w:rPr>
          <w:rFonts w:ascii="ＭＳ 明朝" w:hAnsi="ＭＳ 明朝"/>
        </w:rPr>
      </w:pPr>
    </w:p>
    <w:p w14:paraId="60453171" w14:textId="77777777" w:rsidR="00913012" w:rsidRPr="001B1642" w:rsidRDefault="00913012" w:rsidP="00B76B4A">
      <w:pPr>
        <w:rPr>
          <w:rFonts w:ascii="ＭＳ 明朝" w:hAnsi="ＭＳ 明朝"/>
        </w:rPr>
      </w:pPr>
      <w:r w:rsidRPr="001B1642">
        <w:rPr>
          <w:rFonts w:ascii="ＭＳ 明朝" w:hAnsi="ＭＳ 明朝"/>
          <w:noProof/>
        </w:rPr>
        <mc:AlternateContent>
          <mc:Choice Requires="wps">
            <w:drawing>
              <wp:anchor distT="0" distB="0" distL="114300" distR="114300" simplePos="0" relativeHeight="251657728" behindDoc="0" locked="0" layoutInCell="1" allowOverlap="1" wp14:anchorId="5F5FCA8C" wp14:editId="78EA4F92">
                <wp:simplePos x="0" y="0"/>
                <wp:positionH relativeFrom="column">
                  <wp:posOffset>3153410</wp:posOffset>
                </wp:positionH>
                <wp:positionV relativeFrom="paragraph">
                  <wp:posOffset>228600</wp:posOffset>
                </wp:positionV>
                <wp:extent cx="2743835" cy="790575"/>
                <wp:effectExtent l="0" t="0" r="1841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835" cy="790575"/>
                        </a:xfrm>
                        <a:prstGeom prst="rect">
                          <a:avLst/>
                        </a:prstGeom>
                        <a:solidFill>
                          <a:sysClr val="window" lastClr="FFFFFF"/>
                        </a:solidFill>
                        <a:ln w="6350">
                          <a:solidFill>
                            <a:prstClr val="black"/>
                          </a:solidFill>
                        </a:ln>
                      </wps:spPr>
                      <wps:txbx>
                        <w:txbxContent>
                          <w:p w14:paraId="308E4D9B" w14:textId="77777777" w:rsidR="00525973" w:rsidRDefault="00B76B4A" w:rsidP="003A1990">
                            <w:pPr>
                              <w:ind w:leftChars="100" w:left="210"/>
                              <w:jc w:val="left"/>
                              <w:rPr>
                                <w:rFonts w:ascii="ＭＳ 明朝" w:hAnsi="ＭＳ 明朝"/>
                                <w:szCs w:val="21"/>
                              </w:rPr>
                            </w:pPr>
                            <w:r w:rsidRPr="00C879A9">
                              <w:rPr>
                                <w:rFonts w:ascii="ＭＳ 明朝" w:hAnsi="ＭＳ 明朝" w:hint="eastAsia"/>
                                <w:szCs w:val="21"/>
                              </w:rPr>
                              <w:t>相模原市</w:t>
                            </w:r>
                            <w:r w:rsidR="00312B54" w:rsidRPr="00C879A9">
                              <w:rPr>
                                <w:rFonts w:ascii="ＭＳ 明朝" w:hAnsi="ＭＳ 明朝" w:hint="eastAsia"/>
                                <w:szCs w:val="21"/>
                              </w:rPr>
                              <w:t xml:space="preserve">　</w:t>
                            </w:r>
                            <w:r w:rsidR="00525973" w:rsidRPr="00525973">
                              <w:rPr>
                                <w:rFonts w:ascii="ＭＳ 明朝" w:hAnsi="ＭＳ 明朝" w:hint="eastAsia"/>
                                <w:szCs w:val="21"/>
                              </w:rPr>
                              <w:t>市長公室</w:t>
                            </w:r>
                            <w:r w:rsidR="00525973">
                              <w:rPr>
                                <w:rFonts w:ascii="ＭＳ 明朝" w:hAnsi="ＭＳ 明朝" w:hint="eastAsia"/>
                                <w:szCs w:val="21"/>
                              </w:rPr>
                              <w:t xml:space="preserve">　</w:t>
                            </w:r>
                            <w:r w:rsidR="00525973" w:rsidRPr="00525973">
                              <w:rPr>
                                <w:rFonts w:ascii="ＭＳ 明朝" w:hAnsi="ＭＳ 明朝" w:hint="eastAsia"/>
                                <w:szCs w:val="21"/>
                              </w:rPr>
                              <w:t>政策部</w:t>
                            </w:r>
                          </w:p>
                          <w:p w14:paraId="5AA961D4" w14:textId="43445C1B" w:rsidR="00B76B4A" w:rsidRPr="00C879A9" w:rsidRDefault="00525973" w:rsidP="003A1990">
                            <w:pPr>
                              <w:ind w:leftChars="100" w:left="210"/>
                              <w:jc w:val="left"/>
                              <w:rPr>
                                <w:rFonts w:ascii="ＭＳ 明朝" w:hAnsi="ＭＳ 明朝"/>
                                <w:szCs w:val="21"/>
                              </w:rPr>
                            </w:pPr>
                            <w:r w:rsidRPr="00525973">
                              <w:rPr>
                                <w:rFonts w:ascii="ＭＳ 明朝" w:hAnsi="ＭＳ 明朝" w:hint="eastAsia"/>
                                <w:szCs w:val="21"/>
                              </w:rPr>
                              <w:t>マーケティング課</w:t>
                            </w:r>
                          </w:p>
                          <w:p w14:paraId="2F1AF7CE" w14:textId="0A66D2A6" w:rsidR="00B76B4A" w:rsidRPr="00C879A9" w:rsidRDefault="00B76B4A" w:rsidP="00D209B2">
                            <w:pPr>
                              <w:ind w:firstLineChars="100" w:firstLine="210"/>
                              <w:jc w:val="left"/>
                              <w:rPr>
                                <w:rFonts w:ascii="ＭＳ 明朝" w:hAnsi="ＭＳ 明朝"/>
                              </w:rPr>
                            </w:pPr>
                            <w:r w:rsidRPr="00C879A9">
                              <w:rPr>
                                <w:rFonts w:ascii="ＭＳ 明朝" w:hAnsi="ＭＳ 明朝" w:hint="eastAsia"/>
                              </w:rPr>
                              <w:t>電</w:t>
                            </w:r>
                            <w:r w:rsidR="00312B54" w:rsidRPr="00C879A9">
                              <w:rPr>
                                <w:rFonts w:ascii="ＭＳ 明朝" w:hAnsi="ＭＳ 明朝" w:hint="eastAsia"/>
                              </w:rPr>
                              <w:t xml:space="preserve">　</w:t>
                            </w:r>
                            <w:r w:rsidRPr="00C879A9">
                              <w:rPr>
                                <w:rFonts w:ascii="ＭＳ 明朝" w:hAnsi="ＭＳ 明朝" w:hint="eastAsia"/>
                              </w:rPr>
                              <w:t>話</w:t>
                            </w:r>
                            <w:r w:rsidR="00E666F8" w:rsidRPr="00C879A9">
                              <w:rPr>
                                <w:rFonts w:ascii="ＭＳ 明朝" w:hAnsi="ＭＳ 明朝" w:hint="eastAsia"/>
                              </w:rPr>
                              <w:t xml:space="preserve">　０４２－</w:t>
                            </w:r>
                            <w:r w:rsidR="00525973">
                              <w:rPr>
                                <w:rFonts w:ascii="ＭＳ 明朝" w:hAnsi="ＭＳ 明朝" w:hint="eastAsia"/>
                              </w:rPr>
                              <w:t>７６９</w:t>
                            </w:r>
                            <w:r w:rsidR="00312B54" w:rsidRPr="00C879A9">
                              <w:rPr>
                                <w:rFonts w:ascii="ＭＳ 明朝" w:hAnsi="ＭＳ 明朝" w:hint="eastAsia"/>
                              </w:rPr>
                              <w:t>－</w:t>
                            </w:r>
                            <w:r w:rsidR="00525973">
                              <w:rPr>
                                <w:rFonts w:ascii="ＭＳ 明朝" w:hAnsi="ＭＳ 明朝" w:hint="eastAsia"/>
                              </w:rPr>
                              <w:t>８３３０</w:t>
                            </w:r>
                          </w:p>
                          <w:p w14:paraId="38A161FE" w14:textId="77777777" w:rsidR="00B76B4A" w:rsidRPr="00C879A9" w:rsidRDefault="00B76B4A" w:rsidP="00D209B2">
                            <w:pPr>
                              <w:ind w:firstLineChars="100" w:firstLine="210"/>
                              <w:jc w:val="left"/>
                              <w:rPr>
                                <w:rFonts w:ascii="ＭＳ 明朝" w:hAnsi="ＭＳ 明朝"/>
                              </w:rPr>
                            </w:pPr>
                            <w:r w:rsidRPr="00C879A9">
                              <w:rPr>
                                <w:rFonts w:ascii="ＭＳ 明朝" w:hAnsi="ＭＳ 明朝" w:hint="eastAsia"/>
                              </w:rPr>
                              <w:t>ＦＡＸ</w:t>
                            </w:r>
                            <w:r w:rsidR="00312B54" w:rsidRPr="00C879A9">
                              <w:rPr>
                                <w:rFonts w:ascii="ＭＳ 明朝" w:hAnsi="ＭＳ 明朝" w:hint="eastAsia"/>
                              </w:rPr>
                              <w:t xml:space="preserve">　</w:t>
                            </w:r>
                            <w:r w:rsidR="00E666F8" w:rsidRPr="00C879A9">
                              <w:rPr>
                                <w:rFonts w:ascii="ＭＳ 明朝" w:hAnsi="ＭＳ 明朝" w:hint="eastAsia"/>
                              </w:rPr>
                              <w:t>０４２－</w:t>
                            </w:r>
                            <w:r w:rsidR="00A637EF" w:rsidRPr="00C879A9">
                              <w:rPr>
                                <w:rFonts w:ascii="ＭＳ 明朝" w:hAnsi="ＭＳ 明朝" w:hint="eastAsia"/>
                              </w:rPr>
                              <w:t>●</w:t>
                            </w:r>
                            <w:r w:rsidR="00A637EF" w:rsidRPr="00C879A9">
                              <w:rPr>
                                <w:rFonts w:ascii="ＭＳ 明朝" w:hAnsi="ＭＳ 明朝"/>
                              </w:rPr>
                              <w:t>●●</w:t>
                            </w:r>
                            <w:r w:rsidR="00E666F8" w:rsidRPr="00C879A9">
                              <w:rPr>
                                <w:rFonts w:ascii="ＭＳ 明朝" w:hAnsi="ＭＳ 明朝" w:hint="eastAsia"/>
                              </w:rPr>
                              <w:t>－</w:t>
                            </w:r>
                            <w:r w:rsidR="00A637EF" w:rsidRPr="00C879A9">
                              <w:rPr>
                                <w:rFonts w:ascii="ＭＳ 明朝" w:hAnsi="ＭＳ 明朝" w:hint="eastAsia"/>
                              </w:rPr>
                              <w:t>●</w:t>
                            </w:r>
                            <w:r w:rsidR="00A637EF" w:rsidRPr="00C879A9">
                              <w:rPr>
                                <w:rFonts w:ascii="ＭＳ 明朝" w:hAnsi="ＭＳ 明朝"/>
                              </w:rPr>
                              <w:t>●●●</w:t>
                            </w:r>
                          </w:p>
                          <w:p w14:paraId="2239240B" w14:textId="77777777" w:rsidR="00B76B4A" w:rsidRDefault="00B76B4A" w:rsidP="00B76B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5FCA8C" id="_x0000_t202" coordsize="21600,21600" o:spt="202" path="m,l,21600r21600,l21600,xe">
                <v:stroke joinstyle="miter"/>
                <v:path gradientshapeok="t" o:connecttype="rect"/>
              </v:shapetype>
              <v:shape id="テキスト ボックス 3" o:spid="_x0000_s1027" type="#_x0000_t202" style="position:absolute;left:0;text-align:left;margin-left:248.3pt;margin-top:18pt;width:216.0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oFTwIAAK0EAAAOAAAAZHJzL2Uyb0RvYy54bWysVMlu2zAQvRfoPxC81/IaJ4LlwHXgooCR&#10;BHCKnGmKtIRQHJakLblf3yElL016KuoDzVk4y5s3mt03lSIHYV0JOqODXp8SoTnkpd5l9MfL6sst&#10;Jc4znTMFWmT0KBy9n3/+NKtNKoZQgMqFJRhEu7Q2GS28N2mSOF6IirkeGKHRKMFWzKNod0luWY3R&#10;K5UM+/2bpAabGwtcOIfah9ZI5zG+lIL7Jymd8ERlFGvz8bTx3IYzmc9YurPMFCXvymD/UEXFSo1J&#10;z6EemGdkb8sPoaqSW3AgfY9DlYCUJRexB+xm0H/XzaZgRsReEBxnzjC5/xeWPx425tkS33yFBgcY&#10;m3BmDfzNITZJbVza+QRMXerQOzTaSFuFf2yB4EPE9njGUzSecFQOp+PR7WhCCUfb9K4/mU4C4Mnl&#10;tbHOfxNQkXDJqMV5xQrYYe1863pyCckcqDJflUpF4eiWypIDw9EiI3KoKVHMeVRmdBV/XbY/nilN&#10;6ozejCb9ttfrkCHXOeZWMf72MQJWr3SHTAtGgMU324aUeUAQyw6aLeRHBNZCyzln+KrE8Gus8JlZ&#10;JBlChovjn/CQCrAm6G6UFGB//U0f/HH2aKWkRtJm1P3cMyuw8e8aWXE3GI8Dy6MwnkyHKNhry/ba&#10;ovfVEhC8Aa6o4fEa/L06XaWF6hX3axGyoolpjrkz6k/XpW9XCfeTi8UiOiGvDfNrvTH8xKcA60vz&#10;yqzp5uyRIY9wojdL34279Q0z1rDYe5Bl5MIF1Q5+3InIpm5/w9Jdy9Hr8pWZ/wYAAP//AwBQSwME&#10;FAAGAAgAAAAhAPeOTEngAAAACgEAAA8AAABkcnMvZG93bnJldi54bWxMj0FLw0AQhe+C/2EZwZvd&#10;2NrYxGxKLYj2JLYF8bbJTpOQ7GzIbtP47x1Pehzm473vZevJdmLEwTeOFNzPIhBIpTMNVQqOh5e7&#10;FQgfNBndOUIF3+hhnV9fZTo17kIfOO5DJTiEfKoV1CH0qZS+rNFqP3M9Ev9ObrA68DlU0gz6wuG2&#10;k/MoiqXVDXFDrXvc1li2+7NVsHnfFW++XJxG027x9fO5b5OvpVK3N9PmCUTAKfzB8KvP6pCzU+HO&#10;ZLzoFDwkccyogkXMmxhI5qtHEAWTcbQEmWfy/4T8BwAA//8DAFBLAQItABQABgAIAAAAIQC2gziS&#10;/gAAAOEBAAATAAAAAAAAAAAAAAAAAAAAAABbQ29udGVudF9UeXBlc10ueG1sUEsBAi0AFAAGAAgA&#10;AAAhADj9If/WAAAAlAEAAAsAAAAAAAAAAAAAAAAALwEAAF9yZWxzLy5yZWxzUEsBAi0AFAAGAAgA&#10;AAAhAIM92gVPAgAArQQAAA4AAAAAAAAAAAAAAAAALgIAAGRycy9lMm9Eb2MueG1sUEsBAi0AFAAG&#10;AAgAAAAhAPeOTEngAAAACgEAAA8AAAAAAAAAAAAAAAAAqQQAAGRycy9kb3ducmV2LnhtbFBLBQYA&#10;AAAABAAEAPMAAAC2BQAAAAA=&#10;" fillcolor="window" strokeweight=".5pt">
                <v:path arrowok="t"/>
                <v:textbox>
                  <w:txbxContent>
                    <w:p w14:paraId="308E4D9B" w14:textId="77777777" w:rsidR="00525973" w:rsidRDefault="00B76B4A" w:rsidP="003A1990">
                      <w:pPr>
                        <w:ind w:leftChars="100" w:left="210"/>
                        <w:jc w:val="left"/>
                        <w:rPr>
                          <w:rFonts w:ascii="ＭＳ 明朝" w:hAnsi="ＭＳ 明朝"/>
                          <w:szCs w:val="21"/>
                        </w:rPr>
                      </w:pPr>
                      <w:r w:rsidRPr="00C879A9">
                        <w:rPr>
                          <w:rFonts w:ascii="ＭＳ 明朝" w:hAnsi="ＭＳ 明朝" w:hint="eastAsia"/>
                          <w:szCs w:val="21"/>
                        </w:rPr>
                        <w:t>相模原市</w:t>
                      </w:r>
                      <w:r w:rsidR="00312B54" w:rsidRPr="00C879A9">
                        <w:rPr>
                          <w:rFonts w:ascii="ＭＳ 明朝" w:hAnsi="ＭＳ 明朝" w:hint="eastAsia"/>
                          <w:szCs w:val="21"/>
                        </w:rPr>
                        <w:t xml:space="preserve">　</w:t>
                      </w:r>
                      <w:r w:rsidR="00525973" w:rsidRPr="00525973">
                        <w:rPr>
                          <w:rFonts w:ascii="ＭＳ 明朝" w:hAnsi="ＭＳ 明朝" w:hint="eastAsia"/>
                          <w:szCs w:val="21"/>
                        </w:rPr>
                        <w:t>市長公室</w:t>
                      </w:r>
                      <w:r w:rsidR="00525973">
                        <w:rPr>
                          <w:rFonts w:ascii="ＭＳ 明朝" w:hAnsi="ＭＳ 明朝" w:hint="eastAsia"/>
                          <w:szCs w:val="21"/>
                        </w:rPr>
                        <w:t xml:space="preserve">　</w:t>
                      </w:r>
                      <w:r w:rsidR="00525973" w:rsidRPr="00525973">
                        <w:rPr>
                          <w:rFonts w:ascii="ＭＳ 明朝" w:hAnsi="ＭＳ 明朝" w:hint="eastAsia"/>
                          <w:szCs w:val="21"/>
                        </w:rPr>
                        <w:t>政策部</w:t>
                      </w:r>
                    </w:p>
                    <w:p w14:paraId="5AA961D4" w14:textId="43445C1B" w:rsidR="00B76B4A" w:rsidRPr="00C879A9" w:rsidRDefault="00525973" w:rsidP="003A1990">
                      <w:pPr>
                        <w:ind w:leftChars="100" w:left="210"/>
                        <w:jc w:val="left"/>
                        <w:rPr>
                          <w:rFonts w:ascii="ＭＳ 明朝" w:hAnsi="ＭＳ 明朝"/>
                          <w:szCs w:val="21"/>
                        </w:rPr>
                      </w:pPr>
                      <w:r w:rsidRPr="00525973">
                        <w:rPr>
                          <w:rFonts w:ascii="ＭＳ 明朝" w:hAnsi="ＭＳ 明朝" w:hint="eastAsia"/>
                          <w:szCs w:val="21"/>
                        </w:rPr>
                        <w:t>マーケティング課</w:t>
                      </w:r>
                    </w:p>
                    <w:p w14:paraId="2F1AF7CE" w14:textId="0A66D2A6" w:rsidR="00B76B4A" w:rsidRPr="00C879A9" w:rsidRDefault="00B76B4A" w:rsidP="00D209B2">
                      <w:pPr>
                        <w:ind w:firstLineChars="100" w:firstLine="210"/>
                        <w:jc w:val="left"/>
                        <w:rPr>
                          <w:rFonts w:ascii="ＭＳ 明朝" w:hAnsi="ＭＳ 明朝"/>
                        </w:rPr>
                      </w:pPr>
                      <w:r w:rsidRPr="00C879A9">
                        <w:rPr>
                          <w:rFonts w:ascii="ＭＳ 明朝" w:hAnsi="ＭＳ 明朝" w:hint="eastAsia"/>
                        </w:rPr>
                        <w:t>電</w:t>
                      </w:r>
                      <w:r w:rsidR="00312B54" w:rsidRPr="00C879A9">
                        <w:rPr>
                          <w:rFonts w:ascii="ＭＳ 明朝" w:hAnsi="ＭＳ 明朝" w:hint="eastAsia"/>
                        </w:rPr>
                        <w:t xml:space="preserve">　</w:t>
                      </w:r>
                      <w:r w:rsidRPr="00C879A9">
                        <w:rPr>
                          <w:rFonts w:ascii="ＭＳ 明朝" w:hAnsi="ＭＳ 明朝" w:hint="eastAsia"/>
                        </w:rPr>
                        <w:t>話</w:t>
                      </w:r>
                      <w:r w:rsidR="00E666F8" w:rsidRPr="00C879A9">
                        <w:rPr>
                          <w:rFonts w:ascii="ＭＳ 明朝" w:hAnsi="ＭＳ 明朝" w:hint="eastAsia"/>
                        </w:rPr>
                        <w:t xml:space="preserve">　０４２－</w:t>
                      </w:r>
                      <w:r w:rsidR="00525973">
                        <w:rPr>
                          <w:rFonts w:ascii="ＭＳ 明朝" w:hAnsi="ＭＳ 明朝" w:hint="eastAsia"/>
                        </w:rPr>
                        <w:t>７６９</w:t>
                      </w:r>
                      <w:r w:rsidR="00312B54" w:rsidRPr="00C879A9">
                        <w:rPr>
                          <w:rFonts w:ascii="ＭＳ 明朝" w:hAnsi="ＭＳ 明朝" w:hint="eastAsia"/>
                        </w:rPr>
                        <w:t>－</w:t>
                      </w:r>
                      <w:r w:rsidR="00525973">
                        <w:rPr>
                          <w:rFonts w:ascii="ＭＳ 明朝" w:hAnsi="ＭＳ 明朝" w:hint="eastAsia"/>
                        </w:rPr>
                        <w:t>８３３０</w:t>
                      </w:r>
                    </w:p>
                    <w:p w14:paraId="38A161FE" w14:textId="77777777" w:rsidR="00B76B4A" w:rsidRPr="00C879A9" w:rsidRDefault="00B76B4A" w:rsidP="00D209B2">
                      <w:pPr>
                        <w:ind w:firstLineChars="100" w:firstLine="210"/>
                        <w:jc w:val="left"/>
                        <w:rPr>
                          <w:rFonts w:ascii="ＭＳ 明朝" w:hAnsi="ＭＳ 明朝"/>
                        </w:rPr>
                      </w:pPr>
                      <w:r w:rsidRPr="00C879A9">
                        <w:rPr>
                          <w:rFonts w:ascii="ＭＳ 明朝" w:hAnsi="ＭＳ 明朝" w:hint="eastAsia"/>
                        </w:rPr>
                        <w:t>ＦＡＸ</w:t>
                      </w:r>
                      <w:r w:rsidR="00312B54" w:rsidRPr="00C879A9">
                        <w:rPr>
                          <w:rFonts w:ascii="ＭＳ 明朝" w:hAnsi="ＭＳ 明朝" w:hint="eastAsia"/>
                        </w:rPr>
                        <w:t xml:space="preserve">　</w:t>
                      </w:r>
                      <w:r w:rsidR="00E666F8" w:rsidRPr="00C879A9">
                        <w:rPr>
                          <w:rFonts w:ascii="ＭＳ 明朝" w:hAnsi="ＭＳ 明朝" w:hint="eastAsia"/>
                        </w:rPr>
                        <w:t>０４２－</w:t>
                      </w:r>
                      <w:r w:rsidR="00A637EF" w:rsidRPr="00C879A9">
                        <w:rPr>
                          <w:rFonts w:ascii="ＭＳ 明朝" w:hAnsi="ＭＳ 明朝" w:hint="eastAsia"/>
                        </w:rPr>
                        <w:t>●</w:t>
                      </w:r>
                      <w:r w:rsidR="00A637EF" w:rsidRPr="00C879A9">
                        <w:rPr>
                          <w:rFonts w:ascii="ＭＳ 明朝" w:hAnsi="ＭＳ 明朝"/>
                        </w:rPr>
                        <w:t>●●</w:t>
                      </w:r>
                      <w:r w:rsidR="00E666F8" w:rsidRPr="00C879A9">
                        <w:rPr>
                          <w:rFonts w:ascii="ＭＳ 明朝" w:hAnsi="ＭＳ 明朝" w:hint="eastAsia"/>
                        </w:rPr>
                        <w:t>－</w:t>
                      </w:r>
                      <w:r w:rsidR="00A637EF" w:rsidRPr="00C879A9">
                        <w:rPr>
                          <w:rFonts w:ascii="ＭＳ 明朝" w:hAnsi="ＭＳ 明朝" w:hint="eastAsia"/>
                        </w:rPr>
                        <w:t>●</w:t>
                      </w:r>
                      <w:r w:rsidR="00A637EF" w:rsidRPr="00C879A9">
                        <w:rPr>
                          <w:rFonts w:ascii="ＭＳ 明朝" w:hAnsi="ＭＳ 明朝"/>
                        </w:rPr>
                        <w:t>●●●</w:t>
                      </w:r>
                    </w:p>
                    <w:p w14:paraId="2239240B" w14:textId="77777777" w:rsidR="00B76B4A" w:rsidRDefault="00B76B4A" w:rsidP="00B76B4A"/>
                  </w:txbxContent>
                </v:textbox>
              </v:shape>
            </w:pict>
          </mc:Fallback>
        </mc:AlternateContent>
      </w:r>
    </w:p>
    <w:p w14:paraId="5986A699" w14:textId="77777777" w:rsidR="00913012" w:rsidRPr="001B1642" w:rsidRDefault="00913012" w:rsidP="00B76B4A">
      <w:pPr>
        <w:rPr>
          <w:rFonts w:ascii="ＭＳ 明朝" w:hAnsi="ＭＳ 明朝"/>
        </w:rPr>
      </w:pPr>
    </w:p>
    <w:p w14:paraId="1DB220AA" w14:textId="77777777" w:rsidR="00913012" w:rsidRPr="001B1642" w:rsidRDefault="00913012" w:rsidP="00B76B4A">
      <w:pPr>
        <w:rPr>
          <w:rFonts w:ascii="ＭＳ 明朝" w:hAnsi="ＭＳ 明朝"/>
        </w:rPr>
      </w:pPr>
    </w:p>
    <w:p w14:paraId="559BCE82" w14:textId="77777777" w:rsidR="00913012" w:rsidRPr="001B1642" w:rsidRDefault="00913012" w:rsidP="00B76B4A">
      <w:pPr>
        <w:rPr>
          <w:rFonts w:ascii="ＭＳ 明朝" w:hAnsi="ＭＳ 明朝"/>
        </w:rPr>
      </w:pPr>
    </w:p>
    <w:p w14:paraId="554E2645" w14:textId="77777777" w:rsidR="00913012" w:rsidRPr="001B1642" w:rsidRDefault="00913012" w:rsidP="00B76B4A">
      <w:pPr>
        <w:rPr>
          <w:rFonts w:ascii="ＭＳ 明朝" w:hAnsi="ＭＳ 明朝"/>
        </w:rPr>
      </w:pPr>
    </w:p>
    <w:p w14:paraId="7EE89ABA" w14:textId="4F1B6CF4" w:rsidR="00D31B9D" w:rsidRPr="001D3F1D" w:rsidRDefault="00D31B9D" w:rsidP="00525973">
      <w:pPr>
        <w:widowControl/>
        <w:jc w:val="left"/>
        <w:rPr>
          <w:rFonts w:ascii="ＭＳ 明朝" w:hAnsi="ＭＳ 明朝"/>
        </w:rPr>
      </w:pPr>
    </w:p>
    <w:sectPr w:rsidR="00D31B9D" w:rsidRPr="001D3F1D" w:rsidSect="003422D3">
      <w:footerReference w:type="default" r:id="rId8"/>
      <w:pgSz w:w="11906" w:h="16838" w:code="9"/>
      <w:pgMar w:top="1531" w:right="1304" w:bottom="1531" w:left="1304" w:header="0" w:footer="62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0FEB7" w14:textId="77777777" w:rsidR="002739F3" w:rsidRDefault="002739F3">
      <w:r>
        <w:separator/>
      </w:r>
    </w:p>
  </w:endnote>
  <w:endnote w:type="continuationSeparator" w:id="0">
    <w:p w14:paraId="5D776663" w14:textId="77777777" w:rsidR="002739F3" w:rsidRDefault="0027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0832" w14:textId="77777777" w:rsidR="003422D3" w:rsidRDefault="003422D3" w:rsidP="00D46F3A">
    <w:pPr>
      <w:pStyle w:val="a6"/>
      <w:jc w:val="center"/>
    </w:pPr>
    <w:r>
      <w:rPr>
        <w:rStyle w:val="a7"/>
      </w:rPr>
      <w:fldChar w:fldCharType="begin"/>
    </w:r>
    <w:r>
      <w:rPr>
        <w:rStyle w:val="a7"/>
      </w:rPr>
      <w:instrText xml:space="preserve"> PAGE </w:instrText>
    </w:r>
    <w:r>
      <w:rPr>
        <w:rStyle w:val="a7"/>
      </w:rPr>
      <w:fldChar w:fldCharType="separate"/>
    </w:r>
    <w:r w:rsidR="00F0583D">
      <w:rPr>
        <w:rStyle w:val="a7"/>
        <w:noProof/>
      </w:rPr>
      <w:t>- 1 -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7F512" w14:textId="77777777" w:rsidR="002739F3" w:rsidRDefault="002739F3">
      <w:r>
        <w:separator/>
      </w:r>
    </w:p>
  </w:footnote>
  <w:footnote w:type="continuationSeparator" w:id="0">
    <w:p w14:paraId="25F59A2D" w14:textId="77777777" w:rsidR="002739F3" w:rsidRDefault="00273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25A"/>
    <w:multiLevelType w:val="hybridMultilevel"/>
    <w:tmpl w:val="15E8A784"/>
    <w:lvl w:ilvl="0" w:tplc="CE589EB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ACF4CDD"/>
    <w:multiLevelType w:val="hybridMultilevel"/>
    <w:tmpl w:val="3E34A592"/>
    <w:lvl w:ilvl="0" w:tplc="4A7E3C94">
      <w:start w:val="1"/>
      <w:numFmt w:val="decimalFullWidth"/>
      <w:lvlText w:val="（%1）"/>
      <w:lvlJc w:val="left"/>
      <w:pPr>
        <w:tabs>
          <w:tab w:val="num" w:pos="945"/>
        </w:tabs>
        <w:ind w:left="945" w:hanging="720"/>
      </w:pPr>
      <w:rPr>
        <w:rFonts w:hint="eastAsia"/>
        <w:lang w:val="en-US"/>
      </w:rPr>
    </w:lvl>
    <w:lvl w:ilvl="1" w:tplc="9B7C8056">
      <w:start w:val="8"/>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1465500"/>
    <w:multiLevelType w:val="hybridMultilevel"/>
    <w:tmpl w:val="22E613F4"/>
    <w:lvl w:ilvl="0" w:tplc="90720B7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1AB308FB"/>
    <w:multiLevelType w:val="hybridMultilevel"/>
    <w:tmpl w:val="00AE6DC8"/>
    <w:lvl w:ilvl="0" w:tplc="11A689A4">
      <w:start w:val="1"/>
      <w:numFmt w:val="decimalFullWidth"/>
      <w:lvlText w:val="（%1）"/>
      <w:lvlJc w:val="left"/>
      <w:pPr>
        <w:tabs>
          <w:tab w:val="num" w:pos="1335"/>
        </w:tabs>
        <w:ind w:left="1335" w:hanging="88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F372C37"/>
    <w:multiLevelType w:val="hybridMultilevel"/>
    <w:tmpl w:val="E00CD398"/>
    <w:lvl w:ilvl="0" w:tplc="A43E5EEE">
      <w:start w:val="1"/>
      <w:numFmt w:val="decimal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834743B"/>
    <w:multiLevelType w:val="hybridMultilevel"/>
    <w:tmpl w:val="C978A218"/>
    <w:lvl w:ilvl="0" w:tplc="74D2343C">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39A6566F"/>
    <w:multiLevelType w:val="hybridMultilevel"/>
    <w:tmpl w:val="D8642F4E"/>
    <w:lvl w:ilvl="0" w:tplc="42147286">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44790B10"/>
    <w:multiLevelType w:val="hybridMultilevel"/>
    <w:tmpl w:val="B4EC4D7C"/>
    <w:lvl w:ilvl="0" w:tplc="2F649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CC2BAE"/>
    <w:multiLevelType w:val="hybridMultilevel"/>
    <w:tmpl w:val="40EE450C"/>
    <w:lvl w:ilvl="0" w:tplc="D98EC2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C5FCC"/>
    <w:multiLevelType w:val="hybridMultilevel"/>
    <w:tmpl w:val="AC18B49A"/>
    <w:lvl w:ilvl="0" w:tplc="167E2248">
      <w:start w:val="1"/>
      <w:numFmt w:val="decimalFullWidth"/>
      <w:lvlText w:val="（%1）"/>
      <w:lvlJc w:val="left"/>
      <w:pPr>
        <w:tabs>
          <w:tab w:val="num" w:pos="1430"/>
        </w:tabs>
        <w:ind w:left="1430" w:hanging="720"/>
      </w:pPr>
      <w:rPr>
        <w:rFonts w:ascii="Century" w:eastAsia="ＭＳ 明朝" w:hAnsi="Century" w:cs="Times New Roman"/>
        <w:lang w:val="en-US"/>
      </w:rPr>
    </w:lvl>
    <w:lvl w:ilvl="1" w:tplc="9B7C8056">
      <w:start w:val="8"/>
      <w:numFmt w:val="bullet"/>
      <w:lvlText w:val="・"/>
      <w:lvlJc w:val="left"/>
      <w:pPr>
        <w:tabs>
          <w:tab w:val="num" w:pos="1490"/>
        </w:tabs>
        <w:ind w:left="14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72DF2F07"/>
    <w:multiLevelType w:val="hybridMultilevel"/>
    <w:tmpl w:val="75163ED4"/>
    <w:lvl w:ilvl="0" w:tplc="32F8AB1A">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537231025">
    <w:abstractNumId w:val="10"/>
  </w:num>
  <w:num w:numId="2" w16cid:durableId="1099792229">
    <w:abstractNumId w:val="9"/>
  </w:num>
  <w:num w:numId="3" w16cid:durableId="1425222654">
    <w:abstractNumId w:val="6"/>
  </w:num>
  <w:num w:numId="4" w16cid:durableId="1391227414">
    <w:abstractNumId w:val="5"/>
  </w:num>
  <w:num w:numId="5" w16cid:durableId="1692144191">
    <w:abstractNumId w:val="3"/>
  </w:num>
  <w:num w:numId="6" w16cid:durableId="438531621">
    <w:abstractNumId w:val="2"/>
  </w:num>
  <w:num w:numId="7" w16cid:durableId="921530667">
    <w:abstractNumId w:val="0"/>
  </w:num>
  <w:num w:numId="8" w16cid:durableId="722869496">
    <w:abstractNumId w:val="4"/>
  </w:num>
  <w:num w:numId="9" w16cid:durableId="2051108086">
    <w:abstractNumId w:val="1"/>
  </w:num>
  <w:num w:numId="10" w16cid:durableId="60447560">
    <w:abstractNumId w:val="8"/>
  </w:num>
  <w:num w:numId="11" w16cid:durableId="481429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AC"/>
    <w:rsid w:val="00000CC1"/>
    <w:rsid w:val="0000459E"/>
    <w:rsid w:val="00017CE3"/>
    <w:rsid w:val="00017E72"/>
    <w:rsid w:val="00026829"/>
    <w:rsid w:val="00037076"/>
    <w:rsid w:val="00040A6D"/>
    <w:rsid w:val="00040D4A"/>
    <w:rsid w:val="000428EF"/>
    <w:rsid w:val="00046EA5"/>
    <w:rsid w:val="0004775B"/>
    <w:rsid w:val="00052B2C"/>
    <w:rsid w:val="00055250"/>
    <w:rsid w:val="00056239"/>
    <w:rsid w:val="000605EF"/>
    <w:rsid w:val="000641BB"/>
    <w:rsid w:val="00072BDE"/>
    <w:rsid w:val="00073142"/>
    <w:rsid w:val="00080BA3"/>
    <w:rsid w:val="00081982"/>
    <w:rsid w:val="00082D22"/>
    <w:rsid w:val="000866A2"/>
    <w:rsid w:val="000A1F8E"/>
    <w:rsid w:val="000A216B"/>
    <w:rsid w:val="000A62F0"/>
    <w:rsid w:val="000A70C1"/>
    <w:rsid w:val="000B6DB7"/>
    <w:rsid w:val="000C47B5"/>
    <w:rsid w:val="000C645C"/>
    <w:rsid w:val="000D0366"/>
    <w:rsid w:val="000D500D"/>
    <w:rsid w:val="000D6B11"/>
    <w:rsid w:val="000D747F"/>
    <w:rsid w:val="000E07D7"/>
    <w:rsid w:val="000E33A1"/>
    <w:rsid w:val="000E5E01"/>
    <w:rsid w:val="000F6861"/>
    <w:rsid w:val="000F6A33"/>
    <w:rsid w:val="000F7BB7"/>
    <w:rsid w:val="0010129C"/>
    <w:rsid w:val="00115802"/>
    <w:rsid w:val="00120DD4"/>
    <w:rsid w:val="00126960"/>
    <w:rsid w:val="00126AC5"/>
    <w:rsid w:val="001353D1"/>
    <w:rsid w:val="00137833"/>
    <w:rsid w:val="0014101E"/>
    <w:rsid w:val="001465D9"/>
    <w:rsid w:val="001605D0"/>
    <w:rsid w:val="00160754"/>
    <w:rsid w:val="00162CFD"/>
    <w:rsid w:val="00164C10"/>
    <w:rsid w:val="00165997"/>
    <w:rsid w:val="00166FFB"/>
    <w:rsid w:val="001842F9"/>
    <w:rsid w:val="0019445D"/>
    <w:rsid w:val="001A1189"/>
    <w:rsid w:val="001A3331"/>
    <w:rsid w:val="001A69B9"/>
    <w:rsid w:val="001A76AF"/>
    <w:rsid w:val="001B1642"/>
    <w:rsid w:val="001B30B4"/>
    <w:rsid w:val="001B61EE"/>
    <w:rsid w:val="001D17E5"/>
    <w:rsid w:val="001D3F1D"/>
    <w:rsid w:val="001E1F55"/>
    <w:rsid w:val="001E21CC"/>
    <w:rsid w:val="001E2BEA"/>
    <w:rsid w:val="001E4E1B"/>
    <w:rsid w:val="001E6627"/>
    <w:rsid w:val="001E6F4B"/>
    <w:rsid w:val="001F2848"/>
    <w:rsid w:val="001F371E"/>
    <w:rsid w:val="001F57A7"/>
    <w:rsid w:val="00201E02"/>
    <w:rsid w:val="00202561"/>
    <w:rsid w:val="002033D2"/>
    <w:rsid w:val="0020705D"/>
    <w:rsid w:val="002071AC"/>
    <w:rsid w:val="0021318F"/>
    <w:rsid w:val="00214EAE"/>
    <w:rsid w:val="00216072"/>
    <w:rsid w:val="00222D17"/>
    <w:rsid w:val="00224746"/>
    <w:rsid w:val="002302BE"/>
    <w:rsid w:val="00270052"/>
    <w:rsid w:val="002739F3"/>
    <w:rsid w:val="00281B7D"/>
    <w:rsid w:val="00285730"/>
    <w:rsid w:val="00290D05"/>
    <w:rsid w:val="00294B00"/>
    <w:rsid w:val="002A24BB"/>
    <w:rsid w:val="002C0588"/>
    <w:rsid w:val="002C1941"/>
    <w:rsid w:val="002C1DEE"/>
    <w:rsid w:val="002C452D"/>
    <w:rsid w:val="002D37E3"/>
    <w:rsid w:val="002D6A13"/>
    <w:rsid w:val="002E11F6"/>
    <w:rsid w:val="002E21CD"/>
    <w:rsid w:val="002E7BE4"/>
    <w:rsid w:val="002F1878"/>
    <w:rsid w:val="002F2336"/>
    <w:rsid w:val="002F37D5"/>
    <w:rsid w:val="00304C0C"/>
    <w:rsid w:val="00312B54"/>
    <w:rsid w:val="00315393"/>
    <w:rsid w:val="003158C6"/>
    <w:rsid w:val="00315B6C"/>
    <w:rsid w:val="00331D81"/>
    <w:rsid w:val="003422B4"/>
    <w:rsid w:val="003422D3"/>
    <w:rsid w:val="0035059F"/>
    <w:rsid w:val="00352795"/>
    <w:rsid w:val="00354EC2"/>
    <w:rsid w:val="003607B0"/>
    <w:rsid w:val="00360A10"/>
    <w:rsid w:val="00360D32"/>
    <w:rsid w:val="0036717C"/>
    <w:rsid w:val="003713A6"/>
    <w:rsid w:val="0037211E"/>
    <w:rsid w:val="00372961"/>
    <w:rsid w:val="00372CCC"/>
    <w:rsid w:val="0038509D"/>
    <w:rsid w:val="0039397E"/>
    <w:rsid w:val="00394B0B"/>
    <w:rsid w:val="003970DD"/>
    <w:rsid w:val="003A1956"/>
    <w:rsid w:val="003A1990"/>
    <w:rsid w:val="003A2331"/>
    <w:rsid w:val="003A2806"/>
    <w:rsid w:val="003A45ED"/>
    <w:rsid w:val="003A503B"/>
    <w:rsid w:val="003B68F2"/>
    <w:rsid w:val="003C300C"/>
    <w:rsid w:val="003C53D9"/>
    <w:rsid w:val="003D78B1"/>
    <w:rsid w:val="003E10DB"/>
    <w:rsid w:val="003E12DE"/>
    <w:rsid w:val="003F78B9"/>
    <w:rsid w:val="003F79FF"/>
    <w:rsid w:val="00400F7D"/>
    <w:rsid w:val="00405EA2"/>
    <w:rsid w:val="00406EE7"/>
    <w:rsid w:val="00420E4F"/>
    <w:rsid w:val="0042673D"/>
    <w:rsid w:val="00436DE9"/>
    <w:rsid w:val="00437889"/>
    <w:rsid w:val="004533E2"/>
    <w:rsid w:val="00455895"/>
    <w:rsid w:val="00455DB3"/>
    <w:rsid w:val="00460595"/>
    <w:rsid w:val="004620B6"/>
    <w:rsid w:val="00471812"/>
    <w:rsid w:val="00480017"/>
    <w:rsid w:val="004813BF"/>
    <w:rsid w:val="004824B8"/>
    <w:rsid w:val="004868E9"/>
    <w:rsid w:val="004905B3"/>
    <w:rsid w:val="00490829"/>
    <w:rsid w:val="00493C15"/>
    <w:rsid w:val="004A0017"/>
    <w:rsid w:val="004A52BE"/>
    <w:rsid w:val="004B006F"/>
    <w:rsid w:val="004B5F83"/>
    <w:rsid w:val="004B6AC7"/>
    <w:rsid w:val="004C2688"/>
    <w:rsid w:val="004C3BF2"/>
    <w:rsid w:val="004C6651"/>
    <w:rsid w:val="004D38A9"/>
    <w:rsid w:val="004D48AC"/>
    <w:rsid w:val="004D62A9"/>
    <w:rsid w:val="004E0C5F"/>
    <w:rsid w:val="004E2D47"/>
    <w:rsid w:val="004E498F"/>
    <w:rsid w:val="004E7508"/>
    <w:rsid w:val="004F3A71"/>
    <w:rsid w:val="004F5A18"/>
    <w:rsid w:val="004F7C9E"/>
    <w:rsid w:val="00501C81"/>
    <w:rsid w:val="0050267E"/>
    <w:rsid w:val="00503DA2"/>
    <w:rsid w:val="00505570"/>
    <w:rsid w:val="00506866"/>
    <w:rsid w:val="00512640"/>
    <w:rsid w:val="00513040"/>
    <w:rsid w:val="005130E7"/>
    <w:rsid w:val="0052306E"/>
    <w:rsid w:val="0052594A"/>
    <w:rsid w:val="00525973"/>
    <w:rsid w:val="00533236"/>
    <w:rsid w:val="00541CB9"/>
    <w:rsid w:val="00545ADD"/>
    <w:rsid w:val="0054633C"/>
    <w:rsid w:val="0055724D"/>
    <w:rsid w:val="0055767F"/>
    <w:rsid w:val="0055770B"/>
    <w:rsid w:val="00572418"/>
    <w:rsid w:val="00575048"/>
    <w:rsid w:val="00580405"/>
    <w:rsid w:val="00583DF5"/>
    <w:rsid w:val="00594EEA"/>
    <w:rsid w:val="005C666C"/>
    <w:rsid w:val="005D774C"/>
    <w:rsid w:val="005E1DE4"/>
    <w:rsid w:val="005E4320"/>
    <w:rsid w:val="005E5441"/>
    <w:rsid w:val="005E788B"/>
    <w:rsid w:val="005F09DC"/>
    <w:rsid w:val="005F412F"/>
    <w:rsid w:val="006140C6"/>
    <w:rsid w:val="006219E6"/>
    <w:rsid w:val="00622106"/>
    <w:rsid w:val="0062473C"/>
    <w:rsid w:val="006316A7"/>
    <w:rsid w:val="006411A9"/>
    <w:rsid w:val="00647709"/>
    <w:rsid w:val="006513C4"/>
    <w:rsid w:val="006539C8"/>
    <w:rsid w:val="006569D7"/>
    <w:rsid w:val="00670F4C"/>
    <w:rsid w:val="00671755"/>
    <w:rsid w:val="006758DE"/>
    <w:rsid w:val="006805C7"/>
    <w:rsid w:val="0068114B"/>
    <w:rsid w:val="0068139E"/>
    <w:rsid w:val="006963BB"/>
    <w:rsid w:val="006A0C2D"/>
    <w:rsid w:val="006A364B"/>
    <w:rsid w:val="006A4575"/>
    <w:rsid w:val="006A76A9"/>
    <w:rsid w:val="006B7BBF"/>
    <w:rsid w:val="006C2F57"/>
    <w:rsid w:val="006C3FF1"/>
    <w:rsid w:val="006C4DC7"/>
    <w:rsid w:val="006C4EA6"/>
    <w:rsid w:val="006E1D0A"/>
    <w:rsid w:val="006E4966"/>
    <w:rsid w:val="006E4B5C"/>
    <w:rsid w:val="006F4F22"/>
    <w:rsid w:val="00701BBF"/>
    <w:rsid w:val="00703197"/>
    <w:rsid w:val="0070324E"/>
    <w:rsid w:val="00710BDD"/>
    <w:rsid w:val="007137EF"/>
    <w:rsid w:val="007147B1"/>
    <w:rsid w:val="007165D0"/>
    <w:rsid w:val="0071707E"/>
    <w:rsid w:val="00717D67"/>
    <w:rsid w:val="00721E2B"/>
    <w:rsid w:val="00723925"/>
    <w:rsid w:val="0072635D"/>
    <w:rsid w:val="00726DFA"/>
    <w:rsid w:val="007416B3"/>
    <w:rsid w:val="00742398"/>
    <w:rsid w:val="007621D3"/>
    <w:rsid w:val="00770BFA"/>
    <w:rsid w:val="00775AE0"/>
    <w:rsid w:val="00777879"/>
    <w:rsid w:val="00783030"/>
    <w:rsid w:val="00784B5D"/>
    <w:rsid w:val="007973FC"/>
    <w:rsid w:val="007A068B"/>
    <w:rsid w:val="007A3909"/>
    <w:rsid w:val="007A4134"/>
    <w:rsid w:val="007B557F"/>
    <w:rsid w:val="007C4FD8"/>
    <w:rsid w:val="007C7E03"/>
    <w:rsid w:val="007D00EC"/>
    <w:rsid w:val="007D0D7F"/>
    <w:rsid w:val="007D49D7"/>
    <w:rsid w:val="007F062C"/>
    <w:rsid w:val="007F1B6C"/>
    <w:rsid w:val="007F494B"/>
    <w:rsid w:val="00813F89"/>
    <w:rsid w:val="008177A8"/>
    <w:rsid w:val="00826C51"/>
    <w:rsid w:val="00826F73"/>
    <w:rsid w:val="00830EE1"/>
    <w:rsid w:val="0083363A"/>
    <w:rsid w:val="00840579"/>
    <w:rsid w:val="0084110D"/>
    <w:rsid w:val="00842466"/>
    <w:rsid w:val="00845AEB"/>
    <w:rsid w:val="00852378"/>
    <w:rsid w:val="00853C62"/>
    <w:rsid w:val="0085503C"/>
    <w:rsid w:val="008617B1"/>
    <w:rsid w:val="00861BBA"/>
    <w:rsid w:val="00862760"/>
    <w:rsid w:val="00863C78"/>
    <w:rsid w:val="00864D45"/>
    <w:rsid w:val="0087227A"/>
    <w:rsid w:val="0088025A"/>
    <w:rsid w:val="00885304"/>
    <w:rsid w:val="00885B0B"/>
    <w:rsid w:val="00887741"/>
    <w:rsid w:val="008921EC"/>
    <w:rsid w:val="00894C37"/>
    <w:rsid w:val="008979B8"/>
    <w:rsid w:val="008A4331"/>
    <w:rsid w:val="008A57B0"/>
    <w:rsid w:val="008A6D7E"/>
    <w:rsid w:val="008B269C"/>
    <w:rsid w:val="008B29CF"/>
    <w:rsid w:val="008B32AE"/>
    <w:rsid w:val="008B5AD5"/>
    <w:rsid w:val="008C6747"/>
    <w:rsid w:val="008D2876"/>
    <w:rsid w:val="008D4588"/>
    <w:rsid w:val="008D5D80"/>
    <w:rsid w:val="008E2E7A"/>
    <w:rsid w:val="008E3FB2"/>
    <w:rsid w:val="008F0EC2"/>
    <w:rsid w:val="008F3A60"/>
    <w:rsid w:val="008F4202"/>
    <w:rsid w:val="00900092"/>
    <w:rsid w:val="00905182"/>
    <w:rsid w:val="00912846"/>
    <w:rsid w:val="00913012"/>
    <w:rsid w:val="00925095"/>
    <w:rsid w:val="0092680A"/>
    <w:rsid w:val="009270E7"/>
    <w:rsid w:val="009279CD"/>
    <w:rsid w:val="00940173"/>
    <w:rsid w:val="009467D7"/>
    <w:rsid w:val="00946E5F"/>
    <w:rsid w:val="009543E5"/>
    <w:rsid w:val="0096748A"/>
    <w:rsid w:val="00973CB0"/>
    <w:rsid w:val="009747A4"/>
    <w:rsid w:val="00984285"/>
    <w:rsid w:val="00985F7A"/>
    <w:rsid w:val="00986CE6"/>
    <w:rsid w:val="00987EE0"/>
    <w:rsid w:val="00990B2B"/>
    <w:rsid w:val="00992BAD"/>
    <w:rsid w:val="009A1205"/>
    <w:rsid w:val="009A2438"/>
    <w:rsid w:val="009A24D3"/>
    <w:rsid w:val="009B090A"/>
    <w:rsid w:val="009B1139"/>
    <w:rsid w:val="009B2238"/>
    <w:rsid w:val="009C03BA"/>
    <w:rsid w:val="009C04F1"/>
    <w:rsid w:val="009C1732"/>
    <w:rsid w:val="009C6D93"/>
    <w:rsid w:val="009F2BB6"/>
    <w:rsid w:val="00A03A42"/>
    <w:rsid w:val="00A07B5B"/>
    <w:rsid w:val="00A11540"/>
    <w:rsid w:val="00A158D0"/>
    <w:rsid w:val="00A20562"/>
    <w:rsid w:val="00A20A01"/>
    <w:rsid w:val="00A20C86"/>
    <w:rsid w:val="00A36721"/>
    <w:rsid w:val="00A4056A"/>
    <w:rsid w:val="00A42164"/>
    <w:rsid w:val="00A43A25"/>
    <w:rsid w:val="00A61088"/>
    <w:rsid w:val="00A61A5F"/>
    <w:rsid w:val="00A625AE"/>
    <w:rsid w:val="00A637EF"/>
    <w:rsid w:val="00A666C4"/>
    <w:rsid w:val="00A71BE0"/>
    <w:rsid w:val="00A75536"/>
    <w:rsid w:val="00A84B6E"/>
    <w:rsid w:val="00A95B0F"/>
    <w:rsid w:val="00A971E7"/>
    <w:rsid w:val="00AA07E2"/>
    <w:rsid w:val="00AB064B"/>
    <w:rsid w:val="00AB18AB"/>
    <w:rsid w:val="00AB487B"/>
    <w:rsid w:val="00AC00C1"/>
    <w:rsid w:val="00AD2456"/>
    <w:rsid w:val="00AD60FE"/>
    <w:rsid w:val="00AE4052"/>
    <w:rsid w:val="00AF02DB"/>
    <w:rsid w:val="00AF3424"/>
    <w:rsid w:val="00AF388F"/>
    <w:rsid w:val="00AF56CA"/>
    <w:rsid w:val="00B010E7"/>
    <w:rsid w:val="00B01869"/>
    <w:rsid w:val="00B0762B"/>
    <w:rsid w:val="00B23E72"/>
    <w:rsid w:val="00B248CD"/>
    <w:rsid w:val="00B260C0"/>
    <w:rsid w:val="00B27B55"/>
    <w:rsid w:val="00B32C65"/>
    <w:rsid w:val="00B32CDB"/>
    <w:rsid w:val="00B338AF"/>
    <w:rsid w:val="00B44A33"/>
    <w:rsid w:val="00B512A3"/>
    <w:rsid w:val="00B517A4"/>
    <w:rsid w:val="00B60962"/>
    <w:rsid w:val="00B61612"/>
    <w:rsid w:val="00B65A94"/>
    <w:rsid w:val="00B76B4A"/>
    <w:rsid w:val="00B83843"/>
    <w:rsid w:val="00B93D6A"/>
    <w:rsid w:val="00B941A8"/>
    <w:rsid w:val="00B95BF1"/>
    <w:rsid w:val="00B9631E"/>
    <w:rsid w:val="00BA4E13"/>
    <w:rsid w:val="00BA7678"/>
    <w:rsid w:val="00BC0B26"/>
    <w:rsid w:val="00BC17E5"/>
    <w:rsid w:val="00BC1D54"/>
    <w:rsid w:val="00BC2E44"/>
    <w:rsid w:val="00BD2677"/>
    <w:rsid w:val="00BD5CA8"/>
    <w:rsid w:val="00BE32EE"/>
    <w:rsid w:val="00BE3444"/>
    <w:rsid w:val="00BF315E"/>
    <w:rsid w:val="00BF5C68"/>
    <w:rsid w:val="00BF5C8A"/>
    <w:rsid w:val="00C02492"/>
    <w:rsid w:val="00C03BC3"/>
    <w:rsid w:val="00C21A8C"/>
    <w:rsid w:val="00C3602F"/>
    <w:rsid w:val="00C41D7D"/>
    <w:rsid w:val="00C47212"/>
    <w:rsid w:val="00C52A31"/>
    <w:rsid w:val="00C61AC1"/>
    <w:rsid w:val="00C646A7"/>
    <w:rsid w:val="00C66C9E"/>
    <w:rsid w:val="00C71896"/>
    <w:rsid w:val="00C739F9"/>
    <w:rsid w:val="00C73AD3"/>
    <w:rsid w:val="00C81902"/>
    <w:rsid w:val="00C82C6C"/>
    <w:rsid w:val="00C86890"/>
    <w:rsid w:val="00C879A9"/>
    <w:rsid w:val="00C91467"/>
    <w:rsid w:val="00C9339B"/>
    <w:rsid w:val="00C94A76"/>
    <w:rsid w:val="00C94D9B"/>
    <w:rsid w:val="00C956B3"/>
    <w:rsid w:val="00C95841"/>
    <w:rsid w:val="00CA0628"/>
    <w:rsid w:val="00CA561F"/>
    <w:rsid w:val="00CB38F3"/>
    <w:rsid w:val="00CB5F11"/>
    <w:rsid w:val="00CB6994"/>
    <w:rsid w:val="00CC1302"/>
    <w:rsid w:val="00CC3DA9"/>
    <w:rsid w:val="00CC4444"/>
    <w:rsid w:val="00CC5FF6"/>
    <w:rsid w:val="00CC6BF0"/>
    <w:rsid w:val="00CD235A"/>
    <w:rsid w:val="00CD7EBB"/>
    <w:rsid w:val="00CE485F"/>
    <w:rsid w:val="00CF3C66"/>
    <w:rsid w:val="00CF5749"/>
    <w:rsid w:val="00D01D73"/>
    <w:rsid w:val="00D06D42"/>
    <w:rsid w:val="00D14B38"/>
    <w:rsid w:val="00D20783"/>
    <w:rsid w:val="00D209B2"/>
    <w:rsid w:val="00D21633"/>
    <w:rsid w:val="00D24C60"/>
    <w:rsid w:val="00D2541B"/>
    <w:rsid w:val="00D31B9D"/>
    <w:rsid w:val="00D33D34"/>
    <w:rsid w:val="00D34390"/>
    <w:rsid w:val="00D359F5"/>
    <w:rsid w:val="00D41AF5"/>
    <w:rsid w:val="00D43DC0"/>
    <w:rsid w:val="00D446EB"/>
    <w:rsid w:val="00D44B33"/>
    <w:rsid w:val="00D46F3A"/>
    <w:rsid w:val="00D51BD2"/>
    <w:rsid w:val="00D53EBD"/>
    <w:rsid w:val="00D57C8A"/>
    <w:rsid w:val="00D64E8B"/>
    <w:rsid w:val="00D7134B"/>
    <w:rsid w:val="00D715FE"/>
    <w:rsid w:val="00D82FBF"/>
    <w:rsid w:val="00DA6353"/>
    <w:rsid w:val="00DA721D"/>
    <w:rsid w:val="00DB23F7"/>
    <w:rsid w:val="00DB5631"/>
    <w:rsid w:val="00DC07EB"/>
    <w:rsid w:val="00DC14A3"/>
    <w:rsid w:val="00DC3FD1"/>
    <w:rsid w:val="00DC741B"/>
    <w:rsid w:val="00DC7A0F"/>
    <w:rsid w:val="00DD30C2"/>
    <w:rsid w:val="00DE79B4"/>
    <w:rsid w:val="00DE7C1C"/>
    <w:rsid w:val="00DF325C"/>
    <w:rsid w:val="00DF54D2"/>
    <w:rsid w:val="00E000A7"/>
    <w:rsid w:val="00E0021C"/>
    <w:rsid w:val="00E015A0"/>
    <w:rsid w:val="00E0225F"/>
    <w:rsid w:val="00E03BE0"/>
    <w:rsid w:val="00E03E26"/>
    <w:rsid w:val="00E07BDC"/>
    <w:rsid w:val="00E1026D"/>
    <w:rsid w:val="00E106C9"/>
    <w:rsid w:val="00E1276E"/>
    <w:rsid w:val="00E13227"/>
    <w:rsid w:val="00E30BB0"/>
    <w:rsid w:val="00E3721F"/>
    <w:rsid w:val="00E47211"/>
    <w:rsid w:val="00E5092E"/>
    <w:rsid w:val="00E52767"/>
    <w:rsid w:val="00E5656E"/>
    <w:rsid w:val="00E57606"/>
    <w:rsid w:val="00E666F8"/>
    <w:rsid w:val="00E66853"/>
    <w:rsid w:val="00E7374C"/>
    <w:rsid w:val="00E74838"/>
    <w:rsid w:val="00E77284"/>
    <w:rsid w:val="00E8028D"/>
    <w:rsid w:val="00E82303"/>
    <w:rsid w:val="00E85579"/>
    <w:rsid w:val="00E873AC"/>
    <w:rsid w:val="00E90DEB"/>
    <w:rsid w:val="00E9420D"/>
    <w:rsid w:val="00EA2E28"/>
    <w:rsid w:val="00EB22AF"/>
    <w:rsid w:val="00EB46CB"/>
    <w:rsid w:val="00ED1274"/>
    <w:rsid w:val="00ED369F"/>
    <w:rsid w:val="00ED3D48"/>
    <w:rsid w:val="00EE424D"/>
    <w:rsid w:val="00EF298C"/>
    <w:rsid w:val="00F016A9"/>
    <w:rsid w:val="00F02CE8"/>
    <w:rsid w:val="00F0583D"/>
    <w:rsid w:val="00F100A1"/>
    <w:rsid w:val="00F12138"/>
    <w:rsid w:val="00F12264"/>
    <w:rsid w:val="00F12A90"/>
    <w:rsid w:val="00F12E97"/>
    <w:rsid w:val="00F13D99"/>
    <w:rsid w:val="00F15E3F"/>
    <w:rsid w:val="00F2016F"/>
    <w:rsid w:val="00F27641"/>
    <w:rsid w:val="00F3286A"/>
    <w:rsid w:val="00F47BE0"/>
    <w:rsid w:val="00F47E2B"/>
    <w:rsid w:val="00F54181"/>
    <w:rsid w:val="00F54EF5"/>
    <w:rsid w:val="00F5791D"/>
    <w:rsid w:val="00F60ECE"/>
    <w:rsid w:val="00F65589"/>
    <w:rsid w:val="00F6653F"/>
    <w:rsid w:val="00F73227"/>
    <w:rsid w:val="00F76B6B"/>
    <w:rsid w:val="00F8028D"/>
    <w:rsid w:val="00F91584"/>
    <w:rsid w:val="00FA1504"/>
    <w:rsid w:val="00FA1F73"/>
    <w:rsid w:val="00FA212E"/>
    <w:rsid w:val="00FB5DC2"/>
    <w:rsid w:val="00FB6919"/>
    <w:rsid w:val="00FC3102"/>
    <w:rsid w:val="00FC7D90"/>
    <w:rsid w:val="00FE15D9"/>
    <w:rsid w:val="00FE1F0D"/>
    <w:rsid w:val="00FE2191"/>
    <w:rsid w:val="00FF07A0"/>
    <w:rsid w:val="00FF24A2"/>
    <w:rsid w:val="00FF5371"/>
    <w:rsid w:val="00FF5FD7"/>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176A52"/>
  <w15:chartTrackingRefBased/>
  <w15:docId w15:val="{CF24841E-51EF-4C91-A505-068605E6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73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30BB0"/>
    <w:rPr>
      <w:color w:val="0000FF"/>
      <w:u w:val="single"/>
    </w:rPr>
  </w:style>
  <w:style w:type="paragraph" w:styleId="a5">
    <w:name w:val="header"/>
    <w:basedOn w:val="a"/>
    <w:rsid w:val="00E30BB0"/>
    <w:pPr>
      <w:tabs>
        <w:tab w:val="center" w:pos="4252"/>
        <w:tab w:val="right" w:pos="8504"/>
      </w:tabs>
      <w:snapToGrid w:val="0"/>
    </w:pPr>
  </w:style>
  <w:style w:type="paragraph" w:styleId="a6">
    <w:name w:val="footer"/>
    <w:basedOn w:val="a"/>
    <w:rsid w:val="00E30BB0"/>
    <w:pPr>
      <w:tabs>
        <w:tab w:val="center" w:pos="4252"/>
        <w:tab w:val="right" w:pos="8504"/>
      </w:tabs>
      <w:snapToGrid w:val="0"/>
    </w:pPr>
  </w:style>
  <w:style w:type="character" w:styleId="a7">
    <w:name w:val="page number"/>
    <w:basedOn w:val="a0"/>
    <w:rsid w:val="00E30BB0"/>
  </w:style>
  <w:style w:type="paragraph" w:styleId="a8">
    <w:name w:val="Balloon Text"/>
    <w:basedOn w:val="a"/>
    <w:link w:val="a9"/>
    <w:rsid w:val="00FC7D90"/>
    <w:rPr>
      <w:rFonts w:ascii="Arial" w:eastAsia="ＭＳ ゴシック" w:hAnsi="Arial"/>
      <w:sz w:val="18"/>
      <w:szCs w:val="18"/>
    </w:rPr>
  </w:style>
  <w:style w:type="character" w:customStyle="1" w:styleId="a9">
    <w:name w:val="吹き出し (文字)"/>
    <w:link w:val="a8"/>
    <w:rsid w:val="00FC7D90"/>
    <w:rPr>
      <w:rFonts w:ascii="Arial" w:eastAsia="ＭＳ ゴシック" w:hAnsi="Arial" w:cs="Times New Roman"/>
      <w:kern w:val="2"/>
      <w:sz w:val="18"/>
      <w:szCs w:val="18"/>
    </w:rPr>
  </w:style>
  <w:style w:type="paragraph" w:styleId="aa">
    <w:name w:val="List Paragraph"/>
    <w:basedOn w:val="a"/>
    <w:uiPriority w:val="34"/>
    <w:qFormat/>
    <w:rsid w:val="00B76B4A"/>
    <w:pPr>
      <w:ind w:leftChars="400" w:left="840"/>
    </w:pPr>
    <w:rPr>
      <w:rFonts w:ascii="游明朝" w:eastAsia="游明朝" w:hAnsi="游明朝"/>
      <w:szCs w:val="22"/>
    </w:rPr>
  </w:style>
  <w:style w:type="paragraph" w:styleId="Web">
    <w:name w:val="Normal (Web)"/>
    <w:basedOn w:val="a"/>
    <w:rsid w:val="00AB18A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4BE0-F09F-4C95-8146-79E09A8B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5</Pages>
  <Words>4338</Words>
  <Characters>251</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橋本公民館他1館における飲料自動販売機設置業者公募要領</vt:lpstr>
    </vt:vector>
  </TitlesOfParts>
  <Company>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相模原市役所</dc:creator>
  <cp:keywords/>
  <dc:description/>
  <cp:lastModifiedBy>加藤 拓実</cp:lastModifiedBy>
  <cp:revision>50</cp:revision>
  <cp:lastPrinted>2021-08-13T05:31:00Z</cp:lastPrinted>
  <dcterms:created xsi:type="dcterms:W3CDTF">2021-05-24T23:33:00Z</dcterms:created>
  <dcterms:modified xsi:type="dcterms:W3CDTF">2025-04-21T11:03:00Z</dcterms:modified>
</cp:coreProperties>
</file>