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9D03E" w14:textId="420D5CA3" w:rsidR="007F0F7B" w:rsidRPr="0047503F" w:rsidRDefault="007F0F7B" w:rsidP="0047503F">
      <w:pPr>
        <w:spacing w:after="0" w:line="0" w:lineRule="atLeast"/>
        <w:ind w:firstLineChars="300" w:firstLine="660"/>
        <w:rPr>
          <w:rFonts w:ascii="BIZ UDゴシック" w:eastAsia="BIZ UDゴシック" w:hAnsi="BIZ UDゴシック"/>
        </w:rPr>
      </w:pPr>
      <w:r w:rsidRPr="0047503F">
        <w:rPr>
          <w:rFonts w:ascii="BIZ UDゴシック" w:eastAsia="BIZ UDゴシック" w:hAnsi="BIZ UDゴシック" w:hint="eastAsia"/>
        </w:rPr>
        <w:t>資源等収集運搬業務委託</w:t>
      </w:r>
      <w:r w:rsidR="00753731" w:rsidRPr="0047503F">
        <w:rPr>
          <w:rFonts w:ascii="BIZ UDゴシック" w:eastAsia="BIZ UDゴシック" w:hAnsi="BIZ UDゴシック" w:hint="eastAsia"/>
        </w:rPr>
        <w:t>（</w:t>
      </w:r>
      <w:r w:rsidRPr="0047503F">
        <w:rPr>
          <w:rFonts w:ascii="BIZ UDゴシック" w:eastAsia="BIZ UDゴシック" w:hAnsi="BIZ UDゴシック" w:hint="eastAsia"/>
        </w:rPr>
        <w:t>津久井地域</w:t>
      </w:r>
      <w:r w:rsidR="00753731" w:rsidRPr="0047503F">
        <w:rPr>
          <w:rFonts w:ascii="BIZ UDゴシック" w:eastAsia="BIZ UDゴシック" w:hAnsi="BIZ UDゴシック" w:hint="eastAsia"/>
        </w:rPr>
        <w:t>）</w:t>
      </w:r>
      <w:r w:rsidRPr="0047503F">
        <w:rPr>
          <w:rFonts w:ascii="BIZ UDゴシック" w:eastAsia="BIZ UDゴシック" w:hAnsi="BIZ UDゴシック" w:hint="eastAsia"/>
        </w:rPr>
        <w:t>に係る仕様書</w:t>
      </w:r>
    </w:p>
    <w:p w14:paraId="6C71F2B9" w14:textId="77777777" w:rsidR="007F0F7B" w:rsidRPr="00D423C3" w:rsidRDefault="007F0F7B" w:rsidP="00753731">
      <w:pPr>
        <w:spacing w:after="0" w:line="0" w:lineRule="atLeast"/>
      </w:pPr>
    </w:p>
    <w:p w14:paraId="4B56C0E0" w14:textId="0A15412C" w:rsidR="007F0F7B" w:rsidRPr="0047503F" w:rsidRDefault="007F0F7B" w:rsidP="00753731">
      <w:pPr>
        <w:spacing w:after="0" w:line="0" w:lineRule="atLeast"/>
        <w:rPr>
          <w:rFonts w:ascii="BIZ UDゴシック" w:eastAsia="BIZ UDゴシック" w:hAnsi="BIZ UDゴシック"/>
        </w:rPr>
      </w:pPr>
      <w:r w:rsidRPr="0047503F">
        <w:rPr>
          <w:rFonts w:ascii="BIZ UDゴシック" w:eastAsia="BIZ UDゴシック" w:hAnsi="BIZ UDゴシック" w:hint="eastAsia"/>
        </w:rPr>
        <w:t>１ 収集運搬業務委託の概要</w:t>
      </w:r>
    </w:p>
    <w:p w14:paraId="4C49FDC4" w14:textId="6D292967" w:rsidR="00753731" w:rsidRDefault="00753731" w:rsidP="000067DE">
      <w:pPr>
        <w:spacing w:after="0" w:line="0" w:lineRule="atLeast"/>
        <w:ind w:left="660" w:hanging="660"/>
        <w:jc w:val="both"/>
      </w:pPr>
      <w:r>
        <w:rPr>
          <w:rFonts w:hint="eastAsia"/>
        </w:rPr>
        <w:t>（１）</w:t>
      </w:r>
      <w:r w:rsidR="007F0F7B" w:rsidRPr="00D423C3">
        <w:rPr>
          <w:rFonts w:hint="eastAsia"/>
        </w:rPr>
        <w:t>家庭から排出される資源及び容器包装プラをごみ・資源集積場所</w:t>
      </w:r>
      <w:r>
        <w:rPr>
          <w:rFonts w:hint="eastAsia"/>
        </w:rPr>
        <w:t>（</w:t>
      </w:r>
      <w:r w:rsidR="007F0F7B" w:rsidRPr="00D423C3">
        <w:rPr>
          <w:rFonts w:hint="eastAsia"/>
        </w:rPr>
        <w:t>以下「集積場所」という。</w:t>
      </w:r>
      <w:r>
        <w:rPr>
          <w:rFonts w:hint="eastAsia"/>
        </w:rPr>
        <w:t>）</w:t>
      </w:r>
      <w:r w:rsidR="007F0F7B" w:rsidRPr="00D423C3">
        <w:rPr>
          <w:rFonts w:hint="eastAsia"/>
        </w:rPr>
        <w:t>から収集運搬</w:t>
      </w:r>
      <w:r>
        <w:rPr>
          <w:rFonts w:hint="eastAsia"/>
        </w:rPr>
        <w:t>（</w:t>
      </w:r>
      <w:r w:rsidR="007F0F7B" w:rsidRPr="00D423C3">
        <w:rPr>
          <w:rFonts w:hint="eastAsia"/>
        </w:rPr>
        <w:t>以下「収集」という。</w:t>
      </w:r>
      <w:r>
        <w:rPr>
          <w:rFonts w:hint="eastAsia"/>
        </w:rPr>
        <w:t>）</w:t>
      </w:r>
      <w:r w:rsidR="007F0F7B" w:rsidRPr="00D423C3">
        <w:rPr>
          <w:rFonts w:hint="eastAsia"/>
        </w:rPr>
        <w:t>し、相模原市</w:t>
      </w:r>
      <w:r>
        <w:rPr>
          <w:rFonts w:hint="eastAsia"/>
        </w:rPr>
        <w:t>（</w:t>
      </w:r>
      <w:r w:rsidR="007F0F7B" w:rsidRPr="00D423C3">
        <w:rPr>
          <w:rFonts w:hint="eastAsia"/>
        </w:rPr>
        <w:t>以下「発注者」という。</w:t>
      </w:r>
      <w:r>
        <w:rPr>
          <w:rFonts w:hint="eastAsia"/>
        </w:rPr>
        <w:t>）</w:t>
      </w:r>
      <w:r w:rsidR="007F0F7B" w:rsidRPr="00D423C3">
        <w:rPr>
          <w:rFonts w:hint="eastAsia"/>
        </w:rPr>
        <w:t>が指定する搬入施設</w:t>
      </w:r>
      <w:r w:rsidR="005049C9" w:rsidRPr="00D423C3">
        <w:rPr>
          <w:rFonts w:hint="eastAsia"/>
        </w:rPr>
        <w:t xml:space="preserve">  </w:t>
      </w:r>
      <w:r>
        <w:rPr>
          <w:rFonts w:hint="eastAsia"/>
        </w:rPr>
        <w:t>（</w:t>
      </w:r>
      <w:r w:rsidR="007F0F7B" w:rsidRPr="00D423C3">
        <w:rPr>
          <w:rFonts w:hint="eastAsia"/>
        </w:rPr>
        <w:t>以下「指定搬入施設」という。</w:t>
      </w:r>
      <w:r>
        <w:rPr>
          <w:rFonts w:hint="eastAsia"/>
        </w:rPr>
        <w:t>）</w:t>
      </w:r>
      <w:r w:rsidR="007F0F7B" w:rsidRPr="00D423C3">
        <w:rPr>
          <w:rFonts w:hint="eastAsia"/>
        </w:rPr>
        <w:t>に搬入する。</w:t>
      </w:r>
    </w:p>
    <w:p w14:paraId="45428F37" w14:textId="5613AFBE" w:rsidR="007F0F7B" w:rsidRPr="00D423C3" w:rsidRDefault="00753731" w:rsidP="000067DE">
      <w:pPr>
        <w:spacing w:after="0" w:line="0" w:lineRule="atLeast"/>
        <w:ind w:left="660" w:hanging="660"/>
        <w:jc w:val="both"/>
      </w:pPr>
      <w:r>
        <w:rPr>
          <w:rFonts w:hint="eastAsia"/>
        </w:rPr>
        <w:t>（</w:t>
      </w:r>
      <w:r w:rsidR="007F0F7B" w:rsidRPr="00D423C3">
        <w:rPr>
          <w:rFonts w:hint="eastAsia"/>
        </w:rPr>
        <w:t>２</w:t>
      </w:r>
      <w:r>
        <w:rPr>
          <w:rFonts w:hint="eastAsia"/>
        </w:rPr>
        <w:t>）</w:t>
      </w:r>
      <w:r w:rsidR="007F0F7B" w:rsidRPr="00D423C3">
        <w:rPr>
          <w:rFonts w:hint="eastAsia"/>
        </w:rPr>
        <w:t>家庭から排出される粗大ごみ</w:t>
      </w:r>
      <w:r>
        <w:rPr>
          <w:rFonts w:hint="eastAsia"/>
        </w:rPr>
        <w:t>（</w:t>
      </w:r>
      <w:r w:rsidR="007F0F7B" w:rsidRPr="00D423C3">
        <w:rPr>
          <w:rFonts w:hint="eastAsia"/>
        </w:rPr>
        <w:t>特定家庭用機器廃棄物を含む。</w:t>
      </w:r>
      <w:r>
        <w:rPr>
          <w:rFonts w:hint="eastAsia"/>
        </w:rPr>
        <w:t>）</w:t>
      </w:r>
      <w:r w:rsidR="007F0F7B" w:rsidRPr="00D423C3">
        <w:rPr>
          <w:rFonts w:hint="eastAsia"/>
        </w:rPr>
        <w:t>を戸別に収集</w:t>
      </w:r>
      <w:r>
        <w:rPr>
          <w:rFonts w:hint="eastAsia"/>
        </w:rPr>
        <w:t>（</w:t>
      </w:r>
      <w:r w:rsidR="007F0F7B" w:rsidRPr="00D423C3">
        <w:rPr>
          <w:rFonts w:hint="eastAsia"/>
        </w:rPr>
        <w:t>以下「戸別収集」という。</w:t>
      </w:r>
      <w:r>
        <w:rPr>
          <w:rFonts w:hint="eastAsia"/>
        </w:rPr>
        <w:t>）</w:t>
      </w:r>
      <w:r w:rsidR="007F0F7B" w:rsidRPr="00D423C3">
        <w:rPr>
          <w:rFonts w:hint="eastAsia"/>
        </w:rPr>
        <w:t>し、指定搬入施設に搬入する。</w:t>
      </w:r>
    </w:p>
    <w:p w14:paraId="69CEECFE" w14:textId="048A62CA" w:rsidR="007F0F7B" w:rsidRPr="00D423C3" w:rsidRDefault="00753731" w:rsidP="000067DE">
      <w:pPr>
        <w:spacing w:after="0" w:line="0" w:lineRule="atLeast"/>
        <w:ind w:left="660" w:hanging="660"/>
        <w:jc w:val="both"/>
      </w:pPr>
      <w:r>
        <w:rPr>
          <w:rFonts w:hint="eastAsia"/>
        </w:rPr>
        <w:t>（</w:t>
      </w:r>
      <w:r w:rsidR="007F0F7B" w:rsidRPr="00D423C3">
        <w:rPr>
          <w:rFonts w:hint="eastAsia"/>
        </w:rPr>
        <w:t>３</w:t>
      </w:r>
      <w:r>
        <w:rPr>
          <w:rFonts w:hint="eastAsia"/>
        </w:rPr>
        <w:t>）</w:t>
      </w:r>
      <w:r w:rsidR="007F0F7B" w:rsidRPr="00D423C3">
        <w:rPr>
          <w:rFonts w:hint="eastAsia"/>
        </w:rPr>
        <w:t>容器包装プラ、特定家庭用機器廃棄物、マットレスを相模原市津久井クリーンセンター</w:t>
      </w:r>
      <w:r>
        <w:rPr>
          <w:rFonts w:hint="eastAsia"/>
        </w:rPr>
        <w:t>（</w:t>
      </w:r>
      <w:r w:rsidR="007F0F7B" w:rsidRPr="00D423C3">
        <w:rPr>
          <w:rFonts w:hint="eastAsia"/>
        </w:rPr>
        <w:t>相模原市緑区青山３３８５番地２</w:t>
      </w:r>
      <w:r>
        <w:rPr>
          <w:rFonts w:hint="eastAsia"/>
        </w:rPr>
        <w:t>）（</w:t>
      </w:r>
      <w:r w:rsidR="007F0F7B" w:rsidRPr="00D423C3">
        <w:rPr>
          <w:rFonts w:hint="eastAsia"/>
        </w:rPr>
        <w:t>以下「津久井クリーンセンター」という。</w:t>
      </w:r>
      <w:r>
        <w:rPr>
          <w:rFonts w:hint="eastAsia"/>
        </w:rPr>
        <w:t>）</w:t>
      </w:r>
      <w:r w:rsidR="007F0F7B" w:rsidRPr="00D423C3">
        <w:rPr>
          <w:rFonts w:hint="eastAsia"/>
        </w:rPr>
        <w:t>で積込</w:t>
      </w:r>
      <w:r w:rsidR="00D423C3" w:rsidRPr="00D423C3">
        <w:rPr>
          <w:rFonts w:hint="eastAsia"/>
        </w:rPr>
        <w:t>み</w:t>
      </w:r>
      <w:r w:rsidR="007F0F7B" w:rsidRPr="00D423C3">
        <w:rPr>
          <w:rFonts w:hint="eastAsia"/>
        </w:rPr>
        <w:t>し、指定搬入施設に運搬搬入する。</w:t>
      </w:r>
    </w:p>
    <w:p w14:paraId="4266CD13" w14:textId="34304CDF" w:rsidR="007F0F7B" w:rsidRPr="00D423C3" w:rsidRDefault="00753731" w:rsidP="00753731">
      <w:pPr>
        <w:spacing w:after="0" w:line="0" w:lineRule="atLeast"/>
      </w:pPr>
      <w:r>
        <w:rPr>
          <w:rFonts w:hint="eastAsia"/>
        </w:rPr>
        <w:t>（</w:t>
      </w:r>
      <w:r w:rsidR="007F0F7B" w:rsidRPr="00D423C3">
        <w:rPr>
          <w:rFonts w:hint="eastAsia"/>
        </w:rPr>
        <w:t>４</w:t>
      </w:r>
      <w:r>
        <w:rPr>
          <w:rFonts w:hint="eastAsia"/>
        </w:rPr>
        <w:t>）</w:t>
      </w:r>
      <w:r w:rsidR="007F0F7B" w:rsidRPr="00D423C3">
        <w:rPr>
          <w:rFonts w:hint="eastAsia"/>
        </w:rPr>
        <w:t>集積場所に投棄された不法投棄物を収集し、指定搬入施設に搬入する。</w:t>
      </w:r>
    </w:p>
    <w:p w14:paraId="40BA79CA" w14:textId="7C413E79" w:rsidR="007F0F7B" w:rsidRPr="00D423C3" w:rsidRDefault="00753731" w:rsidP="000067DE">
      <w:pPr>
        <w:spacing w:after="0" w:line="0" w:lineRule="atLeast"/>
        <w:ind w:left="660" w:hanging="660"/>
        <w:jc w:val="both"/>
      </w:pPr>
      <w:r>
        <w:rPr>
          <w:rFonts w:hint="eastAsia"/>
        </w:rPr>
        <w:t>（</w:t>
      </w:r>
      <w:r w:rsidR="007F0F7B" w:rsidRPr="00D423C3">
        <w:rPr>
          <w:rFonts w:hint="eastAsia"/>
        </w:rPr>
        <w:t>５</w:t>
      </w:r>
      <w:r>
        <w:rPr>
          <w:rFonts w:hint="eastAsia"/>
        </w:rPr>
        <w:t>）</w:t>
      </w:r>
      <w:r w:rsidR="007F0F7B" w:rsidRPr="00D423C3">
        <w:rPr>
          <w:rFonts w:hint="eastAsia"/>
        </w:rPr>
        <w:t>契約履行期間が、令和</w:t>
      </w:r>
      <w:r w:rsidR="000E3391" w:rsidRPr="00D423C3">
        <w:rPr>
          <w:rFonts w:hint="eastAsia"/>
        </w:rPr>
        <w:t>７</w:t>
      </w:r>
      <w:r w:rsidR="007F0F7B" w:rsidRPr="00D423C3">
        <w:rPr>
          <w:rFonts w:hint="eastAsia"/>
        </w:rPr>
        <w:t>年１０月１日から令和</w:t>
      </w:r>
      <w:r w:rsidR="00ED6646">
        <w:rPr>
          <w:rFonts w:hint="eastAsia"/>
        </w:rPr>
        <w:t>８</w:t>
      </w:r>
      <w:r w:rsidR="007F0F7B" w:rsidRPr="00D423C3">
        <w:rPr>
          <w:rFonts w:hint="eastAsia"/>
        </w:rPr>
        <w:t>年９月３０日までの</w:t>
      </w:r>
      <w:r w:rsidR="00ED6646">
        <w:rPr>
          <w:rFonts w:hint="eastAsia"/>
        </w:rPr>
        <w:t>１</w:t>
      </w:r>
      <w:r w:rsidR="007F0F7B" w:rsidRPr="00D423C3">
        <w:rPr>
          <w:rFonts w:hint="eastAsia"/>
        </w:rPr>
        <w:t>か年契約</w:t>
      </w:r>
      <w:r>
        <w:rPr>
          <w:rFonts w:hint="eastAsia"/>
        </w:rPr>
        <w:t>（</w:t>
      </w:r>
      <w:r w:rsidR="007F0F7B" w:rsidRPr="00D423C3">
        <w:rPr>
          <w:rFonts w:hint="eastAsia"/>
        </w:rPr>
        <w:t>長期継続契約</w:t>
      </w:r>
      <w:r>
        <w:rPr>
          <w:rFonts w:hint="eastAsia"/>
        </w:rPr>
        <w:t>）</w:t>
      </w:r>
      <w:r w:rsidR="007F0F7B" w:rsidRPr="00D423C3">
        <w:rPr>
          <w:rFonts w:hint="eastAsia"/>
        </w:rPr>
        <w:t>とする。</w:t>
      </w:r>
    </w:p>
    <w:p w14:paraId="64460BAC" w14:textId="77777777" w:rsidR="00801BB5" w:rsidRPr="00D423C3" w:rsidRDefault="00801BB5" w:rsidP="00753731">
      <w:pPr>
        <w:spacing w:after="0" w:line="0" w:lineRule="atLeast"/>
      </w:pPr>
    </w:p>
    <w:p w14:paraId="332C36F8" w14:textId="70293D74" w:rsidR="00752E49" w:rsidRPr="00D423C3" w:rsidRDefault="007F0F7B" w:rsidP="00753731">
      <w:pPr>
        <w:spacing w:after="0" w:line="0" w:lineRule="atLeast"/>
      </w:pPr>
      <w:r w:rsidRPr="00D423C3">
        <w:rPr>
          <w:rFonts w:hint="eastAsia"/>
        </w:rPr>
        <w:t>２ 津久井クリーンセンター所管津久井地域の区域</w:t>
      </w:r>
      <w:r w:rsidR="00753731">
        <w:rPr>
          <w:rFonts w:hint="eastAsia"/>
        </w:rPr>
        <w:t>（</w:t>
      </w:r>
      <w:r w:rsidRPr="00D423C3">
        <w:rPr>
          <w:rFonts w:hint="eastAsia"/>
        </w:rPr>
        <w:t>以下「業務区域」という。</w:t>
      </w:r>
      <w:r w:rsidR="00753731">
        <w:rPr>
          <w:rFonts w:hint="eastAsia"/>
        </w:rPr>
        <w:t>）</w:t>
      </w:r>
    </w:p>
    <w:tbl>
      <w:tblPr>
        <w:tblStyle w:val="aa"/>
        <w:tblW w:w="9214" w:type="dxa"/>
        <w:tblInd w:w="279" w:type="dxa"/>
        <w:tblLook w:val="04A0" w:firstRow="1" w:lastRow="0" w:firstColumn="1" w:lastColumn="0" w:noHBand="0" w:noVBand="1"/>
      </w:tblPr>
      <w:tblGrid>
        <w:gridCol w:w="1417"/>
        <w:gridCol w:w="7797"/>
      </w:tblGrid>
      <w:tr w:rsidR="000E3391" w:rsidRPr="00D423C3" w14:paraId="0E37D490" w14:textId="77777777" w:rsidTr="000067DE">
        <w:tc>
          <w:tcPr>
            <w:tcW w:w="9214" w:type="dxa"/>
            <w:gridSpan w:val="2"/>
          </w:tcPr>
          <w:p w14:paraId="0B59C71A" w14:textId="3687CD73" w:rsidR="000E3391" w:rsidRPr="00D423C3" w:rsidRDefault="000E3391" w:rsidP="00753731">
            <w:pPr>
              <w:spacing w:line="0" w:lineRule="atLeast"/>
            </w:pPr>
            <w:r w:rsidRPr="00D423C3">
              <w:rPr>
                <w:rFonts w:hint="eastAsia"/>
              </w:rPr>
              <w:t>区　　域</w:t>
            </w:r>
          </w:p>
        </w:tc>
      </w:tr>
      <w:tr w:rsidR="000E3391" w:rsidRPr="00D423C3" w14:paraId="0EBCD5A5" w14:textId="77777777" w:rsidTr="000067DE">
        <w:tc>
          <w:tcPr>
            <w:tcW w:w="1417" w:type="dxa"/>
            <w:tcBorders>
              <w:top w:val="double" w:sz="4" w:space="0" w:color="auto"/>
            </w:tcBorders>
          </w:tcPr>
          <w:p w14:paraId="56F44CBF" w14:textId="77777777" w:rsidR="000E3391" w:rsidRPr="00D423C3" w:rsidRDefault="000E3391" w:rsidP="00753731">
            <w:pPr>
              <w:spacing w:line="0" w:lineRule="atLeast"/>
            </w:pPr>
            <w:r w:rsidRPr="00D423C3">
              <w:rPr>
                <w:rFonts w:hint="eastAsia"/>
              </w:rPr>
              <w:t>相模原市</w:t>
            </w:r>
          </w:p>
          <w:p w14:paraId="0EE260EC" w14:textId="6BEDBCCE" w:rsidR="000E3391" w:rsidRPr="00D423C3" w:rsidRDefault="000E3391" w:rsidP="00753731">
            <w:pPr>
              <w:spacing w:line="0" w:lineRule="atLeast"/>
            </w:pPr>
            <w:r w:rsidRPr="00D423C3">
              <w:rPr>
                <w:rFonts w:hint="eastAsia"/>
              </w:rPr>
              <w:t>緑区</w:t>
            </w:r>
          </w:p>
        </w:tc>
        <w:tc>
          <w:tcPr>
            <w:tcW w:w="7797" w:type="dxa"/>
            <w:tcBorders>
              <w:top w:val="double" w:sz="4" w:space="0" w:color="auto"/>
            </w:tcBorders>
          </w:tcPr>
          <w:p w14:paraId="6B18C04C" w14:textId="34113B7F" w:rsidR="000E3391" w:rsidRPr="00D423C3" w:rsidRDefault="000E3391" w:rsidP="00753731">
            <w:pPr>
              <w:spacing w:line="0" w:lineRule="atLeast"/>
            </w:pPr>
            <w:r w:rsidRPr="00D423C3">
              <w:rPr>
                <w:rFonts w:hint="eastAsia"/>
              </w:rPr>
              <w:t>城山地区</w:t>
            </w:r>
            <w:r w:rsidR="00ED6646">
              <w:rPr>
                <w:rFonts w:hint="eastAsia"/>
              </w:rPr>
              <w:t xml:space="preserve">　</w:t>
            </w:r>
            <w:r w:rsidR="00753731">
              <w:rPr>
                <w:rFonts w:hint="eastAsia"/>
              </w:rPr>
              <w:t>（</w:t>
            </w:r>
            <w:r w:rsidRPr="00D423C3">
              <w:rPr>
                <w:rFonts w:hint="eastAsia"/>
              </w:rPr>
              <w:t>小倉、川尻、久保沢、城山、谷ケ原、中沢、葉山島、原宿</w:t>
            </w:r>
            <w:r w:rsidR="00A11908">
              <w:rPr>
                <w:rFonts w:hint="eastAsia"/>
              </w:rPr>
              <w:t>南</w:t>
            </w:r>
            <w:r w:rsidRPr="00D423C3">
              <w:rPr>
                <w:rFonts w:hint="eastAsia"/>
              </w:rPr>
              <w:t>、</w:t>
            </w:r>
          </w:p>
          <w:p w14:paraId="75960B73" w14:textId="14243661" w:rsidR="000E3391" w:rsidRPr="00D423C3" w:rsidRDefault="000E3391" w:rsidP="00ED6646">
            <w:pPr>
              <w:spacing w:line="0" w:lineRule="atLeast"/>
              <w:ind w:firstLineChars="600" w:firstLine="1320"/>
            </w:pPr>
            <w:r w:rsidRPr="00D423C3">
              <w:rPr>
                <w:rFonts w:hint="eastAsia"/>
              </w:rPr>
              <w:t>原宿、広田、町屋、向原、若葉台</w:t>
            </w:r>
            <w:r w:rsidR="00753731">
              <w:rPr>
                <w:rFonts w:hint="eastAsia"/>
              </w:rPr>
              <w:t>）</w:t>
            </w:r>
          </w:p>
          <w:p w14:paraId="0896FBC5" w14:textId="5D7DBEC2" w:rsidR="000E3391" w:rsidRPr="00D423C3" w:rsidRDefault="000E3391" w:rsidP="00753731">
            <w:pPr>
              <w:spacing w:line="0" w:lineRule="atLeast"/>
            </w:pPr>
            <w:r w:rsidRPr="00D423C3">
              <w:rPr>
                <w:rFonts w:hint="eastAsia"/>
              </w:rPr>
              <w:t>津久井地区</w:t>
            </w:r>
            <w:r w:rsidR="00753731">
              <w:rPr>
                <w:rFonts w:hint="eastAsia"/>
              </w:rPr>
              <w:t>（</w:t>
            </w:r>
            <w:r w:rsidRPr="00D423C3">
              <w:rPr>
                <w:rFonts w:hint="eastAsia"/>
              </w:rPr>
              <w:t>青根、青野原、青山、太井、鳥屋、中野、長竹、根小屋、</w:t>
            </w:r>
          </w:p>
          <w:p w14:paraId="4BF1CFE5" w14:textId="00F76F7C" w:rsidR="000E3391" w:rsidRPr="00D423C3" w:rsidRDefault="000E3391" w:rsidP="00753731">
            <w:pPr>
              <w:spacing w:line="0" w:lineRule="atLeast"/>
            </w:pPr>
            <w:r w:rsidRPr="00D423C3">
              <w:rPr>
                <w:rFonts w:hint="eastAsia"/>
              </w:rPr>
              <w:t xml:space="preserve">　　　　　　又野、三井、三ケ木</w:t>
            </w:r>
            <w:r w:rsidR="00753731">
              <w:rPr>
                <w:rFonts w:hint="eastAsia"/>
              </w:rPr>
              <w:t>）</w:t>
            </w:r>
          </w:p>
          <w:p w14:paraId="210747AC" w14:textId="3C0C124F" w:rsidR="000E3391" w:rsidRPr="00D423C3" w:rsidRDefault="000E3391" w:rsidP="00753731">
            <w:pPr>
              <w:spacing w:line="0" w:lineRule="atLeast"/>
            </w:pPr>
            <w:r w:rsidRPr="00D423C3">
              <w:rPr>
                <w:rFonts w:hint="eastAsia"/>
              </w:rPr>
              <w:t>相模湖地区</w:t>
            </w:r>
            <w:r w:rsidR="00753731">
              <w:rPr>
                <w:rFonts w:hint="eastAsia"/>
              </w:rPr>
              <w:t>（</w:t>
            </w:r>
            <w:r w:rsidRPr="00D423C3">
              <w:rPr>
                <w:rFonts w:hint="eastAsia"/>
              </w:rPr>
              <w:t>小原、寸沢嵐、千木良、与瀬、与瀬本町、若柳</w:t>
            </w:r>
            <w:r w:rsidR="00753731">
              <w:rPr>
                <w:rFonts w:hint="eastAsia"/>
              </w:rPr>
              <w:t>）</w:t>
            </w:r>
          </w:p>
          <w:p w14:paraId="1DACF196" w14:textId="5CC505C3" w:rsidR="000E3391" w:rsidRPr="00D423C3" w:rsidRDefault="000E3391" w:rsidP="00753731">
            <w:pPr>
              <w:spacing w:line="0" w:lineRule="atLeast"/>
            </w:pPr>
            <w:r w:rsidRPr="00D423C3">
              <w:rPr>
                <w:rFonts w:hint="eastAsia"/>
              </w:rPr>
              <w:t>藤野地区</w:t>
            </w:r>
            <w:r w:rsidR="00ED6646">
              <w:rPr>
                <w:rFonts w:hint="eastAsia"/>
              </w:rPr>
              <w:t xml:space="preserve">　</w:t>
            </w:r>
            <w:r w:rsidR="00753731">
              <w:rPr>
                <w:rFonts w:hint="eastAsia"/>
              </w:rPr>
              <w:t>（</w:t>
            </w:r>
            <w:r w:rsidRPr="00D423C3">
              <w:rPr>
                <w:rFonts w:hint="eastAsia"/>
              </w:rPr>
              <w:t>小渕、佐野川、澤井、名倉、日連、牧野、吉野</w:t>
            </w:r>
            <w:r w:rsidR="00753731">
              <w:rPr>
                <w:rFonts w:hint="eastAsia"/>
              </w:rPr>
              <w:t>）</w:t>
            </w:r>
          </w:p>
        </w:tc>
      </w:tr>
    </w:tbl>
    <w:p w14:paraId="1FCE77E6" w14:textId="612A7DE7" w:rsidR="000E3391" w:rsidRPr="00D423C3" w:rsidRDefault="000E3391" w:rsidP="00753731">
      <w:pPr>
        <w:spacing w:after="0" w:line="0" w:lineRule="atLeast"/>
      </w:pPr>
    </w:p>
    <w:p w14:paraId="168AC02C" w14:textId="77777777" w:rsidR="007F0F7B" w:rsidRPr="0047503F" w:rsidRDefault="007F0F7B" w:rsidP="00753731">
      <w:pPr>
        <w:spacing w:after="0" w:line="0" w:lineRule="atLeast"/>
        <w:rPr>
          <w:rFonts w:ascii="BIZ UDゴシック" w:eastAsia="BIZ UDゴシック" w:hAnsi="BIZ UDゴシック"/>
        </w:rPr>
      </w:pPr>
      <w:r w:rsidRPr="0047503F">
        <w:rPr>
          <w:rFonts w:ascii="BIZ UDゴシック" w:eastAsia="BIZ UDゴシック" w:hAnsi="BIZ UDゴシック" w:hint="eastAsia"/>
        </w:rPr>
        <w:t>３ 資源及び容器包装プラ収集の業務内容</w:t>
      </w:r>
    </w:p>
    <w:p w14:paraId="63FB1B1E" w14:textId="7075AAFB" w:rsidR="007F0F7B" w:rsidRPr="00DF1862" w:rsidRDefault="00753731" w:rsidP="00753731">
      <w:pPr>
        <w:spacing w:after="0" w:line="0" w:lineRule="atLeast"/>
        <w:rPr>
          <w:rFonts w:ascii="BIZ UDゴシック" w:eastAsia="BIZ UDゴシック" w:hAnsi="BIZ UDゴシック"/>
        </w:rPr>
      </w:pPr>
      <w:r w:rsidRPr="00DF1862">
        <w:rPr>
          <w:rFonts w:ascii="BIZ UDゴシック" w:eastAsia="BIZ UDゴシック" w:hAnsi="BIZ UDゴシック" w:hint="eastAsia"/>
        </w:rPr>
        <w:t>（</w:t>
      </w:r>
      <w:r w:rsidR="007F0F7B" w:rsidRPr="00DF1862">
        <w:rPr>
          <w:rFonts w:ascii="BIZ UDゴシック" w:eastAsia="BIZ UDゴシック" w:hAnsi="BIZ UDゴシック" w:hint="eastAsia"/>
        </w:rPr>
        <w:t>１</w:t>
      </w:r>
      <w:r w:rsidRPr="00DF1862">
        <w:rPr>
          <w:rFonts w:ascii="BIZ UDゴシック" w:eastAsia="BIZ UDゴシック" w:hAnsi="BIZ UDゴシック" w:hint="eastAsia"/>
        </w:rPr>
        <w:t>）</w:t>
      </w:r>
      <w:r w:rsidR="007F0F7B" w:rsidRPr="00DF1862">
        <w:rPr>
          <w:rFonts w:ascii="BIZ UDゴシック" w:eastAsia="BIZ UDゴシック" w:hAnsi="BIZ UDゴシック" w:hint="eastAsia"/>
        </w:rPr>
        <w:t>業務内容</w:t>
      </w:r>
    </w:p>
    <w:p w14:paraId="334C4483" w14:textId="77777777" w:rsidR="007F0F7B" w:rsidRPr="00DF1862" w:rsidRDefault="007F0F7B" w:rsidP="000067DE">
      <w:pPr>
        <w:spacing w:after="0" w:line="0" w:lineRule="atLeast"/>
        <w:ind w:firstLine="220"/>
        <w:rPr>
          <w:rFonts w:ascii="BIZ UDゴシック" w:eastAsia="BIZ UDゴシック" w:hAnsi="BIZ UDゴシック"/>
        </w:rPr>
      </w:pPr>
      <w:r w:rsidRPr="00DF1862">
        <w:rPr>
          <w:rFonts w:ascii="BIZ UDゴシック" w:eastAsia="BIZ UDゴシック" w:hAnsi="BIZ UDゴシック" w:hint="eastAsia"/>
        </w:rPr>
        <w:t>ア 資源の収集</w:t>
      </w:r>
    </w:p>
    <w:p w14:paraId="60920639" w14:textId="7C391E2E" w:rsidR="00CB552A" w:rsidRPr="00D423C3" w:rsidRDefault="00753731" w:rsidP="000067DE">
      <w:pPr>
        <w:spacing w:after="0" w:line="0" w:lineRule="atLeast"/>
        <w:ind w:left="660" w:hanging="440"/>
        <w:jc w:val="both"/>
      </w:pPr>
      <w:r>
        <w:rPr>
          <w:rFonts w:hint="eastAsia"/>
        </w:rPr>
        <w:t>（</w:t>
      </w:r>
      <w:r w:rsidR="007F0F7B" w:rsidRPr="00D423C3">
        <w:rPr>
          <w:rFonts w:hint="eastAsia"/>
        </w:rPr>
        <w:t>ア</w:t>
      </w:r>
      <w:r>
        <w:rPr>
          <w:rFonts w:hint="eastAsia"/>
        </w:rPr>
        <w:t>）</w:t>
      </w:r>
      <w:r w:rsidR="007F0F7B" w:rsidRPr="00D423C3">
        <w:rPr>
          <w:rFonts w:hint="eastAsia"/>
        </w:rPr>
        <w:t>業務区域内の集積場所に排出されるびん類、かん類、金物類、新聞、雑誌・雑</w:t>
      </w:r>
      <w:r w:rsidR="00CB552A" w:rsidRPr="00D423C3">
        <w:rPr>
          <w:rFonts w:hint="eastAsia"/>
        </w:rPr>
        <w:t>が</w:t>
      </w:r>
      <w:r w:rsidR="0057082D" w:rsidRPr="00D423C3">
        <w:rPr>
          <w:rFonts w:hint="eastAsia"/>
        </w:rPr>
        <w:t>み</w:t>
      </w:r>
      <w:r w:rsidR="007F0F7B" w:rsidRPr="00D423C3">
        <w:rPr>
          <w:rFonts w:hint="eastAsia"/>
        </w:rPr>
        <w:t>段ボール、紙パック、紙製容器包装、布類、蛍光管・水銀体温計、</w:t>
      </w:r>
      <w:r w:rsidR="0045067E" w:rsidRPr="00D423C3">
        <w:rPr>
          <w:rFonts w:hint="eastAsia"/>
        </w:rPr>
        <w:t>水銀温度計、水銀血圧計、</w:t>
      </w:r>
      <w:r w:rsidR="007F0F7B" w:rsidRPr="00D423C3">
        <w:rPr>
          <w:rFonts w:hint="eastAsia"/>
        </w:rPr>
        <w:t>使用済み食用油を品目別に収集し、指定搬入施設に搬入する。</w:t>
      </w:r>
    </w:p>
    <w:p w14:paraId="51B44EE4" w14:textId="7AD309AA" w:rsidR="00CB552A" w:rsidRPr="00D423C3" w:rsidRDefault="00753731" w:rsidP="000067DE">
      <w:pPr>
        <w:spacing w:after="0" w:line="0" w:lineRule="atLeast"/>
        <w:ind w:firstLine="220"/>
      </w:pPr>
      <w:r>
        <w:rPr>
          <w:rFonts w:hint="eastAsia"/>
        </w:rPr>
        <w:t>（</w:t>
      </w:r>
      <w:r w:rsidR="007F0F7B" w:rsidRPr="00D423C3">
        <w:rPr>
          <w:rFonts w:hint="eastAsia"/>
        </w:rPr>
        <w:t>イ</w:t>
      </w:r>
      <w:r>
        <w:rPr>
          <w:rFonts w:hint="eastAsia"/>
        </w:rPr>
        <w:t>）</w:t>
      </w:r>
      <w:r w:rsidR="007F0F7B" w:rsidRPr="00D423C3">
        <w:rPr>
          <w:rFonts w:hint="eastAsia"/>
        </w:rPr>
        <w:t>指定搬入施設に搬入した資源は、品目ごとにそれぞれの保管庫に投入する。</w:t>
      </w:r>
    </w:p>
    <w:p w14:paraId="60E5E70D" w14:textId="23EB845C" w:rsidR="007F0F7B" w:rsidRPr="00D423C3" w:rsidRDefault="00753731" w:rsidP="000067DE">
      <w:pPr>
        <w:spacing w:after="0" w:line="0" w:lineRule="atLeast"/>
        <w:ind w:firstLine="220"/>
      </w:pPr>
      <w:r>
        <w:rPr>
          <w:rFonts w:hint="eastAsia"/>
        </w:rPr>
        <w:t>（</w:t>
      </w:r>
      <w:r w:rsidR="007F0F7B" w:rsidRPr="00D423C3">
        <w:rPr>
          <w:rFonts w:hint="eastAsia"/>
        </w:rPr>
        <w:t>ウ</w:t>
      </w:r>
      <w:r>
        <w:rPr>
          <w:rFonts w:hint="eastAsia"/>
        </w:rPr>
        <w:t>）</w:t>
      </w:r>
      <w:r w:rsidR="007F0F7B" w:rsidRPr="00D423C3">
        <w:rPr>
          <w:rFonts w:hint="eastAsia"/>
        </w:rPr>
        <w:t>びん類、蛍光管・水銀体温計は、割れないように注意をはらって収集する</w:t>
      </w:r>
    </w:p>
    <w:p w14:paraId="3184ECA8" w14:textId="7355908F" w:rsidR="007F0F7B" w:rsidRPr="00D423C3" w:rsidRDefault="00753731" w:rsidP="000067DE">
      <w:pPr>
        <w:spacing w:after="0" w:line="0" w:lineRule="atLeast"/>
        <w:ind w:left="660" w:hanging="440"/>
      </w:pPr>
      <w:r>
        <w:rPr>
          <w:rFonts w:hint="eastAsia"/>
        </w:rPr>
        <w:t>（</w:t>
      </w:r>
      <w:r w:rsidR="007F0F7B" w:rsidRPr="00D423C3">
        <w:rPr>
          <w:rFonts w:hint="eastAsia"/>
        </w:rPr>
        <w:t>エ</w:t>
      </w:r>
      <w:r>
        <w:rPr>
          <w:rFonts w:hint="eastAsia"/>
        </w:rPr>
        <w:t>）</w:t>
      </w:r>
      <w:r w:rsidR="007F0F7B" w:rsidRPr="00D423C3">
        <w:rPr>
          <w:rFonts w:hint="eastAsia"/>
        </w:rPr>
        <w:t>指定搬入施設に搬入したびん類は、無色、茶色、その他の色に選別する。また、ビールびん、一升びん等の発注者が指定するリターナブルびんはケースに移し替える。</w:t>
      </w:r>
    </w:p>
    <w:p w14:paraId="09B7C280" w14:textId="3B331DAE" w:rsidR="007F0F7B" w:rsidRPr="00D423C3" w:rsidRDefault="00753731" w:rsidP="000067DE">
      <w:pPr>
        <w:spacing w:after="0" w:line="0" w:lineRule="atLeast"/>
        <w:ind w:left="660" w:hanging="440"/>
      </w:pPr>
      <w:r>
        <w:rPr>
          <w:rFonts w:hint="eastAsia"/>
        </w:rPr>
        <w:t>（</w:t>
      </w:r>
      <w:r w:rsidR="007F0F7B" w:rsidRPr="00D423C3">
        <w:rPr>
          <w:rFonts w:hint="eastAsia"/>
        </w:rPr>
        <w:t>オ</w:t>
      </w:r>
      <w:r>
        <w:rPr>
          <w:rFonts w:hint="eastAsia"/>
        </w:rPr>
        <w:t>）</w:t>
      </w:r>
      <w:r w:rsidR="007F0F7B" w:rsidRPr="00D423C3">
        <w:rPr>
          <w:rFonts w:hint="eastAsia"/>
        </w:rPr>
        <w:t>指定搬入施設に搬入した蛍光管は、透明袋、容器包装等を除去し、直管、丸管、異形管、割れた管ごとに選別する。</w:t>
      </w:r>
      <w:r w:rsidR="0045067E" w:rsidRPr="00D423C3">
        <w:rPr>
          <w:rFonts w:hint="eastAsia"/>
        </w:rPr>
        <w:t>また、水銀体温計・水銀温度計・水銀血圧計は、梱包・数量確認等</w:t>
      </w:r>
      <w:r w:rsidR="00D423C3" w:rsidRPr="00D423C3">
        <w:rPr>
          <w:rFonts w:hint="eastAsia"/>
        </w:rPr>
        <w:t>、</w:t>
      </w:r>
      <w:r w:rsidR="0045067E" w:rsidRPr="00D423C3">
        <w:rPr>
          <w:rFonts w:hint="eastAsia"/>
        </w:rPr>
        <w:t>発注者が必要と認める処理を行う。</w:t>
      </w:r>
    </w:p>
    <w:p w14:paraId="515D4DD3" w14:textId="16F1E4AB" w:rsidR="007F0F7B" w:rsidRPr="00D423C3" w:rsidRDefault="00753731" w:rsidP="00DF1862">
      <w:pPr>
        <w:spacing w:after="0" w:line="0" w:lineRule="atLeast"/>
        <w:ind w:leftChars="100" w:left="660" w:hangingChars="200" w:hanging="440"/>
      </w:pPr>
      <w:r>
        <w:rPr>
          <w:rFonts w:hint="eastAsia"/>
        </w:rPr>
        <w:t>（</w:t>
      </w:r>
      <w:r w:rsidR="007F0F7B" w:rsidRPr="00D423C3">
        <w:rPr>
          <w:rFonts w:hint="eastAsia"/>
        </w:rPr>
        <w:t>カ</w:t>
      </w:r>
      <w:r>
        <w:rPr>
          <w:rFonts w:hint="eastAsia"/>
        </w:rPr>
        <w:t>）</w:t>
      </w:r>
      <w:r w:rsidR="007F0F7B" w:rsidRPr="00D423C3">
        <w:rPr>
          <w:rFonts w:hint="eastAsia"/>
        </w:rPr>
        <w:t>使用済み食用油については、機械油または洗剤が混入していると思われるものについても収集する。指定搬入施設に搬入したものについては、機械油または洗剤が混入している</w:t>
      </w:r>
      <w:r w:rsidR="007F0F7B" w:rsidRPr="00D423C3">
        <w:rPr>
          <w:rFonts w:hint="eastAsia"/>
        </w:rPr>
        <w:lastRenderedPageBreak/>
        <w:t>と思われるものについては、残渣として分別し、食用油は、専用保管器に移し替える。食用油を移し替えた後のペットボトルについては、残渣とする。</w:t>
      </w:r>
    </w:p>
    <w:p w14:paraId="037F72B2" w14:textId="77777777" w:rsidR="007F0F7B" w:rsidRPr="00DF1862" w:rsidRDefault="007F0F7B" w:rsidP="00753731">
      <w:pPr>
        <w:spacing w:after="0" w:line="0" w:lineRule="atLeast"/>
        <w:rPr>
          <w:rFonts w:ascii="BIZ UDゴシック" w:eastAsia="BIZ UDゴシック" w:hAnsi="BIZ UDゴシック"/>
        </w:rPr>
      </w:pPr>
      <w:r w:rsidRPr="00DF1862">
        <w:rPr>
          <w:rFonts w:ascii="BIZ UDゴシック" w:eastAsia="BIZ UDゴシック" w:hAnsi="BIZ UDゴシック" w:hint="eastAsia"/>
        </w:rPr>
        <w:t>イ 容器包装プラの収集</w:t>
      </w:r>
    </w:p>
    <w:p w14:paraId="33174D0E" w14:textId="603FAC1F" w:rsidR="007F0F7B" w:rsidRPr="00D423C3" w:rsidRDefault="00753731" w:rsidP="00D422DD">
      <w:pPr>
        <w:spacing w:after="0" w:line="0" w:lineRule="atLeast"/>
        <w:ind w:left="440" w:hanging="440"/>
      </w:pPr>
      <w:r>
        <w:rPr>
          <w:rFonts w:hint="eastAsia"/>
        </w:rPr>
        <w:t>（</w:t>
      </w:r>
      <w:r w:rsidR="007F0F7B" w:rsidRPr="00D423C3">
        <w:rPr>
          <w:rFonts w:hint="eastAsia"/>
        </w:rPr>
        <w:t>ア</w:t>
      </w:r>
      <w:r>
        <w:rPr>
          <w:rFonts w:hint="eastAsia"/>
        </w:rPr>
        <w:t>）</w:t>
      </w:r>
      <w:r w:rsidR="007F0F7B" w:rsidRPr="00D423C3">
        <w:rPr>
          <w:rFonts w:hint="eastAsia"/>
        </w:rPr>
        <w:t>業務区域内の集積場所に、排出されるペットボトル及び容器包装プラを混合収集し、指定搬入施設に搬入する。</w:t>
      </w:r>
    </w:p>
    <w:p w14:paraId="1FF3E64F" w14:textId="710388D5" w:rsidR="007F0F7B" w:rsidRPr="00DF1862" w:rsidRDefault="00753731" w:rsidP="00753731">
      <w:pPr>
        <w:spacing w:after="0" w:line="0" w:lineRule="atLeast"/>
        <w:rPr>
          <w:rFonts w:ascii="BIZ UDゴシック" w:eastAsia="BIZ UDゴシック" w:hAnsi="BIZ UDゴシック"/>
        </w:rPr>
      </w:pPr>
      <w:r w:rsidRPr="00DF1862">
        <w:rPr>
          <w:rFonts w:ascii="BIZ UDゴシック" w:eastAsia="BIZ UDゴシック" w:hAnsi="BIZ UDゴシック" w:hint="eastAsia"/>
        </w:rPr>
        <w:t>（</w:t>
      </w:r>
      <w:r w:rsidR="007F0F7B" w:rsidRPr="00DF1862">
        <w:rPr>
          <w:rFonts w:ascii="BIZ UDゴシック" w:eastAsia="BIZ UDゴシック" w:hAnsi="BIZ UDゴシック" w:hint="eastAsia"/>
        </w:rPr>
        <w:t>２</w:t>
      </w:r>
      <w:r w:rsidRPr="00DF1862">
        <w:rPr>
          <w:rFonts w:ascii="BIZ UDゴシック" w:eastAsia="BIZ UDゴシック" w:hAnsi="BIZ UDゴシック" w:hint="eastAsia"/>
        </w:rPr>
        <w:t>）</w:t>
      </w:r>
      <w:r w:rsidR="007F0F7B" w:rsidRPr="00DF1862">
        <w:rPr>
          <w:rFonts w:ascii="BIZ UDゴシック" w:eastAsia="BIZ UDゴシック" w:hAnsi="BIZ UDゴシック" w:hint="eastAsia"/>
        </w:rPr>
        <w:t>収集日</w:t>
      </w:r>
    </w:p>
    <w:p w14:paraId="59B8BD28" w14:textId="702BDED9" w:rsidR="007F0F7B" w:rsidRPr="00D423C3" w:rsidRDefault="007F0F7B" w:rsidP="00D422DD">
      <w:pPr>
        <w:spacing w:after="0" w:line="0" w:lineRule="atLeast"/>
        <w:ind w:left="440"/>
      </w:pPr>
      <w:r w:rsidRPr="00D423C3">
        <w:rPr>
          <w:rFonts w:hint="eastAsia"/>
        </w:rPr>
        <w:t>日曜日及び１２月３１日から１月３日まで</w:t>
      </w:r>
      <w:r w:rsidR="00753731">
        <w:rPr>
          <w:rFonts w:hint="eastAsia"/>
        </w:rPr>
        <w:t>（</w:t>
      </w:r>
      <w:r w:rsidRPr="00D423C3">
        <w:rPr>
          <w:rFonts w:hint="eastAsia"/>
        </w:rPr>
        <w:t>以下「休業日」という。</w:t>
      </w:r>
      <w:r w:rsidR="00753731">
        <w:rPr>
          <w:rFonts w:hint="eastAsia"/>
        </w:rPr>
        <w:t>）</w:t>
      </w:r>
      <w:r w:rsidRPr="00D423C3">
        <w:rPr>
          <w:rFonts w:hint="eastAsia"/>
        </w:rPr>
        <w:t>を除き、区域ごとに定めた曜日に収集を行う。</w:t>
      </w:r>
    </w:p>
    <w:p w14:paraId="3F4DC52E" w14:textId="1F3D802C" w:rsidR="007F0F7B" w:rsidRPr="00D423C3" w:rsidRDefault="007F0F7B" w:rsidP="00D422DD">
      <w:pPr>
        <w:spacing w:after="0" w:line="0" w:lineRule="atLeast"/>
        <w:ind w:firstLine="660"/>
      </w:pPr>
      <w:r w:rsidRPr="00D423C3">
        <w:rPr>
          <w:rFonts w:hint="eastAsia"/>
        </w:rPr>
        <w:t>ただし、休業日において発注者が収集を行う日を定めた際は、収集を行う。</w:t>
      </w:r>
    </w:p>
    <w:tbl>
      <w:tblPr>
        <w:tblStyle w:val="aa"/>
        <w:tblW w:w="8647" w:type="dxa"/>
        <w:tblInd w:w="704" w:type="dxa"/>
        <w:tblLook w:val="04A0" w:firstRow="1" w:lastRow="0" w:firstColumn="1" w:lastColumn="0" w:noHBand="0" w:noVBand="1"/>
      </w:tblPr>
      <w:tblGrid>
        <w:gridCol w:w="6095"/>
        <w:gridCol w:w="993"/>
        <w:gridCol w:w="1559"/>
      </w:tblGrid>
      <w:tr w:rsidR="007049B3" w:rsidRPr="00D423C3" w14:paraId="29D3620E" w14:textId="77777777" w:rsidTr="007049B3">
        <w:tc>
          <w:tcPr>
            <w:tcW w:w="6095" w:type="dxa"/>
            <w:vMerge w:val="restart"/>
            <w:vAlign w:val="center"/>
          </w:tcPr>
          <w:p w14:paraId="348843DE" w14:textId="77777777" w:rsidR="007049B3" w:rsidRPr="00D423C3" w:rsidRDefault="007049B3" w:rsidP="00753731">
            <w:pPr>
              <w:spacing w:line="0" w:lineRule="atLeast"/>
              <w:jc w:val="center"/>
            </w:pPr>
            <w:r w:rsidRPr="00D423C3">
              <w:rPr>
                <w:rFonts w:hint="eastAsia"/>
              </w:rPr>
              <w:t>区　　　　　　域</w:t>
            </w:r>
          </w:p>
        </w:tc>
        <w:tc>
          <w:tcPr>
            <w:tcW w:w="2552" w:type="dxa"/>
            <w:gridSpan w:val="2"/>
          </w:tcPr>
          <w:p w14:paraId="6AA07C74" w14:textId="77777777" w:rsidR="007049B3" w:rsidRPr="00D423C3" w:rsidRDefault="007049B3" w:rsidP="00753731">
            <w:pPr>
              <w:spacing w:line="0" w:lineRule="atLeast"/>
              <w:jc w:val="center"/>
            </w:pPr>
            <w:r w:rsidRPr="00D423C3">
              <w:rPr>
                <w:rFonts w:hint="eastAsia"/>
              </w:rPr>
              <w:t>収　集　曜　日</w:t>
            </w:r>
          </w:p>
        </w:tc>
      </w:tr>
      <w:tr w:rsidR="007049B3" w:rsidRPr="00D423C3" w14:paraId="4F4CD407" w14:textId="77777777" w:rsidTr="007049B3">
        <w:tc>
          <w:tcPr>
            <w:tcW w:w="6095" w:type="dxa"/>
            <w:vMerge/>
            <w:tcBorders>
              <w:bottom w:val="double" w:sz="4" w:space="0" w:color="auto"/>
            </w:tcBorders>
          </w:tcPr>
          <w:p w14:paraId="2D658CDA" w14:textId="77777777" w:rsidR="007049B3" w:rsidRPr="00D423C3" w:rsidRDefault="007049B3" w:rsidP="00753731">
            <w:pPr>
              <w:spacing w:line="0" w:lineRule="atLeast"/>
              <w:jc w:val="center"/>
            </w:pPr>
          </w:p>
        </w:tc>
        <w:tc>
          <w:tcPr>
            <w:tcW w:w="993" w:type="dxa"/>
            <w:tcBorders>
              <w:bottom w:val="double" w:sz="4" w:space="0" w:color="auto"/>
            </w:tcBorders>
          </w:tcPr>
          <w:p w14:paraId="2BD951E6" w14:textId="77777777" w:rsidR="007049B3" w:rsidRPr="00D423C3" w:rsidRDefault="007049B3" w:rsidP="00753731">
            <w:pPr>
              <w:spacing w:line="0" w:lineRule="atLeast"/>
              <w:jc w:val="center"/>
            </w:pPr>
            <w:r w:rsidRPr="00D423C3">
              <w:rPr>
                <w:rFonts w:hint="eastAsia"/>
              </w:rPr>
              <w:t>資源</w:t>
            </w:r>
          </w:p>
        </w:tc>
        <w:tc>
          <w:tcPr>
            <w:tcW w:w="1559" w:type="dxa"/>
            <w:tcBorders>
              <w:bottom w:val="double" w:sz="4" w:space="0" w:color="auto"/>
            </w:tcBorders>
          </w:tcPr>
          <w:p w14:paraId="4B27C211" w14:textId="77777777" w:rsidR="007049B3" w:rsidRPr="00D423C3" w:rsidRDefault="007049B3" w:rsidP="00753731">
            <w:pPr>
              <w:spacing w:line="0" w:lineRule="atLeast"/>
              <w:jc w:val="center"/>
            </w:pPr>
            <w:r w:rsidRPr="00D423C3">
              <w:rPr>
                <w:rFonts w:hint="eastAsia"/>
              </w:rPr>
              <w:t>容器包装プラ</w:t>
            </w:r>
          </w:p>
        </w:tc>
      </w:tr>
      <w:tr w:rsidR="00ED6646" w:rsidRPr="00D423C3" w14:paraId="05740FED" w14:textId="77777777" w:rsidTr="00ED6646">
        <w:trPr>
          <w:trHeight w:val="684"/>
        </w:trPr>
        <w:tc>
          <w:tcPr>
            <w:tcW w:w="6095" w:type="dxa"/>
            <w:tcBorders>
              <w:top w:val="double" w:sz="4" w:space="0" w:color="auto"/>
              <w:bottom w:val="dotted" w:sz="4" w:space="0" w:color="auto"/>
            </w:tcBorders>
          </w:tcPr>
          <w:p w14:paraId="354A9B3D" w14:textId="0359E891" w:rsidR="00ED6646" w:rsidRPr="00D423C3" w:rsidRDefault="00ED6646" w:rsidP="00ED6646">
            <w:pPr>
              <w:spacing w:line="0" w:lineRule="atLeast"/>
              <w:ind w:left="1320" w:hangingChars="600" w:hanging="1320"/>
            </w:pPr>
            <w:r w:rsidRPr="00D423C3">
              <w:rPr>
                <w:rFonts w:hint="eastAsia"/>
              </w:rPr>
              <w:t>津久井地区</w:t>
            </w:r>
            <w:r>
              <w:rPr>
                <w:rFonts w:hint="eastAsia"/>
              </w:rPr>
              <w:t>（</w:t>
            </w:r>
            <w:r w:rsidRPr="00D423C3">
              <w:rPr>
                <w:rFonts w:hint="eastAsia"/>
              </w:rPr>
              <w:t>青山、太井</w:t>
            </w:r>
            <w:r>
              <w:rPr>
                <w:rFonts w:hint="eastAsia"/>
              </w:rPr>
              <w:t>（</w:t>
            </w:r>
            <w:r w:rsidRPr="00D423C3">
              <w:rPr>
                <w:rFonts w:hint="eastAsia"/>
              </w:rPr>
              <w:t>金丸、根本</w:t>
            </w:r>
            <w:r>
              <w:rPr>
                <w:rFonts w:hint="eastAsia"/>
              </w:rPr>
              <w:t>）</w:t>
            </w:r>
            <w:r w:rsidRPr="00D423C3">
              <w:rPr>
                <w:rFonts w:hint="eastAsia"/>
              </w:rPr>
              <w:t>、長竹、中野</w:t>
            </w:r>
            <w:r>
              <w:rPr>
                <w:rFonts w:hint="eastAsia"/>
              </w:rPr>
              <w:t>（</w:t>
            </w:r>
            <w:r w:rsidRPr="00D423C3">
              <w:rPr>
                <w:rFonts w:hint="eastAsia"/>
              </w:rPr>
              <w:t>金丸</w:t>
            </w:r>
            <w:r>
              <w:rPr>
                <w:rFonts w:hint="eastAsia"/>
              </w:rPr>
              <w:t>）</w:t>
            </w:r>
            <w:r w:rsidRPr="00D423C3">
              <w:rPr>
                <w:rFonts w:hint="eastAsia"/>
              </w:rPr>
              <w:t>、根小屋</w:t>
            </w:r>
            <w:r>
              <w:rPr>
                <w:rFonts w:hint="eastAsia"/>
              </w:rPr>
              <w:t>）</w:t>
            </w:r>
          </w:p>
        </w:tc>
        <w:tc>
          <w:tcPr>
            <w:tcW w:w="993" w:type="dxa"/>
            <w:vMerge w:val="restart"/>
            <w:tcBorders>
              <w:top w:val="double" w:sz="4" w:space="0" w:color="auto"/>
            </w:tcBorders>
            <w:vAlign w:val="center"/>
          </w:tcPr>
          <w:p w14:paraId="0A3232EE" w14:textId="77777777" w:rsidR="00ED6646" w:rsidRPr="00D423C3" w:rsidRDefault="00ED6646" w:rsidP="0044694C">
            <w:pPr>
              <w:spacing w:line="0" w:lineRule="atLeast"/>
              <w:jc w:val="center"/>
            </w:pPr>
            <w:r w:rsidRPr="00D423C3">
              <w:rPr>
                <w:rFonts w:hint="eastAsia"/>
              </w:rPr>
              <w:t>月曜日</w:t>
            </w:r>
          </w:p>
        </w:tc>
        <w:tc>
          <w:tcPr>
            <w:tcW w:w="1559" w:type="dxa"/>
            <w:vMerge w:val="restart"/>
            <w:tcBorders>
              <w:top w:val="double" w:sz="4" w:space="0" w:color="auto"/>
            </w:tcBorders>
            <w:vAlign w:val="center"/>
          </w:tcPr>
          <w:p w14:paraId="42D877AD" w14:textId="77777777" w:rsidR="00ED6646" w:rsidRPr="00D423C3" w:rsidRDefault="00ED6646" w:rsidP="0044694C">
            <w:pPr>
              <w:spacing w:line="0" w:lineRule="atLeast"/>
              <w:jc w:val="center"/>
            </w:pPr>
            <w:r w:rsidRPr="00D423C3">
              <w:rPr>
                <w:rFonts w:hint="eastAsia"/>
              </w:rPr>
              <w:t>木曜日</w:t>
            </w:r>
          </w:p>
        </w:tc>
      </w:tr>
      <w:tr w:rsidR="00ED6646" w:rsidRPr="00D423C3" w14:paraId="4B81B757" w14:textId="77777777" w:rsidTr="00AF1A8B">
        <w:trPr>
          <w:trHeight w:val="420"/>
        </w:trPr>
        <w:tc>
          <w:tcPr>
            <w:tcW w:w="6095" w:type="dxa"/>
            <w:tcBorders>
              <w:top w:val="dotted" w:sz="4" w:space="0" w:color="auto"/>
            </w:tcBorders>
          </w:tcPr>
          <w:p w14:paraId="648203ED" w14:textId="77777777" w:rsidR="00ED6646" w:rsidRPr="00D423C3" w:rsidRDefault="00ED6646" w:rsidP="00753731">
            <w:pPr>
              <w:spacing w:line="0" w:lineRule="atLeast"/>
            </w:pPr>
            <w:r w:rsidRPr="00D423C3">
              <w:rPr>
                <w:rFonts w:hint="eastAsia"/>
              </w:rPr>
              <w:t>相模湖地区</w:t>
            </w:r>
            <w:r>
              <w:rPr>
                <w:rFonts w:hint="eastAsia"/>
              </w:rPr>
              <w:t>（</w:t>
            </w:r>
            <w:r w:rsidRPr="00D423C3">
              <w:rPr>
                <w:rFonts w:hint="eastAsia"/>
              </w:rPr>
              <w:t>千木良、若柳</w:t>
            </w:r>
            <w:r>
              <w:rPr>
                <w:rFonts w:hint="eastAsia"/>
              </w:rPr>
              <w:t>）</w:t>
            </w:r>
          </w:p>
        </w:tc>
        <w:tc>
          <w:tcPr>
            <w:tcW w:w="993" w:type="dxa"/>
            <w:vMerge/>
            <w:vAlign w:val="center"/>
          </w:tcPr>
          <w:p w14:paraId="6ADD7921" w14:textId="77777777" w:rsidR="00ED6646" w:rsidRPr="00D423C3" w:rsidRDefault="00ED6646" w:rsidP="0044694C">
            <w:pPr>
              <w:spacing w:line="0" w:lineRule="atLeast"/>
              <w:jc w:val="center"/>
            </w:pPr>
          </w:p>
        </w:tc>
        <w:tc>
          <w:tcPr>
            <w:tcW w:w="1559" w:type="dxa"/>
            <w:vMerge/>
            <w:vAlign w:val="center"/>
          </w:tcPr>
          <w:p w14:paraId="4D7CE59E" w14:textId="77777777" w:rsidR="00ED6646" w:rsidRPr="00D423C3" w:rsidRDefault="00ED6646" w:rsidP="0044694C">
            <w:pPr>
              <w:spacing w:line="0" w:lineRule="atLeast"/>
              <w:jc w:val="center"/>
            </w:pPr>
          </w:p>
        </w:tc>
      </w:tr>
      <w:tr w:rsidR="00ED6646" w:rsidRPr="00D423C3" w14:paraId="6F5CCFC7" w14:textId="77777777" w:rsidTr="00ED6646">
        <w:trPr>
          <w:trHeight w:val="340"/>
        </w:trPr>
        <w:tc>
          <w:tcPr>
            <w:tcW w:w="6095" w:type="dxa"/>
            <w:tcBorders>
              <w:bottom w:val="dotted" w:sz="4" w:space="0" w:color="auto"/>
            </w:tcBorders>
          </w:tcPr>
          <w:p w14:paraId="29764A91" w14:textId="7EE97FFE" w:rsidR="00ED6646" w:rsidRPr="00D423C3" w:rsidRDefault="00ED6646" w:rsidP="00753731">
            <w:pPr>
              <w:spacing w:line="0" w:lineRule="atLeast"/>
            </w:pPr>
            <w:r w:rsidRPr="00D423C3">
              <w:rPr>
                <w:rFonts w:hint="eastAsia"/>
              </w:rPr>
              <w:t>津久井地区</w:t>
            </w:r>
            <w:r>
              <w:rPr>
                <w:rFonts w:hint="eastAsia"/>
              </w:rPr>
              <w:t>（</w:t>
            </w:r>
            <w:r w:rsidRPr="00D423C3">
              <w:rPr>
                <w:rFonts w:hint="eastAsia"/>
              </w:rPr>
              <w:t>青根、青野原</w:t>
            </w:r>
            <w:r>
              <w:rPr>
                <w:rFonts w:hint="eastAsia"/>
              </w:rPr>
              <w:t>）</w:t>
            </w:r>
          </w:p>
        </w:tc>
        <w:tc>
          <w:tcPr>
            <w:tcW w:w="993" w:type="dxa"/>
            <w:vMerge w:val="restart"/>
            <w:vAlign w:val="center"/>
          </w:tcPr>
          <w:p w14:paraId="3A17577F" w14:textId="77777777" w:rsidR="00ED6646" w:rsidRPr="00D423C3" w:rsidRDefault="00ED6646" w:rsidP="0044694C">
            <w:pPr>
              <w:spacing w:line="0" w:lineRule="atLeast"/>
              <w:jc w:val="center"/>
            </w:pPr>
            <w:r w:rsidRPr="00D423C3">
              <w:rPr>
                <w:rFonts w:hint="eastAsia"/>
              </w:rPr>
              <w:t>火曜日</w:t>
            </w:r>
          </w:p>
        </w:tc>
        <w:tc>
          <w:tcPr>
            <w:tcW w:w="1559" w:type="dxa"/>
            <w:vMerge w:val="restart"/>
            <w:vAlign w:val="center"/>
          </w:tcPr>
          <w:p w14:paraId="2C846D2B" w14:textId="77777777" w:rsidR="00ED6646" w:rsidRPr="00D423C3" w:rsidRDefault="00ED6646" w:rsidP="0044694C">
            <w:pPr>
              <w:spacing w:line="0" w:lineRule="atLeast"/>
              <w:jc w:val="center"/>
            </w:pPr>
            <w:r w:rsidRPr="00D423C3">
              <w:rPr>
                <w:rFonts w:hint="eastAsia"/>
              </w:rPr>
              <w:t>金曜日</w:t>
            </w:r>
          </w:p>
        </w:tc>
      </w:tr>
      <w:tr w:rsidR="00ED6646" w:rsidRPr="00D423C3" w14:paraId="3CD7DAC3" w14:textId="77777777" w:rsidTr="00ED6646">
        <w:trPr>
          <w:trHeight w:val="384"/>
        </w:trPr>
        <w:tc>
          <w:tcPr>
            <w:tcW w:w="6095" w:type="dxa"/>
            <w:tcBorders>
              <w:top w:val="dotted" w:sz="4" w:space="0" w:color="auto"/>
              <w:bottom w:val="dotted" w:sz="4" w:space="0" w:color="auto"/>
            </w:tcBorders>
          </w:tcPr>
          <w:p w14:paraId="6A9CED73" w14:textId="77777777" w:rsidR="00ED6646" w:rsidRPr="00D423C3" w:rsidRDefault="00ED6646" w:rsidP="00753731">
            <w:pPr>
              <w:spacing w:line="0" w:lineRule="atLeast"/>
            </w:pPr>
            <w:r w:rsidRPr="00D423C3">
              <w:rPr>
                <w:rFonts w:hint="eastAsia"/>
              </w:rPr>
              <w:t>相模湖地区</w:t>
            </w:r>
            <w:r>
              <w:rPr>
                <w:rFonts w:hint="eastAsia"/>
              </w:rPr>
              <w:t>（</w:t>
            </w:r>
            <w:r w:rsidRPr="00D423C3">
              <w:rPr>
                <w:rFonts w:hint="eastAsia"/>
              </w:rPr>
              <w:t>寸沢嵐</w:t>
            </w:r>
            <w:r>
              <w:rPr>
                <w:rFonts w:hint="eastAsia"/>
              </w:rPr>
              <w:t>）</w:t>
            </w:r>
          </w:p>
        </w:tc>
        <w:tc>
          <w:tcPr>
            <w:tcW w:w="993" w:type="dxa"/>
            <w:vMerge/>
            <w:vAlign w:val="center"/>
          </w:tcPr>
          <w:p w14:paraId="214E567B" w14:textId="77777777" w:rsidR="00ED6646" w:rsidRPr="00D423C3" w:rsidRDefault="00ED6646" w:rsidP="0044694C">
            <w:pPr>
              <w:spacing w:line="0" w:lineRule="atLeast"/>
              <w:jc w:val="center"/>
            </w:pPr>
          </w:p>
        </w:tc>
        <w:tc>
          <w:tcPr>
            <w:tcW w:w="1559" w:type="dxa"/>
            <w:vMerge/>
            <w:vAlign w:val="center"/>
          </w:tcPr>
          <w:p w14:paraId="55587045" w14:textId="77777777" w:rsidR="00ED6646" w:rsidRPr="00D423C3" w:rsidRDefault="00ED6646" w:rsidP="0044694C">
            <w:pPr>
              <w:spacing w:line="0" w:lineRule="atLeast"/>
              <w:jc w:val="center"/>
            </w:pPr>
          </w:p>
        </w:tc>
      </w:tr>
      <w:tr w:rsidR="00ED6646" w:rsidRPr="00D423C3" w14:paraId="658AF8B1" w14:textId="77777777" w:rsidTr="00ED6646">
        <w:trPr>
          <w:trHeight w:val="350"/>
        </w:trPr>
        <w:tc>
          <w:tcPr>
            <w:tcW w:w="6095" w:type="dxa"/>
            <w:tcBorders>
              <w:top w:val="dotted" w:sz="4" w:space="0" w:color="auto"/>
            </w:tcBorders>
          </w:tcPr>
          <w:p w14:paraId="31CB0DFD" w14:textId="77777777" w:rsidR="00ED6646" w:rsidRPr="00D423C3" w:rsidRDefault="00ED6646" w:rsidP="00753731">
            <w:pPr>
              <w:spacing w:line="0" w:lineRule="atLeast"/>
            </w:pPr>
            <w:r w:rsidRPr="00D423C3">
              <w:rPr>
                <w:rFonts w:hint="eastAsia"/>
              </w:rPr>
              <w:t xml:space="preserve">藤野地区　</w:t>
            </w:r>
            <w:r>
              <w:rPr>
                <w:rFonts w:hint="eastAsia"/>
              </w:rPr>
              <w:t>（</w:t>
            </w:r>
            <w:r w:rsidRPr="00D423C3">
              <w:rPr>
                <w:rFonts w:hint="eastAsia"/>
              </w:rPr>
              <w:t>名倉、牧野</w:t>
            </w:r>
            <w:r>
              <w:rPr>
                <w:rFonts w:hint="eastAsia"/>
              </w:rPr>
              <w:t>）</w:t>
            </w:r>
          </w:p>
        </w:tc>
        <w:tc>
          <w:tcPr>
            <w:tcW w:w="993" w:type="dxa"/>
            <w:vMerge/>
            <w:vAlign w:val="center"/>
          </w:tcPr>
          <w:p w14:paraId="55E46CF0" w14:textId="77777777" w:rsidR="00ED6646" w:rsidRPr="00D423C3" w:rsidRDefault="00ED6646" w:rsidP="0044694C">
            <w:pPr>
              <w:spacing w:line="0" w:lineRule="atLeast"/>
              <w:jc w:val="center"/>
            </w:pPr>
          </w:p>
        </w:tc>
        <w:tc>
          <w:tcPr>
            <w:tcW w:w="1559" w:type="dxa"/>
            <w:vMerge/>
            <w:vAlign w:val="center"/>
          </w:tcPr>
          <w:p w14:paraId="37341EB6" w14:textId="77777777" w:rsidR="00ED6646" w:rsidRPr="00D423C3" w:rsidRDefault="00ED6646" w:rsidP="0044694C">
            <w:pPr>
              <w:spacing w:line="0" w:lineRule="atLeast"/>
              <w:jc w:val="center"/>
            </w:pPr>
          </w:p>
        </w:tc>
      </w:tr>
      <w:tr w:rsidR="00ED6646" w:rsidRPr="00D423C3" w14:paraId="64AE9C79" w14:textId="77777777" w:rsidTr="00ED6646">
        <w:trPr>
          <w:trHeight w:val="348"/>
        </w:trPr>
        <w:tc>
          <w:tcPr>
            <w:tcW w:w="6095" w:type="dxa"/>
            <w:tcBorders>
              <w:bottom w:val="dotted" w:sz="4" w:space="0" w:color="auto"/>
            </w:tcBorders>
          </w:tcPr>
          <w:p w14:paraId="388EE1DA" w14:textId="647C80C2" w:rsidR="00ED6646" w:rsidRPr="00D423C3" w:rsidRDefault="00ED6646" w:rsidP="00753731">
            <w:pPr>
              <w:spacing w:line="0" w:lineRule="atLeast"/>
            </w:pPr>
            <w:r w:rsidRPr="00D423C3">
              <w:rPr>
                <w:rFonts w:hint="eastAsia"/>
              </w:rPr>
              <w:t>相模湖地区</w:t>
            </w:r>
            <w:r>
              <w:rPr>
                <w:rFonts w:hint="eastAsia"/>
              </w:rPr>
              <w:t>（</w:t>
            </w:r>
            <w:r w:rsidRPr="00D423C3">
              <w:rPr>
                <w:rFonts w:hint="eastAsia"/>
              </w:rPr>
              <w:t>小原、与瀬、与瀬本町</w:t>
            </w:r>
            <w:r>
              <w:rPr>
                <w:rFonts w:hint="eastAsia"/>
              </w:rPr>
              <w:t>）</w:t>
            </w:r>
          </w:p>
        </w:tc>
        <w:tc>
          <w:tcPr>
            <w:tcW w:w="993" w:type="dxa"/>
            <w:vMerge w:val="restart"/>
            <w:vAlign w:val="center"/>
          </w:tcPr>
          <w:p w14:paraId="5C7B29AE" w14:textId="77777777" w:rsidR="00ED6646" w:rsidRPr="00D423C3" w:rsidRDefault="00ED6646" w:rsidP="0044694C">
            <w:pPr>
              <w:spacing w:line="0" w:lineRule="atLeast"/>
              <w:jc w:val="center"/>
            </w:pPr>
            <w:r w:rsidRPr="00D423C3">
              <w:rPr>
                <w:rFonts w:hint="eastAsia"/>
              </w:rPr>
              <w:t>水曜日</w:t>
            </w:r>
          </w:p>
        </w:tc>
        <w:tc>
          <w:tcPr>
            <w:tcW w:w="1559" w:type="dxa"/>
            <w:vMerge w:val="restart"/>
            <w:vAlign w:val="center"/>
          </w:tcPr>
          <w:p w14:paraId="7BFAEEF8" w14:textId="77777777" w:rsidR="00ED6646" w:rsidRPr="00D423C3" w:rsidRDefault="00ED6646" w:rsidP="0044694C">
            <w:pPr>
              <w:spacing w:line="0" w:lineRule="atLeast"/>
              <w:jc w:val="center"/>
            </w:pPr>
            <w:r w:rsidRPr="00D423C3">
              <w:rPr>
                <w:rFonts w:hint="eastAsia"/>
              </w:rPr>
              <w:t>土曜日</w:t>
            </w:r>
          </w:p>
        </w:tc>
      </w:tr>
      <w:tr w:rsidR="00ED6646" w:rsidRPr="00D423C3" w14:paraId="0521BFCD" w14:textId="77777777" w:rsidTr="00ED6646">
        <w:trPr>
          <w:trHeight w:val="384"/>
        </w:trPr>
        <w:tc>
          <w:tcPr>
            <w:tcW w:w="6095" w:type="dxa"/>
            <w:tcBorders>
              <w:top w:val="dotted" w:sz="4" w:space="0" w:color="auto"/>
            </w:tcBorders>
          </w:tcPr>
          <w:p w14:paraId="0DA07527" w14:textId="77777777" w:rsidR="00ED6646" w:rsidRPr="00D423C3" w:rsidRDefault="00ED6646" w:rsidP="00753731">
            <w:pPr>
              <w:spacing w:line="0" w:lineRule="atLeast"/>
            </w:pPr>
            <w:r w:rsidRPr="00D423C3">
              <w:rPr>
                <w:rFonts w:hint="eastAsia"/>
              </w:rPr>
              <w:t xml:space="preserve">藤野地区　</w:t>
            </w:r>
            <w:r>
              <w:rPr>
                <w:rFonts w:hint="eastAsia"/>
              </w:rPr>
              <w:t>（</w:t>
            </w:r>
            <w:r w:rsidRPr="00D423C3">
              <w:rPr>
                <w:rFonts w:hint="eastAsia"/>
              </w:rPr>
              <w:t>小渕、佐野川、澤井、日連、吉野</w:t>
            </w:r>
            <w:r>
              <w:rPr>
                <w:rFonts w:hint="eastAsia"/>
              </w:rPr>
              <w:t>）</w:t>
            </w:r>
          </w:p>
        </w:tc>
        <w:tc>
          <w:tcPr>
            <w:tcW w:w="993" w:type="dxa"/>
            <w:vMerge/>
            <w:vAlign w:val="center"/>
          </w:tcPr>
          <w:p w14:paraId="5FBB09A5" w14:textId="77777777" w:rsidR="00ED6646" w:rsidRPr="00D423C3" w:rsidRDefault="00ED6646" w:rsidP="0044694C">
            <w:pPr>
              <w:spacing w:line="0" w:lineRule="atLeast"/>
              <w:jc w:val="center"/>
            </w:pPr>
          </w:p>
        </w:tc>
        <w:tc>
          <w:tcPr>
            <w:tcW w:w="1559" w:type="dxa"/>
            <w:vMerge/>
            <w:vAlign w:val="center"/>
          </w:tcPr>
          <w:p w14:paraId="256DECCA" w14:textId="77777777" w:rsidR="00ED6646" w:rsidRPr="00D423C3" w:rsidRDefault="00ED6646" w:rsidP="0044694C">
            <w:pPr>
              <w:spacing w:line="0" w:lineRule="atLeast"/>
              <w:jc w:val="center"/>
            </w:pPr>
          </w:p>
        </w:tc>
      </w:tr>
      <w:tr w:rsidR="007049B3" w:rsidRPr="00D423C3" w14:paraId="2409B702" w14:textId="77777777" w:rsidTr="007049B3">
        <w:tc>
          <w:tcPr>
            <w:tcW w:w="6095" w:type="dxa"/>
          </w:tcPr>
          <w:p w14:paraId="19B5BBE1" w14:textId="4062FF14" w:rsidR="007049B3" w:rsidRPr="00D423C3" w:rsidRDefault="007049B3" w:rsidP="00753731">
            <w:pPr>
              <w:spacing w:line="0" w:lineRule="atLeast"/>
            </w:pPr>
            <w:r w:rsidRPr="00D423C3">
              <w:rPr>
                <w:rFonts w:hint="eastAsia"/>
              </w:rPr>
              <w:t xml:space="preserve">城山地区　</w:t>
            </w:r>
            <w:r w:rsidR="00753731">
              <w:rPr>
                <w:rFonts w:hint="eastAsia"/>
              </w:rPr>
              <w:t>（</w:t>
            </w:r>
            <w:r w:rsidRPr="00D423C3">
              <w:rPr>
                <w:rFonts w:hint="eastAsia"/>
              </w:rPr>
              <w:t>川尻</w:t>
            </w:r>
            <w:r w:rsidR="00753731">
              <w:rPr>
                <w:rFonts w:hint="eastAsia"/>
              </w:rPr>
              <w:t>（</w:t>
            </w:r>
            <w:r w:rsidRPr="00D423C3">
              <w:rPr>
                <w:rFonts w:hint="eastAsia"/>
              </w:rPr>
              <w:t>向原、小松、城北、中沢</w:t>
            </w:r>
            <w:r w:rsidR="00753731">
              <w:rPr>
                <w:rFonts w:hint="eastAsia"/>
              </w:rPr>
              <w:t>）</w:t>
            </w:r>
            <w:r w:rsidRPr="00D423C3">
              <w:rPr>
                <w:rFonts w:hint="eastAsia"/>
              </w:rPr>
              <w:t>、久保沢、</w:t>
            </w:r>
          </w:p>
          <w:p w14:paraId="6BF56C1F" w14:textId="2C540885" w:rsidR="007049B3" w:rsidRPr="00D423C3" w:rsidRDefault="007049B3" w:rsidP="00ED6646">
            <w:pPr>
              <w:spacing w:line="0" w:lineRule="atLeast"/>
              <w:ind w:firstLineChars="600" w:firstLine="1320"/>
            </w:pPr>
            <w:r w:rsidRPr="00D423C3">
              <w:rPr>
                <w:rFonts w:hint="eastAsia"/>
              </w:rPr>
              <w:t>広田、向原、若葉台、城山、谷ケ原、中沢</w:t>
            </w:r>
            <w:r w:rsidR="00753731">
              <w:rPr>
                <w:rFonts w:hint="eastAsia"/>
              </w:rPr>
              <w:t>）</w:t>
            </w:r>
          </w:p>
        </w:tc>
        <w:tc>
          <w:tcPr>
            <w:tcW w:w="993" w:type="dxa"/>
            <w:vAlign w:val="center"/>
          </w:tcPr>
          <w:p w14:paraId="4141C2BE" w14:textId="77777777" w:rsidR="007049B3" w:rsidRPr="00D423C3" w:rsidRDefault="007049B3" w:rsidP="0044694C">
            <w:pPr>
              <w:spacing w:line="0" w:lineRule="atLeast"/>
              <w:jc w:val="center"/>
            </w:pPr>
            <w:r w:rsidRPr="00D423C3">
              <w:rPr>
                <w:rFonts w:hint="eastAsia"/>
              </w:rPr>
              <w:t>木曜日</w:t>
            </w:r>
          </w:p>
        </w:tc>
        <w:tc>
          <w:tcPr>
            <w:tcW w:w="1559" w:type="dxa"/>
            <w:vAlign w:val="center"/>
          </w:tcPr>
          <w:p w14:paraId="12D8D901" w14:textId="77777777" w:rsidR="007049B3" w:rsidRPr="00D423C3" w:rsidRDefault="007049B3" w:rsidP="0044694C">
            <w:pPr>
              <w:spacing w:line="0" w:lineRule="atLeast"/>
              <w:jc w:val="center"/>
            </w:pPr>
            <w:r w:rsidRPr="00D423C3">
              <w:rPr>
                <w:rFonts w:hint="eastAsia"/>
              </w:rPr>
              <w:t>月曜日</w:t>
            </w:r>
          </w:p>
        </w:tc>
      </w:tr>
      <w:tr w:rsidR="007049B3" w:rsidRPr="00D423C3" w14:paraId="176532DA" w14:textId="77777777" w:rsidTr="007049B3">
        <w:tc>
          <w:tcPr>
            <w:tcW w:w="6095" w:type="dxa"/>
          </w:tcPr>
          <w:p w14:paraId="23BE91AF" w14:textId="223A8F77" w:rsidR="007049B3" w:rsidRPr="00D423C3" w:rsidRDefault="007049B3" w:rsidP="00753731">
            <w:pPr>
              <w:spacing w:line="0" w:lineRule="atLeast"/>
            </w:pPr>
            <w:r w:rsidRPr="00D423C3">
              <w:rPr>
                <w:rFonts w:hint="eastAsia"/>
              </w:rPr>
              <w:t>津久井地区</w:t>
            </w:r>
            <w:r w:rsidR="00753731">
              <w:rPr>
                <w:rFonts w:hint="eastAsia"/>
              </w:rPr>
              <w:t>（</w:t>
            </w:r>
            <w:r w:rsidRPr="00D423C3">
              <w:rPr>
                <w:rFonts w:hint="eastAsia"/>
              </w:rPr>
              <w:t>太井</w:t>
            </w:r>
            <w:r w:rsidR="00753731">
              <w:rPr>
                <w:rFonts w:hint="eastAsia"/>
              </w:rPr>
              <w:t>（</w:t>
            </w:r>
            <w:r w:rsidRPr="00D423C3">
              <w:rPr>
                <w:rFonts w:hint="eastAsia"/>
              </w:rPr>
              <w:t>金丸、根本を除く</w:t>
            </w:r>
            <w:r w:rsidR="00753731">
              <w:rPr>
                <w:rFonts w:hint="eastAsia"/>
              </w:rPr>
              <w:t>）</w:t>
            </w:r>
            <w:r w:rsidRPr="00D423C3">
              <w:rPr>
                <w:rFonts w:hint="eastAsia"/>
              </w:rPr>
              <w:t>、又野、三井、</w:t>
            </w:r>
          </w:p>
          <w:p w14:paraId="60E7A4C3" w14:textId="24749314" w:rsidR="007049B3" w:rsidRPr="00D423C3" w:rsidRDefault="007049B3" w:rsidP="00753731">
            <w:pPr>
              <w:spacing w:line="0" w:lineRule="atLeast"/>
            </w:pPr>
            <w:r w:rsidRPr="00D423C3">
              <w:rPr>
                <w:rFonts w:hint="eastAsia"/>
              </w:rPr>
              <w:t xml:space="preserve">　　　　　　中野</w:t>
            </w:r>
            <w:r w:rsidR="00753731">
              <w:rPr>
                <w:rFonts w:hint="eastAsia"/>
              </w:rPr>
              <w:t>（</w:t>
            </w:r>
            <w:r w:rsidRPr="00D423C3">
              <w:rPr>
                <w:rFonts w:hint="eastAsia"/>
              </w:rPr>
              <w:t>金丸を除く</w:t>
            </w:r>
            <w:r w:rsidR="00753731">
              <w:rPr>
                <w:rFonts w:hint="eastAsia"/>
              </w:rPr>
              <w:t>）</w:t>
            </w:r>
            <w:r w:rsidRPr="00D423C3">
              <w:rPr>
                <w:rFonts w:hint="eastAsia"/>
              </w:rPr>
              <w:t>、鳥屋、三ケ木</w:t>
            </w:r>
            <w:r w:rsidR="00753731">
              <w:rPr>
                <w:rFonts w:hint="eastAsia"/>
              </w:rPr>
              <w:t>）</w:t>
            </w:r>
          </w:p>
        </w:tc>
        <w:tc>
          <w:tcPr>
            <w:tcW w:w="993" w:type="dxa"/>
            <w:vAlign w:val="center"/>
          </w:tcPr>
          <w:p w14:paraId="31A8C3E7" w14:textId="77777777" w:rsidR="007049B3" w:rsidRPr="00D423C3" w:rsidRDefault="007049B3" w:rsidP="0044694C">
            <w:pPr>
              <w:spacing w:line="0" w:lineRule="atLeast"/>
              <w:jc w:val="center"/>
            </w:pPr>
            <w:r w:rsidRPr="00D423C3">
              <w:rPr>
                <w:rFonts w:hint="eastAsia"/>
              </w:rPr>
              <w:t>金曜日</w:t>
            </w:r>
          </w:p>
        </w:tc>
        <w:tc>
          <w:tcPr>
            <w:tcW w:w="1559" w:type="dxa"/>
            <w:vAlign w:val="center"/>
          </w:tcPr>
          <w:p w14:paraId="32704072" w14:textId="77777777" w:rsidR="007049B3" w:rsidRPr="00D423C3" w:rsidRDefault="007049B3" w:rsidP="0044694C">
            <w:pPr>
              <w:spacing w:line="0" w:lineRule="atLeast"/>
              <w:jc w:val="center"/>
            </w:pPr>
            <w:r w:rsidRPr="00D423C3">
              <w:rPr>
                <w:rFonts w:hint="eastAsia"/>
              </w:rPr>
              <w:t>火曜日</w:t>
            </w:r>
          </w:p>
        </w:tc>
      </w:tr>
      <w:tr w:rsidR="007049B3" w:rsidRPr="00D423C3" w14:paraId="0716FBC5" w14:textId="77777777" w:rsidTr="007049B3">
        <w:tc>
          <w:tcPr>
            <w:tcW w:w="6095" w:type="dxa"/>
          </w:tcPr>
          <w:p w14:paraId="1BDC7EAA" w14:textId="7A138BAB" w:rsidR="007049B3" w:rsidRPr="00D423C3" w:rsidRDefault="007049B3" w:rsidP="00ED6646">
            <w:pPr>
              <w:spacing w:line="0" w:lineRule="atLeast"/>
              <w:ind w:left="1320" w:hangingChars="600" w:hanging="1320"/>
            </w:pPr>
            <w:r w:rsidRPr="00D423C3">
              <w:rPr>
                <w:rFonts w:hint="eastAsia"/>
              </w:rPr>
              <w:t xml:space="preserve">城山地区　</w:t>
            </w:r>
            <w:r w:rsidR="00753731">
              <w:rPr>
                <w:rFonts w:hint="eastAsia"/>
              </w:rPr>
              <w:t>（</w:t>
            </w:r>
            <w:r w:rsidRPr="00D423C3">
              <w:rPr>
                <w:rFonts w:hint="eastAsia"/>
              </w:rPr>
              <w:t>小倉、葉山島、川尻</w:t>
            </w:r>
            <w:r w:rsidR="00753731">
              <w:rPr>
                <w:rFonts w:hint="eastAsia"/>
              </w:rPr>
              <w:t>（</w:t>
            </w:r>
            <w:r w:rsidRPr="00D423C3">
              <w:rPr>
                <w:rFonts w:hint="eastAsia"/>
              </w:rPr>
              <w:t>原宿</w:t>
            </w:r>
            <w:r w:rsidR="00753731">
              <w:rPr>
                <w:rFonts w:hint="eastAsia"/>
              </w:rPr>
              <w:t>）</w:t>
            </w:r>
            <w:r w:rsidRPr="00D423C3">
              <w:rPr>
                <w:rFonts w:hint="eastAsia"/>
              </w:rPr>
              <w:t>、原宿南、原宿、町屋</w:t>
            </w:r>
            <w:r w:rsidR="00753731">
              <w:rPr>
                <w:rFonts w:hint="eastAsia"/>
              </w:rPr>
              <w:t>）</w:t>
            </w:r>
          </w:p>
        </w:tc>
        <w:tc>
          <w:tcPr>
            <w:tcW w:w="993" w:type="dxa"/>
            <w:vAlign w:val="center"/>
          </w:tcPr>
          <w:p w14:paraId="74F3F999" w14:textId="77777777" w:rsidR="007049B3" w:rsidRPr="00D423C3" w:rsidRDefault="007049B3" w:rsidP="0044694C">
            <w:pPr>
              <w:spacing w:line="0" w:lineRule="atLeast"/>
              <w:jc w:val="center"/>
            </w:pPr>
            <w:r w:rsidRPr="00D423C3">
              <w:rPr>
                <w:rFonts w:hint="eastAsia"/>
              </w:rPr>
              <w:t>土曜日</w:t>
            </w:r>
          </w:p>
        </w:tc>
        <w:tc>
          <w:tcPr>
            <w:tcW w:w="1559" w:type="dxa"/>
            <w:vAlign w:val="center"/>
          </w:tcPr>
          <w:p w14:paraId="4EBB6B7A" w14:textId="77777777" w:rsidR="007049B3" w:rsidRPr="00D423C3" w:rsidRDefault="007049B3" w:rsidP="0044694C">
            <w:pPr>
              <w:spacing w:line="0" w:lineRule="atLeast"/>
              <w:jc w:val="center"/>
            </w:pPr>
            <w:r w:rsidRPr="00D423C3">
              <w:rPr>
                <w:rFonts w:hint="eastAsia"/>
              </w:rPr>
              <w:t>水曜日</w:t>
            </w:r>
          </w:p>
        </w:tc>
      </w:tr>
    </w:tbl>
    <w:p w14:paraId="702C3009" w14:textId="77777777" w:rsidR="007049B3" w:rsidRPr="00D423C3" w:rsidRDefault="007049B3" w:rsidP="00753731">
      <w:pPr>
        <w:spacing w:after="0" w:line="0" w:lineRule="atLeast"/>
      </w:pPr>
    </w:p>
    <w:p w14:paraId="0048154F" w14:textId="6966C5B1" w:rsidR="007F0F7B" w:rsidRPr="00DF1862" w:rsidRDefault="00753731" w:rsidP="00753731">
      <w:pPr>
        <w:spacing w:after="0" w:line="0" w:lineRule="atLeast"/>
        <w:rPr>
          <w:rFonts w:ascii="BIZ UDゴシック" w:eastAsia="BIZ UDゴシック" w:hAnsi="BIZ UDゴシック"/>
        </w:rPr>
      </w:pPr>
      <w:r w:rsidRPr="00DF1862">
        <w:rPr>
          <w:rFonts w:ascii="BIZ UDゴシック" w:eastAsia="BIZ UDゴシック" w:hAnsi="BIZ UDゴシック" w:hint="eastAsia"/>
        </w:rPr>
        <w:t>（</w:t>
      </w:r>
      <w:r w:rsidR="007F0F7B" w:rsidRPr="00DF1862">
        <w:rPr>
          <w:rFonts w:ascii="BIZ UDゴシック" w:eastAsia="BIZ UDゴシック" w:hAnsi="BIZ UDゴシック" w:hint="eastAsia"/>
        </w:rPr>
        <w:t>３</w:t>
      </w:r>
      <w:r w:rsidRPr="00DF1862">
        <w:rPr>
          <w:rFonts w:ascii="BIZ UDゴシック" w:eastAsia="BIZ UDゴシック" w:hAnsi="BIZ UDゴシック" w:hint="eastAsia"/>
        </w:rPr>
        <w:t>）</w:t>
      </w:r>
      <w:r w:rsidR="007F0F7B" w:rsidRPr="00DF1862">
        <w:rPr>
          <w:rFonts w:ascii="BIZ UDゴシック" w:eastAsia="BIZ UDゴシック" w:hAnsi="BIZ UDゴシック" w:hint="eastAsia"/>
        </w:rPr>
        <w:t>指定搬入施設等</w:t>
      </w:r>
    </w:p>
    <w:p w14:paraId="6866196A" w14:textId="77777777" w:rsidR="007F0F7B" w:rsidRPr="00DF1862" w:rsidRDefault="007F0F7B" w:rsidP="00D422DD">
      <w:pPr>
        <w:spacing w:after="0" w:line="0" w:lineRule="atLeast"/>
        <w:ind w:firstLine="440"/>
        <w:rPr>
          <w:rFonts w:ascii="BIZ UDゴシック" w:eastAsia="BIZ UDゴシック" w:hAnsi="BIZ UDゴシック"/>
        </w:rPr>
      </w:pPr>
      <w:r w:rsidRPr="00DF1862">
        <w:rPr>
          <w:rFonts w:ascii="BIZ UDゴシック" w:eastAsia="BIZ UDゴシック" w:hAnsi="BIZ UDゴシック" w:hint="eastAsia"/>
        </w:rPr>
        <w:t>ア 指定搬入施設</w:t>
      </w:r>
    </w:p>
    <w:p w14:paraId="2FE9EDAC" w14:textId="5074520B" w:rsidR="007F0F7B" w:rsidRPr="00D423C3" w:rsidRDefault="00753731" w:rsidP="00DF1862">
      <w:pPr>
        <w:spacing w:after="0" w:line="0" w:lineRule="atLeast"/>
        <w:ind w:left="880" w:hanging="440"/>
        <w:jc w:val="both"/>
      </w:pPr>
      <w:r>
        <w:rPr>
          <w:rFonts w:hint="eastAsia"/>
        </w:rPr>
        <w:t>（</w:t>
      </w:r>
      <w:r w:rsidR="007F0F7B" w:rsidRPr="00D423C3">
        <w:rPr>
          <w:rFonts w:hint="eastAsia"/>
        </w:rPr>
        <w:t>ア</w:t>
      </w:r>
      <w:r>
        <w:rPr>
          <w:rFonts w:hint="eastAsia"/>
        </w:rPr>
        <w:t>）</w:t>
      </w:r>
      <w:r w:rsidR="007F0F7B" w:rsidRPr="00D423C3">
        <w:rPr>
          <w:rFonts w:hint="eastAsia"/>
        </w:rPr>
        <w:t>資源の指定搬入施設は、津久井クリーンセンター</w:t>
      </w:r>
      <w:r>
        <w:rPr>
          <w:rFonts w:hint="eastAsia"/>
        </w:rPr>
        <w:t>（</w:t>
      </w:r>
      <w:r w:rsidR="007049B3" w:rsidRPr="00D423C3">
        <w:rPr>
          <w:rFonts w:hint="eastAsia"/>
        </w:rPr>
        <w:t>相模原市緑区青山３３８５番地２</w:t>
      </w:r>
      <w:r>
        <w:rPr>
          <w:rFonts w:hint="eastAsia"/>
        </w:rPr>
        <w:t>）（</w:t>
      </w:r>
      <w:r w:rsidR="005049C9" w:rsidRPr="00D423C3">
        <w:rPr>
          <w:rFonts w:hint="eastAsia"/>
        </w:rPr>
        <w:t>以下、「指定搬入施設」という。</w:t>
      </w:r>
      <w:r>
        <w:rPr>
          <w:rFonts w:hint="eastAsia"/>
        </w:rPr>
        <w:t>）</w:t>
      </w:r>
      <w:r w:rsidR="007F0F7B" w:rsidRPr="00D423C3">
        <w:rPr>
          <w:rFonts w:hint="eastAsia"/>
        </w:rPr>
        <w:t>とする。</w:t>
      </w:r>
    </w:p>
    <w:p w14:paraId="3C4FB281" w14:textId="5356E3D0" w:rsidR="007F0F7B" w:rsidRPr="00D423C3" w:rsidRDefault="00753731" w:rsidP="00DF1862">
      <w:pPr>
        <w:spacing w:after="0" w:line="0" w:lineRule="atLeast"/>
        <w:ind w:firstLine="440"/>
        <w:jc w:val="both"/>
      </w:pPr>
      <w:r>
        <w:rPr>
          <w:rFonts w:hint="eastAsia"/>
        </w:rPr>
        <w:t>（</w:t>
      </w:r>
      <w:r w:rsidR="007F0F7B" w:rsidRPr="00D423C3">
        <w:rPr>
          <w:rFonts w:hint="eastAsia"/>
        </w:rPr>
        <w:t>イ</w:t>
      </w:r>
      <w:r>
        <w:rPr>
          <w:rFonts w:hint="eastAsia"/>
        </w:rPr>
        <w:t>）</w:t>
      </w:r>
      <w:r w:rsidR="007F0F7B" w:rsidRPr="00D423C3">
        <w:rPr>
          <w:rFonts w:hint="eastAsia"/>
        </w:rPr>
        <w:t>容器包装プラの指定搬入施設は発注者が指定する施設とする。</w:t>
      </w:r>
    </w:p>
    <w:p w14:paraId="587FE297" w14:textId="77777777" w:rsidR="007F0F7B" w:rsidRPr="00DF1862" w:rsidRDefault="007F0F7B" w:rsidP="00D422DD">
      <w:pPr>
        <w:spacing w:after="0" w:line="0" w:lineRule="atLeast"/>
        <w:ind w:firstLine="440"/>
        <w:rPr>
          <w:rFonts w:ascii="BIZ UDゴシック" w:eastAsia="BIZ UDゴシック" w:hAnsi="BIZ UDゴシック"/>
        </w:rPr>
      </w:pPr>
      <w:r w:rsidRPr="00DF1862">
        <w:rPr>
          <w:rFonts w:ascii="BIZ UDゴシック" w:eastAsia="BIZ UDゴシック" w:hAnsi="BIZ UDゴシック" w:hint="eastAsia"/>
        </w:rPr>
        <w:t>イ 搬入時間</w:t>
      </w:r>
    </w:p>
    <w:p w14:paraId="43CD2FC5" w14:textId="78088629" w:rsidR="007F0F7B" w:rsidRPr="00D423C3" w:rsidRDefault="00753731" w:rsidP="00D422DD">
      <w:pPr>
        <w:spacing w:after="0" w:line="0" w:lineRule="atLeast"/>
        <w:ind w:left="880" w:hanging="440"/>
      </w:pPr>
      <w:r>
        <w:rPr>
          <w:rFonts w:hint="eastAsia"/>
        </w:rPr>
        <w:t>（</w:t>
      </w:r>
      <w:r w:rsidR="007F0F7B" w:rsidRPr="00D423C3">
        <w:rPr>
          <w:rFonts w:hint="eastAsia"/>
        </w:rPr>
        <w:t>ア</w:t>
      </w:r>
      <w:r>
        <w:rPr>
          <w:rFonts w:hint="eastAsia"/>
        </w:rPr>
        <w:t>）</w:t>
      </w:r>
      <w:r w:rsidR="007F0F7B" w:rsidRPr="00D423C3">
        <w:rPr>
          <w:rFonts w:hint="eastAsia"/>
        </w:rPr>
        <w:t>資源の搬入時間は、収集当日の午前９時００分から午後０時００分、午後１時００分から午後４時００分までとする。</w:t>
      </w:r>
    </w:p>
    <w:p w14:paraId="0C53B25D" w14:textId="4A256ECB" w:rsidR="007F0F7B" w:rsidRPr="00D423C3" w:rsidRDefault="00753731" w:rsidP="00D422DD">
      <w:pPr>
        <w:spacing w:after="0" w:line="0" w:lineRule="atLeast"/>
        <w:ind w:left="880" w:hanging="440"/>
      </w:pPr>
      <w:r>
        <w:rPr>
          <w:rFonts w:hint="eastAsia"/>
        </w:rPr>
        <w:t>（</w:t>
      </w:r>
      <w:r w:rsidR="007F0F7B" w:rsidRPr="00D423C3">
        <w:rPr>
          <w:rFonts w:hint="eastAsia"/>
        </w:rPr>
        <w:t>イ</w:t>
      </w:r>
      <w:r>
        <w:rPr>
          <w:rFonts w:hint="eastAsia"/>
        </w:rPr>
        <w:t>）</w:t>
      </w:r>
      <w:r w:rsidR="007F0F7B" w:rsidRPr="00D423C3">
        <w:rPr>
          <w:rFonts w:hint="eastAsia"/>
        </w:rPr>
        <w:t>容器包装プラの搬入時間は、指定搬入施設が設定する時間とする。ただし、午後４時００分までに終えるものとする。</w:t>
      </w:r>
    </w:p>
    <w:p w14:paraId="632A40D1" w14:textId="21BC677C" w:rsidR="007F0F7B" w:rsidRPr="00D423C3" w:rsidRDefault="00D422DD" w:rsidP="00D422DD">
      <w:pPr>
        <w:spacing w:after="0" w:line="0" w:lineRule="atLeast"/>
        <w:ind w:left="880" w:hanging="440"/>
      </w:pPr>
      <w:r>
        <w:rPr>
          <w:rFonts w:hint="eastAsia"/>
        </w:rPr>
        <w:t>（ウ）</w:t>
      </w:r>
      <w:r w:rsidR="007F0F7B" w:rsidRPr="00D423C3">
        <w:rPr>
          <w:rFonts w:hint="eastAsia"/>
        </w:rPr>
        <w:t>やむを得ない事情により、午後４時００分を超えて搬入する可能性が生じた際は、</w:t>
      </w:r>
      <w:r w:rsidR="00CB552A" w:rsidRPr="00D423C3">
        <w:rPr>
          <w:rFonts w:hint="eastAsia"/>
        </w:rPr>
        <w:t>遅延な</w:t>
      </w:r>
      <w:r>
        <w:rPr>
          <w:rFonts w:hint="eastAsia"/>
        </w:rPr>
        <w:t>句</w:t>
      </w:r>
      <w:r w:rsidR="007F0F7B" w:rsidRPr="00D423C3">
        <w:rPr>
          <w:rFonts w:hint="eastAsia"/>
        </w:rPr>
        <w:t>発注者に連絡し、発注者の指示に従うこと。</w:t>
      </w:r>
    </w:p>
    <w:p w14:paraId="67056B77" w14:textId="0E168957" w:rsidR="007F0F7B" w:rsidRPr="00D423C3" w:rsidRDefault="00D422DD" w:rsidP="00DF1862">
      <w:pPr>
        <w:spacing w:after="0" w:line="0" w:lineRule="atLeast"/>
        <w:ind w:firstLineChars="200" w:firstLine="440"/>
      </w:pPr>
      <w:r>
        <w:rPr>
          <w:rFonts w:hint="eastAsia"/>
        </w:rPr>
        <w:t>（エ）</w:t>
      </w:r>
      <w:r w:rsidR="007F0F7B" w:rsidRPr="00D423C3">
        <w:rPr>
          <w:rFonts w:hint="eastAsia"/>
        </w:rPr>
        <w:t>指定搬入施設内における運行及び作業は、施設管理者の指示に従うこと。</w:t>
      </w:r>
    </w:p>
    <w:p w14:paraId="064DF696" w14:textId="2E963994" w:rsidR="0057082D" w:rsidRPr="00D423C3" w:rsidRDefault="00D422DD" w:rsidP="00DF1862">
      <w:pPr>
        <w:spacing w:after="0" w:line="0" w:lineRule="atLeast"/>
        <w:ind w:firstLineChars="200" w:firstLine="440"/>
      </w:pPr>
      <w:r>
        <w:rPr>
          <w:rFonts w:hint="eastAsia"/>
        </w:rPr>
        <w:lastRenderedPageBreak/>
        <w:t>（</w:t>
      </w:r>
      <w:r w:rsidR="007F0F7B" w:rsidRPr="00D423C3">
        <w:rPr>
          <w:rFonts w:hint="eastAsia"/>
        </w:rPr>
        <w:t>オ</w:t>
      </w:r>
      <w:r>
        <w:rPr>
          <w:rFonts w:hint="eastAsia"/>
        </w:rPr>
        <w:t>）</w:t>
      </w:r>
      <w:r w:rsidR="007F0F7B" w:rsidRPr="00D423C3">
        <w:rPr>
          <w:rFonts w:hint="eastAsia"/>
        </w:rPr>
        <w:t xml:space="preserve"> 指定搬入施設に事情がある際は、発注者が別に指定する施設に搬入すること。</w:t>
      </w:r>
    </w:p>
    <w:p w14:paraId="3BC83634" w14:textId="53CF22DA" w:rsidR="007F0F7B" w:rsidRPr="00DF1862" w:rsidRDefault="00753731" w:rsidP="00753731">
      <w:pPr>
        <w:spacing w:after="0" w:line="0" w:lineRule="atLeast"/>
        <w:rPr>
          <w:rFonts w:ascii="BIZ UDゴシック" w:eastAsia="BIZ UDゴシック" w:hAnsi="BIZ UDゴシック"/>
        </w:rPr>
      </w:pPr>
      <w:r w:rsidRPr="00DF1862">
        <w:rPr>
          <w:rFonts w:ascii="BIZ UDゴシック" w:eastAsia="BIZ UDゴシック" w:hAnsi="BIZ UDゴシック" w:hint="eastAsia"/>
        </w:rPr>
        <w:t>（</w:t>
      </w:r>
      <w:r w:rsidR="007F0F7B" w:rsidRPr="00DF1862">
        <w:rPr>
          <w:rFonts w:ascii="BIZ UDゴシック" w:eastAsia="BIZ UDゴシック" w:hAnsi="BIZ UDゴシック" w:hint="eastAsia"/>
        </w:rPr>
        <w:t>４</w:t>
      </w:r>
      <w:r w:rsidRPr="00DF1862">
        <w:rPr>
          <w:rFonts w:ascii="BIZ UDゴシック" w:eastAsia="BIZ UDゴシック" w:hAnsi="BIZ UDゴシック" w:hint="eastAsia"/>
        </w:rPr>
        <w:t>）</w:t>
      </w:r>
      <w:r w:rsidR="007F0F7B" w:rsidRPr="00DF1862">
        <w:rPr>
          <w:rFonts w:ascii="BIZ UDゴシック" w:eastAsia="BIZ UDゴシック" w:hAnsi="BIZ UDゴシック" w:hint="eastAsia"/>
        </w:rPr>
        <w:t>契約期間内における収集予定日数</w:t>
      </w:r>
    </w:p>
    <w:p w14:paraId="0AD4359F" w14:textId="77777777" w:rsidR="007F0F7B" w:rsidRPr="00D423C3" w:rsidRDefault="007F0F7B" w:rsidP="00D422DD">
      <w:pPr>
        <w:spacing w:after="0" w:line="0" w:lineRule="atLeast"/>
        <w:ind w:firstLine="440"/>
      </w:pPr>
      <w:r w:rsidRPr="00D423C3">
        <w:rPr>
          <w:rFonts w:hint="eastAsia"/>
        </w:rPr>
        <w:t>契約期間内における各年度の収集予定日数は次のとおりとする。</w:t>
      </w:r>
    </w:p>
    <w:p w14:paraId="3DB6B9C5" w14:textId="1400DE63" w:rsidR="007F0F7B" w:rsidRPr="00D423C3" w:rsidRDefault="00D422DD" w:rsidP="00D422DD">
      <w:pPr>
        <w:spacing w:after="0" w:line="0" w:lineRule="atLeast"/>
        <w:ind w:firstLine="220"/>
      </w:pPr>
      <w:r>
        <w:rPr>
          <w:rFonts w:hint="eastAsia"/>
        </w:rPr>
        <w:t>（</w:t>
      </w:r>
      <w:r w:rsidR="007F0F7B" w:rsidRPr="00D423C3">
        <w:rPr>
          <w:rFonts w:hint="eastAsia"/>
        </w:rPr>
        <w:t>ア</w:t>
      </w:r>
      <w:r>
        <w:rPr>
          <w:rFonts w:hint="eastAsia"/>
        </w:rPr>
        <w:t>）</w:t>
      </w:r>
      <w:r w:rsidR="007F0F7B" w:rsidRPr="00D423C3">
        <w:rPr>
          <w:rFonts w:hint="eastAsia"/>
        </w:rPr>
        <w:t>令和</w:t>
      </w:r>
      <w:r w:rsidR="00534E6A" w:rsidRPr="00D423C3">
        <w:rPr>
          <w:rFonts w:hint="eastAsia"/>
        </w:rPr>
        <w:t>７</w:t>
      </w:r>
      <w:r w:rsidR="007F0F7B" w:rsidRPr="00D423C3">
        <w:rPr>
          <w:rFonts w:hint="eastAsia"/>
        </w:rPr>
        <w:t xml:space="preserve">年度 </w:t>
      </w:r>
      <w:r w:rsidR="00753731">
        <w:rPr>
          <w:rFonts w:hint="eastAsia"/>
        </w:rPr>
        <w:t>（</w:t>
      </w:r>
      <w:r w:rsidR="007F0F7B" w:rsidRPr="00D423C3">
        <w:rPr>
          <w:rFonts w:hint="eastAsia"/>
        </w:rPr>
        <w:t>収集予定日数１５</w:t>
      </w:r>
      <w:r w:rsidR="00BD2D02">
        <w:rPr>
          <w:rFonts w:hint="eastAsia"/>
        </w:rPr>
        <w:t>２</w:t>
      </w:r>
      <w:r w:rsidR="007F0F7B" w:rsidRPr="00D423C3">
        <w:rPr>
          <w:rFonts w:hint="eastAsia"/>
        </w:rPr>
        <w:t>日</w:t>
      </w:r>
      <w:r w:rsidR="00753731">
        <w:rPr>
          <w:rFonts w:hint="eastAsia"/>
        </w:rPr>
        <w:t>）</w:t>
      </w:r>
    </w:p>
    <w:tbl>
      <w:tblPr>
        <w:tblStyle w:val="aa"/>
        <w:tblW w:w="8878" w:type="dxa"/>
        <w:tblInd w:w="473" w:type="dxa"/>
        <w:tblLook w:val="04A0" w:firstRow="1" w:lastRow="0" w:firstColumn="1" w:lastColumn="0" w:noHBand="0" w:noVBand="1"/>
      </w:tblPr>
      <w:tblGrid>
        <w:gridCol w:w="718"/>
        <w:gridCol w:w="680"/>
        <w:gridCol w:w="680"/>
        <w:gridCol w:w="680"/>
        <w:gridCol w:w="680"/>
        <w:gridCol w:w="680"/>
        <w:gridCol w:w="680"/>
        <w:gridCol w:w="680"/>
        <w:gridCol w:w="680"/>
        <w:gridCol w:w="680"/>
        <w:gridCol w:w="680"/>
        <w:gridCol w:w="680"/>
        <w:gridCol w:w="680"/>
      </w:tblGrid>
      <w:tr w:rsidR="0057082D" w:rsidRPr="00D423C3" w14:paraId="2B44748F" w14:textId="77777777" w:rsidTr="00534E6A">
        <w:tc>
          <w:tcPr>
            <w:tcW w:w="718" w:type="dxa"/>
          </w:tcPr>
          <w:p w14:paraId="7960D67D" w14:textId="75FA5058" w:rsidR="0057082D" w:rsidRPr="00D423C3" w:rsidRDefault="00534E6A" w:rsidP="00753731">
            <w:pPr>
              <w:spacing w:line="0" w:lineRule="atLeast"/>
            </w:pPr>
            <w:r w:rsidRPr="00D423C3">
              <w:rPr>
                <w:rFonts w:hint="eastAsia"/>
              </w:rPr>
              <w:t>月</w:t>
            </w:r>
          </w:p>
        </w:tc>
        <w:tc>
          <w:tcPr>
            <w:tcW w:w="680" w:type="dxa"/>
          </w:tcPr>
          <w:p w14:paraId="13117665" w14:textId="5C51D6A8" w:rsidR="0057082D" w:rsidRPr="00D423C3" w:rsidRDefault="00534E6A" w:rsidP="00DF1862">
            <w:pPr>
              <w:spacing w:line="0" w:lineRule="atLeast"/>
              <w:jc w:val="center"/>
            </w:pPr>
            <w:r w:rsidRPr="00D423C3">
              <w:rPr>
                <w:rFonts w:hint="eastAsia"/>
              </w:rPr>
              <w:t>４</w:t>
            </w:r>
          </w:p>
        </w:tc>
        <w:tc>
          <w:tcPr>
            <w:tcW w:w="680" w:type="dxa"/>
          </w:tcPr>
          <w:p w14:paraId="1FF7B345" w14:textId="38858B60" w:rsidR="0057082D" w:rsidRPr="00D423C3" w:rsidRDefault="00534E6A" w:rsidP="00DF1862">
            <w:pPr>
              <w:spacing w:line="0" w:lineRule="atLeast"/>
              <w:jc w:val="center"/>
            </w:pPr>
            <w:r w:rsidRPr="00D423C3">
              <w:rPr>
                <w:rFonts w:hint="eastAsia"/>
              </w:rPr>
              <w:t>５</w:t>
            </w:r>
          </w:p>
        </w:tc>
        <w:tc>
          <w:tcPr>
            <w:tcW w:w="680" w:type="dxa"/>
          </w:tcPr>
          <w:p w14:paraId="7CA528D7" w14:textId="0277E584" w:rsidR="0057082D" w:rsidRPr="00D423C3" w:rsidRDefault="00534E6A" w:rsidP="00DF1862">
            <w:pPr>
              <w:spacing w:line="0" w:lineRule="atLeast"/>
              <w:jc w:val="center"/>
            </w:pPr>
            <w:r w:rsidRPr="00D423C3">
              <w:rPr>
                <w:rFonts w:hint="eastAsia"/>
              </w:rPr>
              <w:t>６</w:t>
            </w:r>
          </w:p>
        </w:tc>
        <w:tc>
          <w:tcPr>
            <w:tcW w:w="680" w:type="dxa"/>
          </w:tcPr>
          <w:p w14:paraId="671CCAF2" w14:textId="5069E4EC" w:rsidR="0057082D" w:rsidRPr="00D423C3" w:rsidRDefault="00534E6A" w:rsidP="00DF1862">
            <w:pPr>
              <w:spacing w:line="0" w:lineRule="atLeast"/>
              <w:jc w:val="center"/>
            </w:pPr>
            <w:r w:rsidRPr="00D423C3">
              <w:rPr>
                <w:rFonts w:hint="eastAsia"/>
              </w:rPr>
              <w:t>７</w:t>
            </w:r>
          </w:p>
        </w:tc>
        <w:tc>
          <w:tcPr>
            <w:tcW w:w="680" w:type="dxa"/>
          </w:tcPr>
          <w:p w14:paraId="56A29615" w14:textId="630583D8" w:rsidR="0057082D" w:rsidRPr="00D423C3" w:rsidRDefault="00534E6A" w:rsidP="00DF1862">
            <w:pPr>
              <w:spacing w:line="0" w:lineRule="atLeast"/>
              <w:jc w:val="center"/>
            </w:pPr>
            <w:r w:rsidRPr="00D423C3">
              <w:rPr>
                <w:rFonts w:hint="eastAsia"/>
              </w:rPr>
              <w:t>８</w:t>
            </w:r>
          </w:p>
        </w:tc>
        <w:tc>
          <w:tcPr>
            <w:tcW w:w="680" w:type="dxa"/>
          </w:tcPr>
          <w:p w14:paraId="36647A3F" w14:textId="45037F99" w:rsidR="0057082D" w:rsidRPr="00D423C3" w:rsidRDefault="00534E6A" w:rsidP="00DF1862">
            <w:pPr>
              <w:spacing w:line="0" w:lineRule="atLeast"/>
              <w:jc w:val="center"/>
            </w:pPr>
            <w:r w:rsidRPr="00D423C3">
              <w:rPr>
                <w:rFonts w:hint="eastAsia"/>
              </w:rPr>
              <w:t>９</w:t>
            </w:r>
          </w:p>
        </w:tc>
        <w:tc>
          <w:tcPr>
            <w:tcW w:w="680" w:type="dxa"/>
          </w:tcPr>
          <w:p w14:paraId="47B29BD4" w14:textId="65E3D7CB" w:rsidR="0057082D" w:rsidRPr="00D423C3" w:rsidRDefault="00534E6A" w:rsidP="00DF1862">
            <w:pPr>
              <w:spacing w:line="0" w:lineRule="atLeast"/>
              <w:jc w:val="center"/>
            </w:pPr>
            <w:r w:rsidRPr="00D423C3">
              <w:rPr>
                <w:rFonts w:hint="eastAsia"/>
              </w:rPr>
              <w:t>10</w:t>
            </w:r>
          </w:p>
        </w:tc>
        <w:tc>
          <w:tcPr>
            <w:tcW w:w="680" w:type="dxa"/>
          </w:tcPr>
          <w:p w14:paraId="2A10DECC" w14:textId="55BBD240" w:rsidR="0057082D" w:rsidRPr="00D423C3" w:rsidRDefault="00534E6A" w:rsidP="00DF1862">
            <w:pPr>
              <w:spacing w:line="0" w:lineRule="atLeast"/>
              <w:jc w:val="center"/>
            </w:pPr>
            <w:r w:rsidRPr="00D423C3">
              <w:rPr>
                <w:rFonts w:hint="eastAsia"/>
              </w:rPr>
              <w:t>11</w:t>
            </w:r>
          </w:p>
        </w:tc>
        <w:tc>
          <w:tcPr>
            <w:tcW w:w="680" w:type="dxa"/>
          </w:tcPr>
          <w:p w14:paraId="643FF639" w14:textId="3BB6CB2A" w:rsidR="0057082D" w:rsidRPr="00D423C3" w:rsidRDefault="00534E6A" w:rsidP="00DF1862">
            <w:pPr>
              <w:spacing w:line="0" w:lineRule="atLeast"/>
              <w:jc w:val="center"/>
            </w:pPr>
            <w:r w:rsidRPr="00D423C3">
              <w:rPr>
                <w:rFonts w:hint="eastAsia"/>
              </w:rPr>
              <w:t>12</w:t>
            </w:r>
          </w:p>
        </w:tc>
        <w:tc>
          <w:tcPr>
            <w:tcW w:w="680" w:type="dxa"/>
          </w:tcPr>
          <w:p w14:paraId="04D5D8CE" w14:textId="69954818" w:rsidR="0057082D" w:rsidRPr="00D423C3" w:rsidRDefault="00534E6A" w:rsidP="00DF1862">
            <w:pPr>
              <w:spacing w:line="0" w:lineRule="atLeast"/>
              <w:jc w:val="center"/>
            </w:pPr>
            <w:r w:rsidRPr="00D423C3">
              <w:rPr>
                <w:rFonts w:hint="eastAsia"/>
              </w:rPr>
              <w:t>1</w:t>
            </w:r>
          </w:p>
        </w:tc>
        <w:tc>
          <w:tcPr>
            <w:tcW w:w="680" w:type="dxa"/>
          </w:tcPr>
          <w:p w14:paraId="1AEB0020" w14:textId="772C7C39" w:rsidR="0057082D" w:rsidRPr="00D423C3" w:rsidRDefault="00534E6A" w:rsidP="00DF1862">
            <w:pPr>
              <w:spacing w:line="0" w:lineRule="atLeast"/>
              <w:jc w:val="center"/>
            </w:pPr>
            <w:r w:rsidRPr="00D423C3">
              <w:rPr>
                <w:rFonts w:hint="eastAsia"/>
              </w:rPr>
              <w:t>２</w:t>
            </w:r>
          </w:p>
        </w:tc>
        <w:tc>
          <w:tcPr>
            <w:tcW w:w="680" w:type="dxa"/>
          </w:tcPr>
          <w:p w14:paraId="44708253" w14:textId="5CC096DA" w:rsidR="0057082D" w:rsidRPr="00D423C3" w:rsidRDefault="00534E6A" w:rsidP="00DF1862">
            <w:pPr>
              <w:spacing w:line="0" w:lineRule="atLeast"/>
              <w:jc w:val="center"/>
            </w:pPr>
            <w:r w:rsidRPr="00D423C3">
              <w:rPr>
                <w:rFonts w:hint="eastAsia"/>
              </w:rPr>
              <w:t>3</w:t>
            </w:r>
          </w:p>
        </w:tc>
      </w:tr>
      <w:tr w:rsidR="0057082D" w:rsidRPr="00D423C3" w14:paraId="2A437C30" w14:textId="77777777" w:rsidTr="00DF1862">
        <w:tc>
          <w:tcPr>
            <w:tcW w:w="718" w:type="dxa"/>
          </w:tcPr>
          <w:p w14:paraId="7C385395" w14:textId="3085215A" w:rsidR="0057082D" w:rsidRPr="00D423C3" w:rsidRDefault="00534E6A" w:rsidP="00753731">
            <w:pPr>
              <w:spacing w:line="0" w:lineRule="atLeast"/>
            </w:pPr>
            <w:r w:rsidRPr="00D423C3">
              <w:rPr>
                <w:rFonts w:hint="eastAsia"/>
              </w:rPr>
              <w:t>日数</w:t>
            </w:r>
          </w:p>
        </w:tc>
        <w:tc>
          <w:tcPr>
            <w:tcW w:w="680" w:type="dxa"/>
            <w:shd w:val="clear" w:color="auto" w:fill="ADADAD" w:themeFill="background2" w:themeFillShade="BF"/>
          </w:tcPr>
          <w:p w14:paraId="17EB7FD4" w14:textId="77777777" w:rsidR="0057082D" w:rsidRPr="00DF1862" w:rsidRDefault="0057082D" w:rsidP="00DF1862">
            <w:pPr>
              <w:spacing w:line="0" w:lineRule="atLeast"/>
              <w:jc w:val="right"/>
              <w:rPr>
                <w:color w:val="595959" w:themeColor="text1" w:themeTint="A6"/>
              </w:rPr>
            </w:pPr>
          </w:p>
        </w:tc>
        <w:tc>
          <w:tcPr>
            <w:tcW w:w="680" w:type="dxa"/>
            <w:shd w:val="clear" w:color="auto" w:fill="ADADAD" w:themeFill="background2" w:themeFillShade="BF"/>
          </w:tcPr>
          <w:p w14:paraId="4093B5DE" w14:textId="77777777" w:rsidR="0057082D" w:rsidRPr="00DF1862" w:rsidRDefault="0057082D" w:rsidP="00DF1862">
            <w:pPr>
              <w:spacing w:line="0" w:lineRule="atLeast"/>
              <w:jc w:val="right"/>
              <w:rPr>
                <w:color w:val="595959" w:themeColor="text1" w:themeTint="A6"/>
              </w:rPr>
            </w:pPr>
          </w:p>
        </w:tc>
        <w:tc>
          <w:tcPr>
            <w:tcW w:w="680" w:type="dxa"/>
            <w:shd w:val="clear" w:color="auto" w:fill="ADADAD" w:themeFill="background2" w:themeFillShade="BF"/>
          </w:tcPr>
          <w:p w14:paraId="7DB4D4EB" w14:textId="77777777" w:rsidR="0057082D" w:rsidRPr="00DF1862" w:rsidRDefault="0057082D" w:rsidP="00DF1862">
            <w:pPr>
              <w:spacing w:line="0" w:lineRule="atLeast"/>
              <w:jc w:val="right"/>
              <w:rPr>
                <w:color w:val="595959" w:themeColor="text1" w:themeTint="A6"/>
              </w:rPr>
            </w:pPr>
          </w:p>
        </w:tc>
        <w:tc>
          <w:tcPr>
            <w:tcW w:w="680" w:type="dxa"/>
            <w:shd w:val="clear" w:color="auto" w:fill="ADADAD" w:themeFill="background2" w:themeFillShade="BF"/>
          </w:tcPr>
          <w:p w14:paraId="1D594252" w14:textId="77777777" w:rsidR="0057082D" w:rsidRPr="00DF1862" w:rsidRDefault="0057082D" w:rsidP="00DF1862">
            <w:pPr>
              <w:spacing w:line="0" w:lineRule="atLeast"/>
              <w:jc w:val="right"/>
              <w:rPr>
                <w:color w:val="595959" w:themeColor="text1" w:themeTint="A6"/>
              </w:rPr>
            </w:pPr>
          </w:p>
        </w:tc>
        <w:tc>
          <w:tcPr>
            <w:tcW w:w="680" w:type="dxa"/>
            <w:shd w:val="clear" w:color="auto" w:fill="ADADAD" w:themeFill="background2" w:themeFillShade="BF"/>
          </w:tcPr>
          <w:p w14:paraId="0451FC84" w14:textId="77777777" w:rsidR="0057082D" w:rsidRPr="00DF1862" w:rsidRDefault="0057082D" w:rsidP="00DF1862">
            <w:pPr>
              <w:spacing w:line="0" w:lineRule="atLeast"/>
              <w:jc w:val="right"/>
              <w:rPr>
                <w:color w:val="595959" w:themeColor="text1" w:themeTint="A6"/>
              </w:rPr>
            </w:pPr>
          </w:p>
        </w:tc>
        <w:tc>
          <w:tcPr>
            <w:tcW w:w="680" w:type="dxa"/>
            <w:shd w:val="clear" w:color="auto" w:fill="ADADAD" w:themeFill="background2" w:themeFillShade="BF"/>
          </w:tcPr>
          <w:p w14:paraId="5850F452" w14:textId="77777777" w:rsidR="0057082D" w:rsidRPr="00DF1862" w:rsidRDefault="0057082D" w:rsidP="00DF1862">
            <w:pPr>
              <w:spacing w:line="0" w:lineRule="atLeast"/>
              <w:jc w:val="right"/>
              <w:rPr>
                <w:color w:val="595959" w:themeColor="text1" w:themeTint="A6"/>
              </w:rPr>
            </w:pPr>
          </w:p>
        </w:tc>
        <w:tc>
          <w:tcPr>
            <w:tcW w:w="680" w:type="dxa"/>
          </w:tcPr>
          <w:p w14:paraId="34B9D99D" w14:textId="4ECC1C9D" w:rsidR="0057082D" w:rsidRPr="00D423C3" w:rsidRDefault="00DF1862" w:rsidP="00DF1862">
            <w:pPr>
              <w:spacing w:line="0" w:lineRule="atLeast"/>
              <w:jc w:val="right"/>
            </w:pPr>
            <w:r>
              <w:rPr>
                <w:rFonts w:hint="eastAsia"/>
              </w:rPr>
              <w:t>27</w:t>
            </w:r>
          </w:p>
        </w:tc>
        <w:tc>
          <w:tcPr>
            <w:tcW w:w="680" w:type="dxa"/>
          </w:tcPr>
          <w:p w14:paraId="58DE1E1F" w14:textId="2BA25D62" w:rsidR="0057082D" w:rsidRPr="00D423C3" w:rsidRDefault="00DF1862" w:rsidP="00DF1862">
            <w:pPr>
              <w:spacing w:line="0" w:lineRule="atLeast"/>
              <w:jc w:val="right"/>
            </w:pPr>
            <w:r>
              <w:rPr>
                <w:rFonts w:hint="eastAsia"/>
              </w:rPr>
              <w:t>25</w:t>
            </w:r>
          </w:p>
        </w:tc>
        <w:tc>
          <w:tcPr>
            <w:tcW w:w="680" w:type="dxa"/>
          </w:tcPr>
          <w:p w14:paraId="5C366D0B" w14:textId="6C6C84A1" w:rsidR="0057082D" w:rsidRPr="00D423C3" w:rsidRDefault="00DF1862" w:rsidP="00DF1862">
            <w:pPr>
              <w:spacing w:line="0" w:lineRule="atLeast"/>
              <w:jc w:val="right"/>
            </w:pPr>
            <w:r>
              <w:rPr>
                <w:rFonts w:hint="eastAsia"/>
              </w:rPr>
              <w:t>26</w:t>
            </w:r>
          </w:p>
        </w:tc>
        <w:tc>
          <w:tcPr>
            <w:tcW w:w="680" w:type="dxa"/>
          </w:tcPr>
          <w:p w14:paraId="2F021A69" w14:textId="7ECD334F" w:rsidR="0057082D" w:rsidRPr="00D423C3" w:rsidRDefault="00ED6646" w:rsidP="00DF1862">
            <w:pPr>
              <w:spacing w:line="0" w:lineRule="atLeast"/>
              <w:jc w:val="right"/>
            </w:pPr>
            <w:r>
              <w:rPr>
                <w:rFonts w:hint="eastAsia"/>
              </w:rPr>
              <w:t>24</w:t>
            </w:r>
          </w:p>
        </w:tc>
        <w:tc>
          <w:tcPr>
            <w:tcW w:w="680" w:type="dxa"/>
          </w:tcPr>
          <w:p w14:paraId="7EBBF8B2" w14:textId="523E9F0F" w:rsidR="0057082D" w:rsidRPr="00D423C3" w:rsidRDefault="00DF1862" w:rsidP="00DF1862">
            <w:pPr>
              <w:spacing w:line="0" w:lineRule="atLeast"/>
              <w:jc w:val="right"/>
            </w:pPr>
            <w:r>
              <w:rPr>
                <w:rFonts w:hint="eastAsia"/>
              </w:rPr>
              <w:t>24</w:t>
            </w:r>
          </w:p>
        </w:tc>
        <w:tc>
          <w:tcPr>
            <w:tcW w:w="680" w:type="dxa"/>
          </w:tcPr>
          <w:p w14:paraId="0C40BA9B" w14:textId="7E8B2233" w:rsidR="0057082D" w:rsidRPr="00D423C3" w:rsidRDefault="00DF1862" w:rsidP="00DF1862">
            <w:pPr>
              <w:spacing w:line="0" w:lineRule="atLeast"/>
              <w:jc w:val="right"/>
            </w:pPr>
            <w:r>
              <w:rPr>
                <w:rFonts w:hint="eastAsia"/>
              </w:rPr>
              <w:t>26</w:t>
            </w:r>
          </w:p>
        </w:tc>
      </w:tr>
    </w:tbl>
    <w:p w14:paraId="471F82D0" w14:textId="77777777" w:rsidR="00534E6A" w:rsidRPr="00D423C3" w:rsidRDefault="00534E6A" w:rsidP="00753731">
      <w:pPr>
        <w:spacing w:after="0" w:line="0" w:lineRule="atLeast"/>
      </w:pPr>
    </w:p>
    <w:p w14:paraId="607DB643" w14:textId="2E7C7BF0" w:rsidR="00534E6A" w:rsidRPr="00D423C3" w:rsidRDefault="00D422DD" w:rsidP="00D422DD">
      <w:pPr>
        <w:spacing w:after="0" w:line="0" w:lineRule="atLeast"/>
        <w:ind w:firstLine="220"/>
      </w:pPr>
      <w:r>
        <w:rPr>
          <w:rFonts w:hint="eastAsia"/>
        </w:rPr>
        <w:t>（</w:t>
      </w:r>
      <w:r w:rsidR="00534E6A" w:rsidRPr="00D423C3">
        <w:rPr>
          <w:rFonts w:hint="eastAsia"/>
        </w:rPr>
        <w:t>イ</w:t>
      </w:r>
      <w:r>
        <w:rPr>
          <w:rFonts w:hint="eastAsia"/>
        </w:rPr>
        <w:t>）</w:t>
      </w:r>
      <w:r w:rsidR="00534E6A" w:rsidRPr="00D423C3">
        <w:t xml:space="preserve"> </w:t>
      </w:r>
      <w:r w:rsidR="00534E6A" w:rsidRPr="00D423C3">
        <w:rPr>
          <w:rFonts w:hint="eastAsia"/>
        </w:rPr>
        <w:t>令和８年度</w:t>
      </w:r>
      <w:r w:rsidR="00534E6A" w:rsidRPr="00D423C3">
        <w:t xml:space="preserve"> </w:t>
      </w:r>
      <w:r w:rsidR="00753731">
        <w:t>（</w:t>
      </w:r>
      <w:r w:rsidR="00534E6A" w:rsidRPr="00D423C3">
        <w:rPr>
          <w:rFonts w:hint="eastAsia"/>
        </w:rPr>
        <w:t>収集予定日数１５</w:t>
      </w:r>
      <w:r w:rsidR="00BD2D02">
        <w:rPr>
          <w:rFonts w:hint="eastAsia"/>
        </w:rPr>
        <w:t>７</w:t>
      </w:r>
      <w:r w:rsidR="00534E6A" w:rsidRPr="00D423C3">
        <w:rPr>
          <w:rFonts w:hint="eastAsia"/>
        </w:rPr>
        <w:t>日</w:t>
      </w:r>
      <w:r w:rsidR="00753731">
        <w:t>）</w:t>
      </w:r>
    </w:p>
    <w:tbl>
      <w:tblPr>
        <w:tblStyle w:val="aa"/>
        <w:tblW w:w="8878" w:type="dxa"/>
        <w:tblInd w:w="473" w:type="dxa"/>
        <w:tblLook w:val="04A0" w:firstRow="1" w:lastRow="0" w:firstColumn="1" w:lastColumn="0" w:noHBand="0" w:noVBand="1"/>
      </w:tblPr>
      <w:tblGrid>
        <w:gridCol w:w="718"/>
        <w:gridCol w:w="680"/>
        <w:gridCol w:w="680"/>
        <w:gridCol w:w="680"/>
        <w:gridCol w:w="680"/>
        <w:gridCol w:w="680"/>
        <w:gridCol w:w="680"/>
        <w:gridCol w:w="680"/>
        <w:gridCol w:w="680"/>
        <w:gridCol w:w="680"/>
        <w:gridCol w:w="680"/>
        <w:gridCol w:w="680"/>
        <w:gridCol w:w="680"/>
      </w:tblGrid>
      <w:tr w:rsidR="00534E6A" w:rsidRPr="00D423C3" w14:paraId="2B795A43" w14:textId="77777777" w:rsidTr="00167D0B">
        <w:tc>
          <w:tcPr>
            <w:tcW w:w="718" w:type="dxa"/>
          </w:tcPr>
          <w:p w14:paraId="51C61D27" w14:textId="77777777" w:rsidR="00534E6A" w:rsidRPr="00D423C3" w:rsidRDefault="00534E6A" w:rsidP="00753731">
            <w:pPr>
              <w:spacing w:line="0" w:lineRule="atLeast"/>
            </w:pPr>
            <w:r w:rsidRPr="00D423C3">
              <w:rPr>
                <w:rFonts w:hint="eastAsia"/>
              </w:rPr>
              <w:t>月</w:t>
            </w:r>
          </w:p>
        </w:tc>
        <w:tc>
          <w:tcPr>
            <w:tcW w:w="680" w:type="dxa"/>
          </w:tcPr>
          <w:p w14:paraId="385941D4" w14:textId="77777777" w:rsidR="00534E6A" w:rsidRPr="00D423C3" w:rsidRDefault="00534E6A" w:rsidP="00DF1862">
            <w:pPr>
              <w:spacing w:line="0" w:lineRule="atLeast"/>
              <w:jc w:val="center"/>
            </w:pPr>
            <w:r w:rsidRPr="00D423C3">
              <w:rPr>
                <w:rFonts w:hint="eastAsia"/>
              </w:rPr>
              <w:t>４</w:t>
            </w:r>
          </w:p>
        </w:tc>
        <w:tc>
          <w:tcPr>
            <w:tcW w:w="680" w:type="dxa"/>
          </w:tcPr>
          <w:p w14:paraId="533F21A1" w14:textId="77777777" w:rsidR="00534E6A" w:rsidRPr="00D423C3" w:rsidRDefault="00534E6A" w:rsidP="00DF1862">
            <w:pPr>
              <w:spacing w:line="0" w:lineRule="atLeast"/>
              <w:jc w:val="center"/>
            </w:pPr>
            <w:r w:rsidRPr="00D423C3">
              <w:rPr>
                <w:rFonts w:hint="eastAsia"/>
              </w:rPr>
              <w:t>５</w:t>
            </w:r>
          </w:p>
        </w:tc>
        <w:tc>
          <w:tcPr>
            <w:tcW w:w="680" w:type="dxa"/>
          </w:tcPr>
          <w:p w14:paraId="37F9FF7F" w14:textId="77777777" w:rsidR="00534E6A" w:rsidRPr="00D423C3" w:rsidRDefault="00534E6A" w:rsidP="00DF1862">
            <w:pPr>
              <w:spacing w:line="0" w:lineRule="atLeast"/>
              <w:jc w:val="center"/>
            </w:pPr>
            <w:r w:rsidRPr="00D423C3">
              <w:rPr>
                <w:rFonts w:hint="eastAsia"/>
              </w:rPr>
              <w:t>６</w:t>
            </w:r>
          </w:p>
        </w:tc>
        <w:tc>
          <w:tcPr>
            <w:tcW w:w="680" w:type="dxa"/>
          </w:tcPr>
          <w:p w14:paraId="0CCB7518" w14:textId="77777777" w:rsidR="00534E6A" w:rsidRPr="00D423C3" w:rsidRDefault="00534E6A" w:rsidP="00DF1862">
            <w:pPr>
              <w:spacing w:line="0" w:lineRule="atLeast"/>
              <w:jc w:val="center"/>
            </w:pPr>
            <w:r w:rsidRPr="00D423C3">
              <w:rPr>
                <w:rFonts w:hint="eastAsia"/>
              </w:rPr>
              <w:t>７</w:t>
            </w:r>
          </w:p>
        </w:tc>
        <w:tc>
          <w:tcPr>
            <w:tcW w:w="680" w:type="dxa"/>
          </w:tcPr>
          <w:p w14:paraId="7457D7E8" w14:textId="77777777" w:rsidR="00534E6A" w:rsidRPr="00D423C3" w:rsidRDefault="00534E6A" w:rsidP="00DF1862">
            <w:pPr>
              <w:spacing w:line="0" w:lineRule="atLeast"/>
              <w:jc w:val="center"/>
            </w:pPr>
            <w:r w:rsidRPr="00D423C3">
              <w:rPr>
                <w:rFonts w:hint="eastAsia"/>
              </w:rPr>
              <w:t>８</w:t>
            </w:r>
          </w:p>
        </w:tc>
        <w:tc>
          <w:tcPr>
            <w:tcW w:w="680" w:type="dxa"/>
          </w:tcPr>
          <w:p w14:paraId="6902D657" w14:textId="77777777" w:rsidR="00534E6A" w:rsidRPr="00D423C3" w:rsidRDefault="00534E6A" w:rsidP="00DF1862">
            <w:pPr>
              <w:spacing w:line="0" w:lineRule="atLeast"/>
              <w:jc w:val="center"/>
            </w:pPr>
            <w:r w:rsidRPr="00D423C3">
              <w:rPr>
                <w:rFonts w:hint="eastAsia"/>
              </w:rPr>
              <w:t>９</w:t>
            </w:r>
          </w:p>
        </w:tc>
        <w:tc>
          <w:tcPr>
            <w:tcW w:w="680" w:type="dxa"/>
          </w:tcPr>
          <w:p w14:paraId="2CE5B993" w14:textId="77777777" w:rsidR="00534E6A" w:rsidRPr="00D423C3" w:rsidRDefault="00534E6A" w:rsidP="00DF1862">
            <w:pPr>
              <w:spacing w:line="0" w:lineRule="atLeast"/>
              <w:jc w:val="center"/>
            </w:pPr>
            <w:r w:rsidRPr="00D423C3">
              <w:rPr>
                <w:rFonts w:hint="eastAsia"/>
              </w:rPr>
              <w:t>10</w:t>
            </w:r>
          </w:p>
        </w:tc>
        <w:tc>
          <w:tcPr>
            <w:tcW w:w="680" w:type="dxa"/>
          </w:tcPr>
          <w:p w14:paraId="040CFA72" w14:textId="77777777" w:rsidR="00534E6A" w:rsidRPr="00D423C3" w:rsidRDefault="00534E6A" w:rsidP="00DF1862">
            <w:pPr>
              <w:spacing w:line="0" w:lineRule="atLeast"/>
              <w:jc w:val="center"/>
            </w:pPr>
            <w:r w:rsidRPr="00D423C3">
              <w:rPr>
                <w:rFonts w:hint="eastAsia"/>
              </w:rPr>
              <w:t>11</w:t>
            </w:r>
          </w:p>
        </w:tc>
        <w:tc>
          <w:tcPr>
            <w:tcW w:w="680" w:type="dxa"/>
          </w:tcPr>
          <w:p w14:paraId="00F0AA2E" w14:textId="77777777" w:rsidR="00534E6A" w:rsidRPr="00D423C3" w:rsidRDefault="00534E6A" w:rsidP="00DF1862">
            <w:pPr>
              <w:spacing w:line="0" w:lineRule="atLeast"/>
              <w:jc w:val="center"/>
            </w:pPr>
            <w:r w:rsidRPr="00D423C3">
              <w:rPr>
                <w:rFonts w:hint="eastAsia"/>
              </w:rPr>
              <w:t>12</w:t>
            </w:r>
          </w:p>
        </w:tc>
        <w:tc>
          <w:tcPr>
            <w:tcW w:w="680" w:type="dxa"/>
          </w:tcPr>
          <w:p w14:paraId="2BBD541E" w14:textId="77777777" w:rsidR="00534E6A" w:rsidRPr="00D423C3" w:rsidRDefault="00534E6A" w:rsidP="00DF1862">
            <w:pPr>
              <w:spacing w:line="0" w:lineRule="atLeast"/>
              <w:jc w:val="center"/>
            </w:pPr>
            <w:r w:rsidRPr="00D423C3">
              <w:rPr>
                <w:rFonts w:hint="eastAsia"/>
              </w:rPr>
              <w:t>1</w:t>
            </w:r>
          </w:p>
        </w:tc>
        <w:tc>
          <w:tcPr>
            <w:tcW w:w="680" w:type="dxa"/>
          </w:tcPr>
          <w:p w14:paraId="1950DF97" w14:textId="77777777" w:rsidR="00534E6A" w:rsidRPr="00D423C3" w:rsidRDefault="00534E6A" w:rsidP="00DF1862">
            <w:pPr>
              <w:spacing w:line="0" w:lineRule="atLeast"/>
              <w:jc w:val="center"/>
            </w:pPr>
            <w:r w:rsidRPr="00D423C3">
              <w:rPr>
                <w:rFonts w:hint="eastAsia"/>
              </w:rPr>
              <w:t>２</w:t>
            </w:r>
          </w:p>
        </w:tc>
        <w:tc>
          <w:tcPr>
            <w:tcW w:w="680" w:type="dxa"/>
          </w:tcPr>
          <w:p w14:paraId="4E9E56EB" w14:textId="77777777" w:rsidR="00534E6A" w:rsidRPr="00D423C3" w:rsidRDefault="00534E6A" w:rsidP="00DF1862">
            <w:pPr>
              <w:spacing w:line="0" w:lineRule="atLeast"/>
              <w:jc w:val="center"/>
            </w:pPr>
            <w:r w:rsidRPr="00D423C3">
              <w:rPr>
                <w:rFonts w:hint="eastAsia"/>
              </w:rPr>
              <w:t>3</w:t>
            </w:r>
          </w:p>
        </w:tc>
      </w:tr>
      <w:tr w:rsidR="00534E6A" w:rsidRPr="00D423C3" w14:paraId="581F8B0A" w14:textId="77777777" w:rsidTr="00DF1862">
        <w:tc>
          <w:tcPr>
            <w:tcW w:w="718" w:type="dxa"/>
          </w:tcPr>
          <w:p w14:paraId="69889940" w14:textId="77777777" w:rsidR="00534E6A" w:rsidRPr="00D423C3" w:rsidRDefault="00534E6A" w:rsidP="00753731">
            <w:pPr>
              <w:spacing w:line="0" w:lineRule="atLeast"/>
            </w:pPr>
            <w:r w:rsidRPr="00D423C3">
              <w:rPr>
                <w:rFonts w:hint="eastAsia"/>
              </w:rPr>
              <w:t>日数</w:t>
            </w:r>
          </w:p>
        </w:tc>
        <w:tc>
          <w:tcPr>
            <w:tcW w:w="680" w:type="dxa"/>
          </w:tcPr>
          <w:p w14:paraId="386C0F15" w14:textId="04CC854A" w:rsidR="00534E6A" w:rsidRPr="00D423C3" w:rsidRDefault="00DF1862" w:rsidP="00DF1862">
            <w:pPr>
              <w:spacing w:line="0" w:lineRule="atLeast"/>
              <w:jc w:val="right"/>
            </w:pPr>
            <w:r>
              <w:rPr>
                <w:rFonts w:hint="eastAsia"/>
              </w:rPr>
              <w:t>26</w:t>
            </w:r>
          </w:p>
        </w:tc>
        <w:tc>
          <w:tcPr>
            <w:tcW w:w="680" w:type="dxa"/>
          </w:tcPr>
          <w:p w14:paraId="248B6283" w14:textId="78A29CF5" w:rsidR="00534E6A" w:rsidRPr="00D423C3" w:rsidRDefault="00DF1862" w:rsidP="00DF1862">
            <w:pPr>
              <w:spacing w:line="0" w:lineRule="atLeast"/>
              <w:jc w:val="right"/>
            </w:pPr>
            <w:r>
              <w:rPr>
                <w:rFonts w:hint="eastAsia"/>
              </w:rPr>
              <w:t>26</w:t>
            </w:r>
          </w:p>
        </w:tc>
        <w:tc>
          <w:tcPr>
            <w:tcW w:w="680" w:type="dxa"/>
          </w:tcPr>
          <w:p w14:paraId="124EF2D1" w14:textId="1E67B9C6" w:rsidR="00534E6A" w:rsidRPr="00D423C3" w:rsidRDefault="00DF1862" w:rsidP="00DF1862">
            <w:pPr>
              <w:spacing w:line="0" w:lineRule="atLeast"/>
              <w:jc w:val="right"/>
            </w:pPr>
            <w:r>
              <w:rPr>
                <w:rFonts w:hint="eastAsia"/>
              </w:rPr>
              <w:t>26</w:t>
            </w:r>
          </w:p>
        </w:tc>
        <w:tc>
          <w:tcPr>
            <w:tcW w:w="680" w:type="dxa"/>
          </w:tcPr>
          <w:p w14:paraId="79C5EA61" w14:textId="21F0FFD3" w:rsidR="00534E6A" w:rsidRPr="00D423C3" w:rsidRDefault="00DF1862" w:rsidP="00DF1862">
            <w:pPr>
              <w:spacing w:line="0" w:lineRule="atLeast"/>
              <w:jc w:val="right"/>
            </w:pPr>
            <w:r>
              <w:rPr>
                <w:rFonts w:hint="eastAsia"/>
              </w:rPr>
              <w:t>27</w:t>
            </w:r>
          </w:p>
        </w:tc>
        <w:tc>
          <w:tcPr>
            <w:tcW w:w="680" w:type="dxa"/>
          </w:tcPr>
          <w:p w14:paraId="38BD7CC1" w14:textId="6956101C" w:rsidR="00534E6A" w:rsidRPr="00D423C3" w:rsidRDefault="00DF1862" w:rsidP="00DF1862">
            <w:pPr>
              <w:spacing w:line="0" w:lineRule="atLeast"/>
              <w:jc w:val="right"/>
            </w:pPr>
            <w:r>
              <w:rPr>
                <w:rFonts w:hint="eastAsia"/>
              </w:rPr>
              <w:t>26</w:t>
            </w:r>
          </w:p>
        </w:tc>
        <w:tc>
          <w:tcPr>
            <w:tcW w:w="680" w:type="dxa"/>
          </w:tcPr>
          <w:p w14:paraId="5867D925" w14:textId="57B34487" w:rsidR="00534E6A" w:rsidRPr="00D423C3" w:rsidRDefault="00DF1862" w:rsidP="00DF1862">
            <w:pPr>
              <w:spacing w:line="0" w:lineRule="atLeast"/>
              <w:jc w:val="right"/>
            </w:pPr>
            <w:r>
              <w:rPr>
                <w:rFonts w:hint="eastAsia"/>
              </w:rPr>
              <w:t>26</w:t>
            </w:r>
          </w:p>
        </w:tc>
        <w:tc>
          <w:tcPr>
            <w:tcW w:w="680" w:type="dxa"/>
            <w:shd w:val="clear" w:color="auto" w:fill="ADADAD" w:themeFill="background2" w:themeFillShade="BF"/>
          </w:tcPr>
          <w:p w14:paraId="230242E6" w14:textId="77777777" w:rsidR="00534E6A" w:rsidRPr="00D423C3" w:rsidRDefault="00534E6A" w:rsidP="00DF1862">
            <w:pPr>
              <w:spacing w:line="0" w:lineRule="atLeast"/>
              <w:jc w:val="right"/>
            </w:pPr>
          </w:p>
        </w:tc>
        <w:tc>
          <w:tcPr>
            <w:tcW w:w="680" w:type="dxa"/>
            <w:shd w:val="clear" w:color="auto" w:fill="ADADAD" w:themeFill="background2" w:themeFillShade="BF"/>
          </w:tcPr>
          <w:p w14:paraId="28CD3EF5" w14:textId="77777777" w:rsidR="00534E6A" w:rsidRPr="00D423C3" w:rsidRDefault="00534E6A" w:rsidP="00DF1862">
            <w:pPr>
              <w:spacing w:line="0" w:lineRule="atLeast"/>
              <w:jc w:val="right"/>
            </w:pPr>
          </w:p>
        </w:tc>
        <w:tc>
          <w:tcPr>
            <w:tcW w:w="680" w:type="dxa"/>
            <w:shd w:val="clear" w:color="auto" w:fill="ADADAD" w:themeFill="background2" w:themeFillShade="BF"/>
          </w:tcPr>
          <w:p w14:paraId="64F508D4" w14:textId="77777777" w:rsidR="00534E6A" w:rsidRPr="00D423C3" w:rsidRDefault="00534E6A" w:rsidP="00DF1862">
            <w:pPr>
              <w:spacing w:line="0" w:lineRule="atLeast"/>
              <w:jc w:val="right"/>
            </w:pPr>
          </w:p>
        </w:tc>
        <w:tc>
          <w:tcPr>
            <w:tcW w:w="680" w:type="dxa"/>
            <w:shd w:val="clear" w:color="auto" w:fill="ADADAD" w:themeFill="background2" w:themeFillShade="BF"/>
          </w:tcPr>
          <w:p w14:paraId="2760A654" w14:textId="77777777" w:rsidR="00534E6A" w:rsidRPr="00D423C3" w:rsidRDefault="00534E6A" w:rsidP="00DF1862">
            <w:pPr>
              <w:spacing w:line="0" w:lineRule="atLeast"/>
              <w:jc w:val="right"/>
            </w:pPr>
          </w:p>
        </w:tc>
        <w:tc>
          <w:tcPr>
            <w:tcW w:w="680" w:type="dxa"/>
            <w:shd w:val="clear" w:color="auto" w:fill="ADADAD" w:themeFill="background2" w:themeFillShade="BF"/>
          </w:tcPr>
          <w:p w14:paraId="41D99AEA" w14:textId="77777777" w:rsidR="00534E6A" w:rsidRPr="00D423C3" w:rsidRDefault="00534E6A" w:rsidP="00DF1862">
            <w:pPr>
              <w:spacing w:line="0" w:lineRule="atLeast"/>
              <w:jc w:val="right"/>
            </w:pPr>
          </w:p>
        </w:tc>
        <w:tc>
          <w:tcPr>
            <w:tcW w:w="680" w:type="dxa"/>
            <w:shd w:val="clear" w:color="auto" w:fill="ADADAD" w:themeFill="background2" w:themeFillShade="BF"/>
          </w:tcPr>
          <w:p w14:paraId="5418D7E7" w14:textId="77777777" w:rsidR="00534E6A" w:rsidRPr="00D423C3" w:rsidRDefault="00534E6A" w:rsidP="00DF1862">
            <w:pPr>
              <w:spacing w:line="0" w:lineRule="atLeast"/>
              <w:jc w:val="right"/>
            </w:pPr>
          </w:p>
        </w:tc>
      </w:tr>
    </w:tbl>
    <w:p w14:paraId="4D25DB78" w14:textId="77777777" w:rsidR="00534E6A" w:rsidRPr="00D423C3" w:rsidRDefault="00534E6A" w:rsidP="00753731">
      <w:pPr>
        <w:spacing w:after="0" w:line="0" w:lineRule="atLeast"/>
      </w:pPr>
    </w:p>
    <w:p w14:paraId="798052DA" w14:textId="4DB6A96B" w:rsidR="007F0F7B" w:rsidRPr="00DF1862" w:rsidRDefault="00753731" w:rsidP="00753731">
      <w:pPr>
        <w:spacing w:after="0" w:line="0" w:lineRule="atLeast"/>
        <w:rPr>
          <w:rFonts w:ascii="BIZ UDゴシック" w:eastAsia="BIZ UDゴシック" w:hAnsi="BIZ UDゴシック"/>
        </w:rPr>
      </w:pPr>
      <w:r w:rsidRPr="00DF1862">
        <w:rPr>
          <w:rFonts w:ascii="BIZ UDゴシック" w:eastAsia="BIZ UDゴシック" w:hAnsi="BIZ UDゴシック" w:hint="eastAsia"/>
        </w:rPr>
        <w:t>（</w:t>
      </w:r>
      <w:r w:rsidR="007F0F7B" w:rsidRPr="00DF1862">
        <w:rPr>
          <w:rFonts w:ascii="BIZ UDゴシック" w:eastAsia="BIZ UDゴシック" w:hAnsi="BIZ UDゴシック" w:hint="eastAsia"/>
        </w:rPr>
        <w:t>５</w:t>
      </w:r>
      <w:r w:rsidRPr="00DF1862">
        <w:rPr>
          <w:rFonts w:ascii="BIZ UDゴシック" w:eastAsia="BIZ UDゴシック" w:hAnsi="BIZ UDゴシック" w:hint="eastAsia"/>
        </w:rPr>
        <w:t>）</w:t>
      </w:r>
      <w:r w:rsidR="007F0F7B" w:rsidRPr="00DF1862">
        <w:rPr>
          <w:rFonts w:ascii="BIZ UDゴシック" w:eastAsia="BIZ UDゴシック" w:hAnsi="BIZ UDゴシック" w:hint="eastAsia"/>
        </w:rPr>
        <w:t>集積場所の数及び収集量</w:t>
      </w:r>
    </w:p>
    <w:p w14:paraId="133CF1C6" w14:textId="03BE7484" w:rsidR="007F0F7B" w:rsidRPr="00D423C3" w:rsidRDefault="007F0F7B" w:rsidP="00D422DD">
      <w:pPr>
        <w:spacing w:after="0" w:line="0" w:lineRule="atLeast"/>
        <w:ind w:left="440" w:firstLine="220"/>
      </w:pPr>
      <w:r w:rsidRPr="00D423C3">
        <w:rPr>
          <w:rFonts w:hint="eastAsia"/>
        </w:rPr>
        <w:t>契約期間内に集積場所の数や収集量に増減があっても、契約の範囲内として取り扱い</w:t>
      </w:r>
      <w:r w:rsidR="00FC6813" w:rsidRPr="00D423C3">
        <w:rPr>
          <w:rFonts w:hint="eastAsia"/>
        </w:rPr>
        <w:t>、</w:t>
      </w:r>
      <w:r w:rsidRPr="00D423C3">
        <w:rPr>
          <w:rFonts w:hint="eastAsia"/>
        </w:rPr>
        <w:t>契約の変更は行わない。</w:t>
      </w:r>
    </w:p>
    <w:p w14:paraId="29C05635" w14:textId="3F24EEB1" w:rsidR="007F0F7B" w:rsidRPr="00D423C3" w:rsidRDefault="007F0F7B" w:rsidP="00D422DD">
      <w:pPr>
        <w:spacing w:after="0" w:line="0" w:lineRule="atLeast"/>
        <w:ind w:left="440" w:firstLine="220"/>
      </w:pPr>
      <w:r w:rsidRPr="00D423C3">
        <w:rPr>
          <w:rFonts w:hint="eastAsia"/>
        </w:rPr>
        <w:t>次の表は令和</w:t>
      </w:r>
      <w:r w:rsidR="00F6621A">
        <w:rPr>
          <w:rFonts w:hint="eastAsia"/>
        </w:rPr>
        <w:t>７</w:t>
      </w:r>
      <w:r w:rsidRPr="00D423C3">
        <w:rPr>
          <w:rFonts w:hint="eastAsia"/>
        </w:rPr>
        <w:t>年４月１日時点における業務区域内の集積場所の数及び令和</w:t>
      </w:r>
      <w:r w:rsidR="00F6621A">
        <w:rPr>
          <w:rFonts w:hint="eastAsia"/>
        </w:rPr>
        <w:t>６</w:t>
      </w:r>
      <w:r w:rsidRPr="00D423C3">
        <w:rPr>
          <w:rFonts w:hint="eastAsia"/>
        </w:rPr>
        <w:t>年度における資源及び容器包装プラの収集量を参考として示すものである。</w:t>
      </w:r>
    </w:p>
    <w:p w14:paraId="01DE3115" w14:textId="5C97921E" w:rsidR="009A75B0" w:rsidRDefault="007F0F7B" w:rsidP="00D422DD">
      <w:pPr>
        <w:spacing w:after="0" w:line="0" w:lineRule="atLeast"/>
        <w:ind w:left="440" w:firstLine="220"/>
      </w:pPr>
      <w:r w:rsidRPr="00D423C3">
        <w:rPr>
          <w:rFonts w:hint="eastAsia"/>
        </w:rPr>
        <w:t>なお、集積場所の新設、移設、または廃止については、随時、発注者から受注者に連絡を行う。</w:t>
      </w:r>
    </w:p>
    <w:tbl>
      <w:tblPr>
        <w:tblStyle w:val="aa"/>
        <w:tblW w:w="0" w:type="auto"/>
        <w:tblInd w:w="440" w:type="dxa"/>
        <w:tblLook w:val="04A0" w:firstRow="1" w:lastRow="0" w:firstColumn="1" w:lastColumn="0" w:noHBand="0" w:noVBand="1"/>
      </w:tblPr>
      <w:tblGrid>
        <w:gridCol w:w="5792"/>
        <w:gridCol w:w="1101"/>
        <w:gridCol w:w="884"/>
        <w:gridCol w:w="1134"/>
      </w:tblGrid>
      <w:tr w:rsidR="00F6621A" w14:paraId="222D5DDA" w14:textId="77777777" w:rsidTr="00A11908">
        <w:tc>
          <w:tcPr>
            <w:tcW w:w="5792" w:type="dxa"/>
            <w:vMerge w:val="restart"/>
            <w:vAlign w:val="center"/>
          </w:tcPr>
          <w:p w14:paraId="4CBB4F34" w14:textId="6763D275" w:rsidR="00F6621A" w:rsidRDefault="00F6621A" w:rsidP="00F6621A">
            <w:pPr>
              <w:spacing w:line="0" w:lineRule="atLeast"/>
              <w:jc w:val="center"/>
            </w:pPr>
            <w:r>
              <w:rPr>
                <w:rFonts w:hint="eastAsia"/>
              </w:rPr>
              <w:t>区域</w:t>
            </w:r>
          </w:p>
        </w:tc>
        <w:tc>
          <w:tcPr>
            <w:tcW w:w="1101" w:type="dxa"/>
            <w:vMerge w:val="restart"/>
            <w:vAlign w:val="center"/>
          </w:tcPr>
          <w:p w14:paraId="08047D77" w14:textId="77777777" w:rsidR="00F6621A" w:rsidRDefault="00F6621A" w:rsidP="00F6621A">
            <w:pPr>
              <w:spacing w:line="0" w:lineRule="atLeast"/>
              <w:jc w:val="center"/>
            </w:pPr>
            <w:r>
              <w:rPr>
                <w:rFonts w:hint="eastAsia"/>
              </w:rPr>
              <w:t>集積場所</w:t>
            </w:r>
          </w:p>
          <w:p w14:paraId="48DA5901" w14:textId="10322F6B" w:rsidR="00F6621A" w:rsidRDefault="00F6621A" w:rsidP="00F6621A">
            <w:pPr>
              <w:spacing w:line="0" w:lineRule="atLeast"/>
              <w:jc w:val="center"/>
            </w:pPr>
            <w:r>
              <w:rPr>
                <w:rFonts w:hint="eastAsia"/>
              </w:rPr>
              <w:t>の数</w:t>
            </w:r>
          </w:p>
        </w:tc>
        <w:tc>
          <w:tcPr>
            <w:tcW w:w="2018" w:type="dxa"/>
            <w:gridSpan w:val="2"/>
            <w:vAlign w:val="center"/>
          </w:tcPr>
          <w:p w14:paraId="2A3A85D7" w14:textId="05C8C718" w:rsidR="00F6621A" w:rsidRDefault="00F6621A" w:rsidP="00F6621A">
            <w:pPr>
              <w:spacing w:line="0" w:lineRule="atLeast"/>
              <w:jc w:val="center"/>
            </w:pPr>
            <w:r>
              <w:rPr>
                <w:rFonts w:hint="eastAsia"/>
              </w:rPr>
              <w:t>収集量（ｔ）</w:t>
            </w:r>
          </w:p>
        </w:tc>
      </w:tr>
      <w:tr w:rsidR="007E1782" w14:paraId="4D5C817B" w14:textId="77777777" w:rsidTr="00A11908">
        <w:tc>
          <w:tcPr>
            <w:tcW w:w="5792" w:type="dxa"/>
            <w:vMerge/>
            <w:vAlign w:val="center"/>
          </w:tcPr>
          <w:p w14:paraId="41763861" w14:textId="77777777" w:rsidR="00F6621A" w:rsidRDefault="00F6621A" w:rsidP="00F6621A">
            <w:pPr>
              <w:spacing w:line="0" w:lineRule="atLeast"/>
              <w:jc w:val="center"/>
            </w:pPr>
          </w:p>
        </w:tc>
        <w:tc>
          <w:tcPr>
            <w:tcW w:w="1101" w:type="dxa"/>
            <w:vMerge/>
            <w:vAlign w:val="center"/>
          </w:tcPr>
          <w:p w14:paraId="6F5DC650" w14:textId="77777777" w:rsidR="00F6621A" w:rsidRDefault="00F6621A" w:rsidP="00F6621A">
            <w:pPr>
              <w:spacing w:line="0" w:lineRule="atLeast"/>
              <w:jc w:val="center"/>
            </w:pPr>
          </w:p>
        </w:tc>
        <w:tc>
          <w:tcPr>
            <w:tcW w:w="884" w:type="dxa"/>
            <w:vAlign w:val="center"/>
          </w:tcPr>
          <w:p w14:paraId="7B8DEC89" w14:textId="52D31846" w:rsidR="00F6621A" w:rsidRDefault="00F6621A" w:rsidP="00F6621A">
            <w:pPr>
              <w:spacing w:line="0" w:lineRule="atLeast"/>
              <w:jc w:val="center"/>
            </w:pPr>
            <w:r>
              <w:rPr>
                <w:rFonts w:hint="eastAsia"/>
              </w:rPr>
              <w:t>資源</w:t>
            </w:r>
          </w:p>
        </w:tc>
        <w:tc>
          <w:tcPr>
            <w:tcW w:w="1134" w:type="dxa"/>
            <w:vAlign w:val="center"/>
          </w:tcPr>
          <w:p w14:paraId="04113E85" w14:textId="77777777" w:rsidR="007E1782" w:rsidRDefault="00F6621A" w:rsidP="00F6621A">
            <w:pPr>
              <w:spacing w:line="0" w:lineRule="atLeast"/>
              <w:jc w:val="center"/>
            </w:pPr>
            <w:r>
              <w:rPr>
                <w:rFonts w:hint="eastAsia"/>
              </w:rPr>
              <w:t>容器包装</w:t>
            </w:r>
          </w:p>
          <w:p w14:paraId="0EB83F2E" w14:textId="4CB98432" w:rsidR="00F6621A" w:rsidRDefault="00F6621A" w:rsidP="00F6621A">
            <w:pPr>
              <w:spacing w:line="0" w:lineRule="atLeast"/>
              <w:jc w:val="center"/>
            </w:pPr>
            <w:r>
              <w:rPr>
                <w:rFonts w:hint="eastAsia"/>
              </w:rPr>
              <w:t>プラ</w:t>
            </w:r>
          </w:p>
        </w:tc>
      </w:tr>
      <w:tr w:rsidR="00ED6646" w14:paraId="00E59E7A" w14:textId="77777777" w:rsidTr="00A11908">
        <w:trPr>
          <w:trHeight w:val="696"/>
        </w:trPr>
        <w:tc>
          <w:tcPr>
            <w:tcW w:w="5792" w:type="dxa"/>
            <w:tcBorders>
              <w:bottom w:val="dotted" w:sz="4" w:space="0" w:color="auto"/>
            </w:tcBorders>
            <w:vAlign w:val="center"/>
          </w:tcPr>
          <w:p w14:paraId="05FE9150" w14:textId="77777777" w:rsidR="00ED6646" w:rsidRDefault="00ED6646" w:rsidP="00F6621A">
            <w:pPr>
              <w:spacing w:line="0" w:lineRule="atLeast"/>
            </w:pPr>
            <w:r>
              <w:rPr>
                <w:rFonts w:hint="eastAsia"/>
              </w:rPr>
              <w:t>津久井地区（青山、太井（金丸、根本）、長竹</w:t>
            </w:r>
          </w:p>
          <w:p w14:paraId="70E0273E" w14:textId="406B8094" w:rsidR="00ED6646" w:rsidRDefault="00ED6646" w:rsidP="00F6621A">
            <w:pPr>
              <w:spacing w:line="0" w:lineRule="atLeast"/>
            </w:pPr>
            <w:r>
              <w:rPr>
                <w:rFonts w:hint="eastAsia"/>
              </w:rPr>
              <w:t xml:space="preserve">　　　　　　中野（金丸）、根小屋）</w:t>
            </w:r>
          </w:p>
        </w:tc>
        <w:tc>
          <w:tcPr>
            <w:tcW w:w="1101" w:type="dxa"/>
            <w:vMerge w:val="restart"/>
            <w:vAlign w:val="center"/>
          </w:tcPr>
          <w:p w14:paraId="624E7460" w14:textId="50C925B7" w:rsidR="00ED6646" w:rsidRDefault="00ED6646" w:rsidP="00F6621A">
            <w:pPr>
              <w:spacing w:line="0" w:lineRule="atLeast"/>
              <w:jc w:val="center"/>
            </w:pPr>
            <w:r>
              <w:rPr>
                <w:rFonts w:hint="eastAsia"/>
              </w:rPr>
              <w:t>４１１</w:t>
            </w:r>
          </w:p>
        </w:tc>
        <w:tc>
          <w:tcPr>
            <w:tcW w:w="884" w:type="dxa"/>
            <w:vMerge w:val="restart"/>
            <w:vAlign w:val="center"/>
          </w:tcPr>
          <w:p w14:paraId="76D374A4" w14:textId="6199BCF1" w:rsidR="00ED6646" w:rsidRDefault="00ED6646" w:rsidP="00F6621A">
            <w:pPr>
              <w:spacing w:line="0" w:lineRule="atLeast"/>
              <w:jc w:val="center"/>
            </w:pPr>
            <w:r>
              <w:rPr>
                <w:rFonts w:hint="eastAsia"/>
              </w:rPr>
              <w:t>381.01</w:t>
            </w:r>
          </w:p>
        </w:tc>
        <w:tc>
          <w:tcPr>
            <w:tcW w:w="1134" w:type="dxa"/>
            <w:vMerge w:val="restart"/>
            <w:vAlign w:val="center"/>
          </w:tcPr>
          <w:p w14:paraId="292EBBC1" w14:textId="49A2556C" w:rsidR="00ED6646" w:rsidRDefault="00ED6646" w:rsidP="00F6621A">
            <w:pPr>
              <w:spacing w:line="0" w:lineRule="atLeast"/>
              <w:jc w:val="center"/>
            </w:pPr>
            <w:r>
              <w:rPr>
                <w:rFonts w:hint="eastAsia"/>
              </w:rPr>
              <w:t>141.77</w:t>
            </w:r>
          </w:p>
        </w:tc>
      </w:tr>
      <w:tr w:rsidR="00ED6646" w14:paraId="4D1BD524" w14:textId="77777777" w:rsidTr="00A11908">
        <w:trPr>
          <w:trHeight w:val="408"/>
        </w:trPr>
        <w:tc>
          <w:tcPr>
            <w:tcW w:w="5792" w:type="dxa"/>
            <w:tcBorders>
              <w:top w:val="dotted" w:sz="4" w:space="0" w:color="auto"/>
            </w:tcBorders>
            <w:vAlign w:val="center"/>
          </w:tcPr>
          <w:p w14:paraId="7DF4C415" w14:textId="77777777" w:rsidR="00ED6646" w:rsidRDefault="00ED6646" w:rsidP="00F6621A">
            <w:pPr>
              <w:spacing w:line="0" w:lineRule="atLeast"/>
            </w:pPr>
            <w:r>
              <w:rPr>
                <w:rFonts w:hint="eastAsia"/>
              </w:rPr>
              <w:t>相模湖地区（千木良、若柳）</w:t>
            </w:r>
          </w:p>
        </w:tc>
        <w:tc>
          <w:tcPr>
            <w:tcW w:w="1101" w:type="dxa"/>
            <w:vMerge/>
            <w:vAlign w:val="center"/>
          </w:tcPr>
          <w:p w14:paraId="32135C3B" w14:textId="77777777" w:rsidR="00ED6646" w:rsidRDefault="00ED6646" w:rsidP="00F6621A">
            <w:pPr>
              <w:spacing w:line="0" w:lineRule="atLeast"/>
              <w:jc w:val="center"/>
            </w:pPr>
          </w:p>
        </w:tc>
        <w:tc>
          <w:tcPr>
            <w:tcW w:w="884" w:type="dxa"/>
            <w:vMerge/>
            <w:vAlign w:val="center"/>
          </w:tcPr>
          <w:p w14:paraId="2BC60DFD" w14:textId="77777777" w:rsidR="00ED6646" w:rsidRDefault="00ED6646" w:rsidP="00F6621A">
            <w:pPr>
              <w:spacing w:line="0" w:lineRule="atLeast"/>
              <w:jc w:val="center"/>
            </w:pPr>
          </w:p>
        </w:tc>
        <w:tc>
          <w:tcPr>
            <w:tcW w:w="1134" w:type="dxa"/>
            <w:vMerge/>
            <w:vAlign w:val="center"/>
          </w:tcPr>
          <w:p w14:paraId="6813727B" w14:textId="77777777" w:rsidR="00ED6646" w:rsidRDefault="00ED6646" w:rsidP="00F6621A">
            <w:pPr>
              <w:spacing w:line="0" w:lineRule="atLeast"/>
              <w:jc w:val="center"/>
            </w:pPr>
          </w:p>
        </w:tc>
      </w:tr>
      <w:tr w:rsidR="00ED6646" w14:paraId="153CD097" w14:textId="77777777" w:rsidTr="00A11908">
        <w:trPr>
          <w:trHeight w:val="708"/>
        </w:trPr>
        <w:tc>
          <w:tcPr>
            <w:tcW w:w="5792" w:type="dxa"/>
            <w:tcBorders>
              <w:bottom w:val="dotted" w:sz="4" w:space="0" w:color="auto"/>
            </w:tcBorders>
            <w:vAlign w:val="center"/>
          </w:tcPr>
          <w:p w14:paraId="1D41651B" w14:textId="77777777" w:rsidR="00ED6646" w:rsidRDefault="00ED6646" w:rsidP="00F6621A">
            <w:pPr>
              <w:spacing w:line="0" w:lineRule="atLeast"/>
            </w:pPr>
            <w:r>
              <w:rPr>
                <w:rFonts w:hint="eastAsia"/>
              </w:rPr>
              <w:t>津久井地区（青根、青野原）</w:t>
            </w:r>
          </w:p>
          <w:p w14:paraId="03FD6D1D" w14:textId="624870B1" w:rsidR="00ED6646" w:rsidRDefault="00ED6646" w:rsidP="00F6621A">
            <w:pPr>
              <w:spacing w:line="0" w:lineRule="atLeast"/>
            </w:pPr>
            <w:r>
              <w:rPr>
                <w:rFonts w:hint="eastAsia"/>
              </w:rPr>
              <w:t>相模湖地区（寸沢嵐）</w:t>
            </w:r>
          </w:p>
        </w:tc>
        <w:tc>
          <w:tcPr>
            <w:tcW w:w="1101" w:type="dxa"/>
            <w:vMerge w:val="restart"/>
            <w:vAlign w:val="center"/>
          </w:tcPr>
          <w:p w14:paraId="2C4FAD41" w14:textId="10531058" w:rsidR="00ED6646" w:rsidRDefault="00ED6646" w:rsidP="00F6621A">
            <w:pPr>
              <w:spacing w:line="0" w:lineRule="atLeast"/>
              <w:jc w:val="center"/>
            </w:pPr>
            <w:r>
              <w:rPr>
                <w:rFonts w:hint="eastAsia"/>
              </w:rPr>
              <w:t>３４８</w:t>
            </w:r>
          </w:p>
        </w:tc>
        <w:tc>
          <w:tcPr>
            <w:tcW w:w="884" w:type="dxa"/>
            <w:vMerge w:val="restart"/>
            <w:vAlign w:val="center"/>
          </w:tcPr>
          <w:p w14:paraId="07B67309" w14:textId="3446878E" w:rsidR="00ED6646" w:rsidRDefault="00ED6646" w:rsidP="00F6621A">
            <w:pPr>
              <w:spacing w:line="0" w:lineRule="atLeast"/>
              <w:jc w:val="center"/>
            </w:pPr>
            <w:r>
              <w:rPr>
                <w:rFonts w:hint="eastAsia"/>
              </w:rPr>
              <w:t>292.14</w:t>
            </w:r>
          </w:p>
        </w:tc>
        <w:tc>
          <w:tcPr>
            <w:tcW w:w="1134" w:type="dxa"/>
            <w:vMerge w:val="restart"/>
            <w:vAlign w:val="center"/>
          </w:tcPr>
          <w:p w14:paraId="7D67E157" w14:textId="20F97C03" w:rsidR="00ED6646" w:rsidRDefault="00ED6646" w:rsidP="00F6621A">
            <w:pPr>
              <w:spacing w:line="0" w:lineRule="atLeast"/>
              <w:jc w:val="center"/>
            </w:pPr>
            <w:r>
              <w:rPr>
                <w:rFonts w:hint="eastAsia"/>
              </w:rPr>
              <w:t>172.55</w:t>
            </w:r>
          </w:p>
        </w:tc>
      </w:tr>
      <w:tr w:rsidR="00ED6646" w14:paraId="43E3A746" w14:textId="77777777" w:rsidTr="00A11908">
        <w:trPr>
          <w:trHeight w:val="396"/>
        </w:trPr>
        <w:tc>
          <w:tcPr>
            <w:tcW w:w="5792" w:type="dxa"/>
            <w:tcBorders>
              <w:top w:val="dotted" w:sz="4" w:space="0" w:color="auto"/>
            </w:tcBorders>
            <w:vAlign w:val="center"/>
          </w:tcPr>
          <w:p w14:paraId="77CA72A8" w14:textId="77777777" w:rsidR="00ED6646" w:rsidRDefault="00ED6646" w:rsidP="00F6621A">
            <w:pPr>
              <w:spacing w:line="0" w:lineRule="atLeast"/>
            </w:pPr>
            <w:r>
              <w:rPr>
                <w:rFonts w:hint="eastAsia"/>
              </w:rPr>
              <w:t>藤野地区　（名倉、牧野）</w:t>
            </w:r>
          </w:p>
        </w:tc>
        <w:tc>
          <w:tcPr>
            <w:tcW w:w="1101" w:type="dxa"/>
            <w:vMerge/>
            <w:vAlign w:val="center"/>
          </w:tcPr>
          <w:p w14:paraId="2C9D9A02" w14:textId="77777777" w:rsidR="00ED6646" w:rsidRDefault="00ED6646" w:rsidP="00F6621A">
            <w:pPr>
              <w:spacing w:line="0" w:lineRule="atLeast"/>
              <w:jc w:val="center"/>
            </w:pPr>
          </w:p>
        </w:tc>
        <w:tc>
          <w:tcPr>
            <w:tcW w:w="884" w:type="dxa"/>
            <w:vMerge/>
            <w:vAlign w:val="center"/>
          </w:tcPr>
          <w:p w14:paraId="352A05AF" w14:textId="77777777" w:rsidR="00ED6646" w:rsidRDefault="00ED6646" w:rsidP="00F6621A">
            <w:pPr>
              <w:spacing w:line="0" w:lineRule="atLeast"/>
              <w:jc w:val="center"/>
            </w:pPr>
          </w:p>
        </w:tc>
        <w:tc>
          <w:tcPr>
            <w:tcW w:w="1134" w:type="dxa"/>
            <w:vMerge/>
            <w:vAlign w:val="center"/>
          </w:tcPr>
          <w:p w14:paraId="2828E4F1" w14:textId="77777777" w:rsidR="00ED6646" w:rsidRDefault="00ED6646" w:rsidP="00F6621A">
            <w:pPr>
              <w:spacing w:line="0" w:lineRule="atLeast"/>
              <w:jc w:val="center"/>
            </w:pPr>
          </w:p>
        </w:tc>
      </w:tr>
      <w:tr w:rsidR="00ED6646" w14:paraId="43C66D90" w14:textId="77777777" w:rsidTr="00A11908">
        <w:trPr>
          <w:trHeight w:val="360"/>
        </w:trPr>
        <w:tc>
          <w:tcPr>
            <w:tcW w:w="5792" w:type="dxa"/>
            <w:tcBorders>
              <w:bottom w:val="dotted" w:sz="4" w:space="0" w:color="auto"/>
            </w:tcBorders>
            <w:vAlign w:val="center"/>
          </w:tcPr>
          <w:p w14:paraId="591AE408" w14:textId="434FE5C2" w:rsidR="00ED6646" w:rsidRDefault="00ED6646" w:rsidP="00F6621A">
            <w:pPr>
              <w:spacing w:line="0" w:lineRule="atLeast"/>
            </w:pPr>
            <w:r>
              <w:rPr>
                <w:rFonts w:hint="eastAsia"/>
              </w:rPr>
              <w:t>相模湖地区（小原、与瀬、与瀬本町）</w:t>
            </w:r>
          </w:p>
        </w:tc>
        <w:tc>
          <w:tcPr>
            <w:tcW w:w="1101" w:type="dxa"/>
            <w:vMerge w:val="restart"/>
            <w:vAlign w:val="center"/>
          </w:tcPr>
          <w:p w14:paraId="77AAE311" w14:textId="327B676E" w:rsidR="00ED6646" w:rsidRDefault="00ED6646" w:rsidP="00F6621A">
            <w:pPr>
              <w:spacing w:line="0" w:lineRule="atLeast"/>
              <w:jc w:val="center"/>
            </w:pPr>
            <w:r>
              <w:rPr>
                <w:rFonts w:hint="eastAsia"/>
              </w:rPr>
              <w:t>３４５</w:t>
            </w:r>
          </w:p>
        </w:tc>
        <w:tc>
          <w:tcPr>
            <w:tcW w:w="884" w:type="dxa"/>
            <w:vMerge w:val="restart"/>
            <w:vAlign w:val="center"/>
          </w:tcPr>
          <w:p w14:paraId="71D5ED0C" w14:textId="7035B3F6" w:rsidR="00ED6646" w:rsidRDefault="00ED6646" w:rsidP="00F6621A">
            <w:pPr>
              <w:spacing w:line="0" w:lineRule="atLeast"/>
              <w:jc w:val="center"/>
            </w:pPr>
            <w:r>
              <w:rPr>
                <w:rFonts w:hint="eastAsia"/>
              </w:rPr>
              <w:t>372.30</w:t>
            </w:r>
          </w:p>
        </w:tc>
        <w:tc>
          <w:tcPr>
            <w:tcW w:w="1134" w:type="dxa"/>
            <w:vMerge w:val="restart"/>
            <w:vAlign w:val="center"/>
          </w:tcPr>
          <w:p w14:paraId="36F3D886" w14:textId="56FDEC2F" w:rsidR="00ED6646" w:rsidRDefault="00ED6646" w:rsidP="00F6621A">
            <w:pPr>
              <w:spacing w:line="0" w:lineRule="atLeast"/>
              <w:jc w:val="center"/>
            </w:pPr>
            <w:r>
              <w:rPr>
                <w:rFonts w:hint="eastAsia"/>
              </w:rPr>
              <w:t>156.66</w:t>
            </w:r>
          </w:p>
        </w:tc>
      </w:tr>
      <w:tr w:rsidR="00ED6646" w14:paraId="3082C489" w14:textId="77777777" w:rsidTr="00A11908">
        <w:trPr>
          <w:trHeight w:val="372"/>
        </w:trPr>
        <w:tc>
          <w:tcPr>
            <w:tcW w:w="5792" w:type="dxa"/>
            <w:tcBorders>
              <w:top w:val="dotted" w:sz="4" w:space="0" w:color="auto"/>
            </w:tcBorders>
            <w:vAlign w:val="center"/>
          </w:tcPr>
          <w:p w14:paraId="0863E27E" w14:textId="77777777" w:rsidR="00ED6646" w:rsidRDefault="00ED6646" w:rsidP="00F6621A">
            <w:pPr>
              <w:spacing w:line="0" w:lineRule="atLeast"/>
            </w:pPr>
            <w:r>
              <w:rPr>
                <w:rFonts w:hint="eastAsia"/>
              </w:rPr>
              <w:t>藤野地区　（小渕、佐野川、澤井、日連、吉野）</w:t>
            </w:r>
          </w:p>
        </w:tc>
        <w:tc>
          <w:tcPr>
            <w:tcW w:w="1101" w:type="dxa"/>
            <w:vMerge/>
            <w:vAlign w:val="center"/>
          </w:tcPr>
          <w:p w14:paraId="7AF4BFCE" w14:textId="77777777" w:rsidR="00ED6646" w:rsidRDefault="00ED6646" w:rsidP="00F6621A">
            <w:pPr>
              <w:spacing w:line="0" w:lineRule="atLeast"/>
              <w:jc w:val="center"/>
            </w:pPr>
          </w:p>
        </w:tc>
        <w:tc>
          <w:tcPr>
            <w:tcW w:w="884" w:type="dxa"/>
            <w:vMerge/>
            <w:vAlign w:val="center"/>
          </w:tcPr>
          <w:p w14:paraId="1A6F3F58" w14:textId="77777777" w:rsidR="00ED6646" w:rsidRDefault="00ED6646" w:rsidP="00F6621A">
            <w:pPr>
              <w:spacing w:line="0" w:lineRule="atLeast"/>
              <w:jc w:val="center"/>
            </w:pPr>
          </w:p>
        </w:tc>
        <w:tc>
          <w:tcPr>
            <w:tcW w:w="1134" w:type="dxa"/>
            <w:vMerge/>
            <w:vAlign w:val="center"/>
          </w:tcPr>
          <w:p w14:paraId="38DDD009" w14:textId="77777777" w:rsidR="00ED6646" w:rsidRDefault="00ED6646" w:rsidP="00F6621A">
            <w:pPr>
              <w:spacing w:line="0" w:lineRule="atLeast"/>
              <w:jc w:val="center"/>
            </w:pPr>
          </w:p>
        </w:tc>
      </w:tr>
      <w:tr w:rsidR="007E1782" w14:paraId="58451B56" w14:textId="77777777" w:rsidTr="00A11908">
        <w:tc>
          <w:tcPr>
            <w:tcW w:w="5792" w:type="dxa"/>
            <w:vAlign w:val="center"/>
          </w:tcPr>
          <w:p w14:paraId="01A04B3A" w14:textId="6B17E857" w:rsidR="00C214DB" w:rsidRDefault="00F6621A" w:rsidP="00F6621A">
            <w:pPr>
              <w:spacing w:line="0" w:lineRule="atLeast"/>
            </w:pPr>
            <w:r>
              <w:rPr>
                <w:rFonts w:hint="eastAsia"/>
              </w:rPr>
              <w:t>城山地区</w:t>
            </w:r>
            <w:r w:rsidR="007E1782">
              <w:rPr>
                <w:rFonts w:hint="eastAsia"/>
              </w:rPr>
              <w:t xml:space="preserve">　</w:t>
            </w:r>
            <w:r>
              <w:rPr>
                <w:rFonts w:hint="eastAsia"/>
              </w:rPr>
              <w:t>（川尻（向原、小松、城北、中沢）、</w:t>
            </w:r>
          </w:p>
          <w:p w14:paraId="49BFDED2" w14:textId="0F3932F1" w:rsidR="00F6621A" w:rsidRDefault="00F6621A" w:rsidP="00F6621A">
            <w:pPr>
              <w:spacing w:line="0" w:lineRule="atLeast"/>
            </w:pPr>
            <w:r>
              <w:rPr>
                <w:rFonts w:hint="eastAsia"/>
              </w:rPr>
              <w:t xml:space="preserve">　　　　　</w:t>
            </w:r>
            <w:r w:rsidR="007E1782">
              <w:rPr>
                <w:rFonts w:hint="eastAsia"/>
              </w:rPr>
              <w:t xml:space="preserve">　</w:t>
            </w:r>
            <w:r>
              <w:rPr>
                <w:rFonts w:hint="eastAsia"/>
              </w:rPr>
              <w:t>久保沢、広田、向原、若葉台、</w:t>
            </w:r>
          </w:p>
          <w:p w14:paraId="2E6601D5" w14:textId="2063F93B" w:rsidR="00F6621A" w:rsidRDefault="00F6621A" w:rsidP="00F6621A">
            <w:pPr>
              <w:spacing w:line="0" w:lineRule="atLeast"/>
            </w:pPr>
            <w:r>
              <w:rPr>
                <w:rFonts w:hint="eastAsia"/>
              </w:rPr>
              <w:t xml:space="preserve">　　　　</w:t>
            </w:r>
            <w:r w:rsidR="007E1782">
              <w:rPr>
                <w:rFonts w:hint="eastAsia"/>
              </w:rPr>
              <w:t xml:space="preserve">　</w:t>
            </w:r>
            <w:r>
              <w:rPr>
                <w:rFonts w:hint="eastAsia"/>
              </w:rPr>
              <w:t xml:space="preserve">　</w:t>
            </w:r>
            <w:r w:rsidR="007E1782">
              <w:rPr>
                <w:rFonts w:hint="eastAsia"/>
              </w:rPr>
              <w:t>城山、谷ケ原、中沢）</w:t>
            </w:r>
          </w:p>
        </w:tc>
        <w:tc>
          <w:tcPr>
            <w:tcW w:w="1101" w:type="dxa"/>
            <w:vAlign w:val="center"/>
          </w:tcPr>
          <w:p w14:paraId="1A611E06" w14:textId="13B645F6" w:rsidR="00C214DB" w:rsidRDefault="0044694C" w:rsidP="00F6621A">
            <w:pPr>
              <w:spacing w:line="0" w:lineRule="atLeast"/>
              <w:jc w:val="center"/>
            </w:pPr>
            <w:r>
              <w:rPr>
                <w:rFonts w:hint="eastAsia"/>
              </w:rPr>
              <w:t>３４０</w:t>
            </w:r>
          </w:p>
        </w:tc>
        <w:tc>
          <w:tcPr>
            <w:tcW w:w="884" w:type="dxa"/>
            <w:vAlign w:val="center"/>
          </w:tcPr>
          <w:p w14:paraId="1AC99743" w14:textId="39E15CF4" w:rsidR="00C214DB" w:rsidRDefault="00D9268F" w:rsidP="00F6621A">
            <w:pPr>
              <w:spacing w:line="0" w:lineRule="atLeast"/>
              <w:jc w:val="center"/>
            </w:pPr>
            <w:r>
              <w:rPr>
                <w:rFonts w:hint="eastAsia"/>
              </w:rPr>
              <w:t>339.45</w:t>
            </w:r>
          </w:p>
        </w:tc>
        <w:tc>
          <w:tcPr>
            <w:tcW w:w="1134" w:type="dxa"/>
            <w:vAlign w:val="center"/>
          </w:tcPr>
          <w:p w14:paraId="42BC98F7" w14:textId="355BCC00" w:rsidR="00C214DB" w:rsidRDefault="00D9268F" w:rsidP="00F6621A">
            <w:pPr>
              <w:spacing w:line="0" w:lineRule="atLeast"/>
              <w:jc w:val="center"/>
            </w:pPr>
            <w:r>
              <w:rPr>
                <w:rFonts w:hint="eastAsia"/>
              </w:rPr>
              <w:t>129.38</w:t>
            </w:r>
          </w:p>
        </w:tc>
      </w:tr>
      <w:tr w:rsidR="007E1782" w14:paraId="2FB318BF" w14:textId="77777777" w:rsidTr="00A11908">
        <w:tc>
          <w:tcPr>
            <w:tcW w:w="5792" w:type="dxa"/>
            <w:vAlign w:val="center"/>
          </w:tcPr>
          <w:p w14:paraId="7C9C8B80" w14:textId="77777777" w:rsidR="00C214DB" w:rsidRDefault="007E1782" w:rsidP="007E1782">
            <w:pPr>
              <w:spacing w:line="0" w:lineRule="atLeast"/>
            </w:pPr>
            <w:r>
              <w:rPr>
                <w:rFonts w:hint="eastAsia"/>
              </w:rPr>
              <w:t>津久井地区（太井（金丸、根本を除く）、又野、</w:t>
            </w:r>
          </w:p>
          <w:p w14:paraId="6E36A9C0" w14:textId="19655E46" w:rsidR="007E1782" w:rsidRDefault="007E1782" w:rsidP="00A11908">
            <w:pPr>
              <w:spacing w:line="0" w:lineRule="atLeast"/>
              <w:jc w:val="both"/>
            </w:pPr>
            <w:r>
              <w:rPr>
                <w:rFonts w:hint="eastAsia"/>
              </w:rPr>
              <w:t xml:space="preserve">　　　　　　三井、中野（金丸を除く）、鳥屋、三ケ木</w:t>
            </w:r>
            <w:r w:rsidR="00A11908">
              <w:rPr>
                <w:rFonts w:hint="eastAsia"/>
              </w:rPr>
              <w:t>）</w:t>
            </w:r>
          </w:p>
        </w:tc>
        <w:tc>
          <w:tcPr>
            <w:tcW w:w="1101" w:type="dxa"/>
            <w:vAlign w:val="center"/>
          </w:tcPr>
          <w:p w14:paraId="421B2017" w14:textId="09820D05" w:rsidR="00C214DB" w:rsidRDefault="0044694C" w:rsidP="00F6621A">
            <w:pPr>
              <w:spacing w:line="0" w:lineRule="atLeast"/>
              <w:jc w:val="center"/>
            </w:pPr>
            <w:r>
              <w:rPr>
                <w:rFonts w:hint="eastAsia"/>
              </w:rPr>
              <w:t>４７３</w:t>
            </w:r>
          </w:p>
        </w:tc>
        <w:tc>
          <w:tcPr>
            <w:tcW w:w="884" w:type="dxa"/>
            <w:vAlign w:val="center"/>
          </w:tcPr>
          <w:p w14:paraId="25AAD737" w14:textId="4DA68A79" w:rsidR="00C214DB" w:rsidRDefault="00D9268F" w:rsidP="00F6621A">
            <w:pPr>
              <w:spacing w:line="0" w:lineRule="atLeast"/>
              <w:jc w:val="center"/>
            </w:pPr>
            <w:r>
              <w:rPr>
                <w:rFonts w:hint="eastAsia"/>
              </w:rPr>
              <w:t>430.58</w:t>
            </w:r>
          </w:p>
        </w:tc>
        <w:tc>
          <w:tcPr>
            <w:tcW w:w="1134" w:type="dxa"/>
            <w:vAlign w:val="center"/>
          </w:tcPr>
          <w:p w14:paraId="260F300D" w14:textId="041D2DA2" w:rsidR="00C214DB" w:rsidRDefault="00D9268F" w:rsidP="00F6621A">
            <w:pPr>
              <w:spacing w:line="0" w:lineRule="atLeast"/>
              <w:jc w:val="center"/>
            </w:pPr>
            <w:r>
              <w:rPr>
                <w:rFonts w:hint="eastAsia"/>
              </w:rPr>
              <w:t>77.81</w:t>
            </w:r>
          </w:p>
        </w:tc>
      </w:tr>
      <w:tr w:rsidR="007E1782" w14:paraId="31B3D90A" w14:textId="77777777" w:rsidTr="00A11908">
        <w:tc>
          <w:tcPr>
            <w:tcW w:w="5792" w:type="dxa"/>
            <w:vAlign w:val="center"/>
          </w:tcPr>
          <w:p w14:paraId="04C92FCE" w14:textId="4B284D54" w:rsidR="00C214DB" w:rsidRDefault="007E1782" w:rsidP="00A11908">
            <w:pPr>
              <w:spacing w:line="0" w:lineRule="atLeast"/>
              <w:ind w:left="1320" w:hangingChars="600" w:hanging="1320"/>
              <w:jc w:val="both"/>
            </w:pPr>
            <w:r>
              <w:rPr>
                <w:rFonts w:hint="eastAsia"/>
              </w:rPr>
              <w:t>城山地区　（小倉、葉山島、川尻（原宿）、原宿</w:t>
            </w:r>
            <w:r w:rsidR="00A11908">
              <w:rPr>
                <w:rFonts w:hint="eastAsia"/>
              </w:rPr>
              <w:t>南</w:t>
            </w:r>
            <w:r>
              <w:rPr>
                <w:rFonts w:hint="eastAsia"/>
              </w:rPr>
              <w:t>、原宿、町屋）</w:t>
            </w:r>
          </w:p>
        </w:tc>
        <w:tc>
          <w:tcPr>
            <w:tcW w:w="1101" w:type="dxa"/>
            <w:vAlign w:val="center"/>
          </w:tcPr>
          <w:p w14:paraId="353BB233" w14:textId="008A1395" w:rsidR="00C214DB" w:rsidRDefault="0044694C" w:rsidP="00F6621A">
            <w:pPr>
              <w:spacing w:line="0" w:lineRule="atLeast"/>
              <w:jc w:val="center"/>
            </w:pPr>
            <w:r>
              <w:rPr>
                <w:rFonts w:hint="eastAsia"/>
              </w:rPr>
              <w:t>３７２</w:t>
            </w:r>
          </w:p>
        </w:tc>
        <w:tc>
          <w:tcPr>
            <w:tcW w:w="884" w:type="dxa"/>
            <w:vAlign w:val="center"/>
          </w:tcPr>
          <w:p w14:paraId="4E30297D" w14:textId="7E6E57DE" w:rsidR="00C214DB" w:rsidRDefault="00D9268F" w:rsidP="00F6621A">
            <w:pPr>
              <w:spacing w:line="0" w:lineRule="atLeast"/>
              <w:jc w:val="center"/>
            </w:pPr>
            <w:r>
              <w:rPr>
                <w:rFonts w:hint="eastAsia"/>
              </w:rPr>
              <w:t>414.84</w:t>
            </w:r>
          </w:p>
        </w:tc>
        <w:tc>
          <w:tcPr>
            <w:tcW w:w="1134" w:type="dxa"/>
            <w:vAlign w:val="center"/>
          </w:tcPr>
          <w:p w14:paraId="28B48DE2" w14:textId="61E87FA5" w:rsidR="00C214DB" w:rsidRDefault="00D9268F" w:rsidP="00F6621A">
            <w:pPr>
              <w:spacing w:line="0" w:lineRule="atLeast"/>
              <w:jc w:val="center"/>
            </w:pPr>
            <w:r>
              <w:rPr>
                <w:rFonts w:hint="eastAsia"/>
              </w:rPr>
              <w:t>93.57</w:t>
            </w:r>
          </w:p>
        </w:tc>
      </w:tr>
    </w:tbl>
    <w:p w14:paraId="17ED37A7" w14:textId="34AC9F6D" w:rsidR="007F0F7B" w:rsidRPr="00DF1862" w:rsidRDefault="00753731" w:rsidP="00753731">
      <w:pPr>
        <w:spacing w:after="0" w:line="0" w:lineRule="atLeast"/>
        <w:rPr>
          <w:rFonts w:ascii="BIZ UDゴシック" w:eastAsia="BIZ UDゴシック" w:hAnsi="BIZ UDゴシック"/>
        </w:rPr>
      </w:pPr>
      <w:r w:rsidRPr="00DF1862">
        <w:rPr>
          <w:rFonts w:ascii="BIZ UDゴシック" w:eastAsia="BIZ UDゴシック" w:hAnsi="BIZ UDゴシック" w:hint="eastAsia"/>
        </w:rPr>
        <w:t>（</w:t>
      </w:r>
      <w:r w:rsidR="007F0F7B" w:rsidRPr="00DF1862">
        <w:rPr>
          <w:rFonts w:ascii="BIZ UDゴシック" w:eastAsia="BIZ UDゴシック" w:hAnsi="BIZ UDゴシック" w:hint="eastAsia"/>
        </w:rPr>
        <w:t>６</w:t>
      </w:r>
      <w:r w:rsidRPr="00DF1862">
        <w:rPr>
          <w:rFonts w:ascii="BIZ UDゴシック" w:eastAsia="BIZ UDゴシック" w:hAnsi="BIZ UDゴシック" w:hint="eastAsia"/>
        </w:rPr>
        <w:t>）</w:t>
      </w:r>
      <w:r w:rsidR="007F0F7B" w:rsidRPr="00DF1862">
        <w:rPr>
          <w:rFonts w:ascii="BIZ UDゴシック" w:eastAsia="BIZ UDゴシック" w:hAnsi="BIZ UDゴシック" w:hint="eastAsia"/>
        </w:rPr>
        <w:t>収集業務における注意事項</w:t>
      </w:r>
    </w:p>
    <w:p w14:paraId="027CC183" w14:textId="77777777" w:rsidR="007F0F7B" w:rsidRPr="00D423C3" w:rsidRDefault="007F0F7B" w:rsidP="00D422DD">
      <w:pPr>
        <w:spacing w:after="0" w:line="0" w:lineRule="atLeast"/>
        <w:ind w:firstLine="440"/>
      </w:pPr>
      <w:r w:rsidRPr="00D423C3">
        <w:rPr>
          <w:rFonts w:hint="eastAsia"/>
        </w:rPr>
        <w:t>ア 収集は午前８時３５分以降に開始すること。</w:t>
      </w:r>
    </w:p>
    <w:p w14:paraId="071868C7" w14:textId="34E9475E" w:rsidR="007F0F7B" w:rsidRPr="00D423C3" w:rsidRDefault="00D422DD" w:rsidP="00D422DD">
      <w:pPr>
        <w:spacing w:after="0" w:line="0" w:lineRule="atLeast"/>
        <w:ind w:firstLine="440"/>
      </w:pPr>
      <w:r>
        <w:rPr>
          <w:rFonts w:hint="eastAsia"/>
        </w:rPr>
        <w:lastRenderedPageBreak/>
        <w:t>イ</w:t>
      </w:r>
      <w:r w:rsidR="007F0F7B" w:rsidRPr="00D423C3">
        <w:rPr>
          <w:rFonts w:hint="eastAsia"/>
        </w:rPr>
        <w:t xml:space="preserve"> 収集開始時間は厳守すること。</w:t>
      </w:r>
    </w:p>
    <w:p w14:paraId="79D075C5" w14:textId="086132AF" w:rsidR="007F0F7B" w:rsidRPr="00D423C3" w:rsidRDefault="007F0F7B" w:rsidP="00D422DD">
      <w:pPr>
        <w:spacing w:after="0" w:line="0" w:lineRule="atLeast"/>
        <w:ind w:left="550" w:hanging="110"/>
        <w:jc w:val="both"/>
      </w:pPr>
      <w:r w:rsidRPr="00D423C3">
        <w:rPr>
          <w:rFonts w:hint="eastAsia"/>
        </w:rPr>
        <w:t>ウ 集積場所として認識していない個所を見つけた際は、発注者に確認を行うとともに、発注者が作成した「届出を促すチラシ」を当該集積場所に貼付すること。</w:t>
      </w:r>
    </w:p>
    <w:p w14:paraId="4D430113" w14:textId="77777777" w:rsidR="007F0F7B" w:rsidRPr="00D423C3" w:rsidRDefault="007F0F7B" w:rsidP="00D422DD">
      <w:pPr>
        <w:spacing w:after="0" w:line="0" w:lineRule="atLeast"/>
        <w:ind w:firstLine="440"/>
      </w:pPr>
      <w:r w:rsidRPr="00D423C3">
        <w:rPr>
          <w:rFonts w:hint="eastAsia"/>
        </w:rPr>
        <w:t>エ 発注者が作成した「ごみと資源の日程・出し方」に沿って収集すること。</w:t>
      </w:r>
    </w:p>
    <w:p w14:paraId="248ABEBB" w14:textId="7463A04F" w:rsidR="007F0F7B" w:rsidRPr="00D423C3" w:rsidRDefault="007F0F7B" w:rsidP="00D422DD">
      <w:pPr>
        <w:spacing w:after="0" w:line="0" w:lineRule="atLeast"/>
        <w:ind w:firstLine="440"/>
        <w:jc w:val="both"/>
      </w:pPr>
      <w:r w:rsidRPr="00D423C3">
        <w:rPr>
          <w:rFonts w:hint="eastAsia"/>
        </w:rPr>
        <w:t>オ 収集に当たっては、資源等が飛散しないように十分注意し、飛散した際は片づけること。</w:t>
      </w:r>
    </w:p>
    <w:p w14:paraId="79C3DFED" w14:textId="77777777" w:rsidR="007F0F7B" w:rsidRPr="00D423C3" w:rsidRDefault="007F0F7B" w:rsidP="00D422DD">
      <w:pPr>
        <w:spacing w:after="0" w:line="0" w:lineRule="atLeast"/>
        <w:ind w:firstLine="440"/>
      </w:pPr>
      <w:r w:rsidRPr="00D423C3">
        <w:rPr>
          <w:rFonts w:hint="eastAsia"/>
        </w:rPr>
        <w:t>カ 集積場所に次に掲げる物が排出されている際は次のとおり取り扱うこと。</w:t>
      </w:r>
    </w:p>
    <w:p w14:paraId="0173F092" w14:textId="38BCF76D" w:rsidR="007F0F7B" w:rsidRPr="00D423C3" w:rsidRDefault="00753731" w:rsidP="00D422DD">
      <w:pPr>
        <w:spacing w:after="0" w:line="0" w:lineRule="atLeast"/>
        <w:ind w:left="880" w:hanging="440"/>
      </w:pPr>
      <w:r>
        <w:rPr>
          <w:rFonts w:hint="eastAsia"/>
        </w:rPr>
        <w:t>（</w:t>
      </w:r>
      <w:r w:rsidR="007F0F7B" w:rsidRPr="00D423C3">
        <w:rPr>
          <w:rFonts w:hint="eastAsia"/>
        </w:rPr>
        <w:t>ア</w:t>
      </w:r>
      <w:r>
        <w:rPr>
          <w:rFonts w:hint="eastAsia"/>
        </w:rPr>
        <w:t>）</w:t>
      </w:r>
      <w:r w:rsidR="007F0F7B" w:rsidRPr="00D423C3">
        <w:rPr>
          <w:rFonts w:hint="eastAsia"/>
        </w:rPr>
        <w:t>一般ごみ、資源もしくは容器包装プラが曜日を間違って排出されている、または透明もしくは半透明の袋以外で排出されている等、発注者が周知している排出方法が守られていないものについては、発注者が作成する警告用ステッカーを貼付し残置する。</w:t>
      </w:r>
    </w:p>
    <w:p w14:paraId="6233AC67" w14:textId="22D4CC11" w:rsidR="007F0F7B" w:rsidRPr="00D423C3" w:rsidRDefault="00753731" w:rsidP="00D422DD">
      <w:pPr>
        <w:spacing w:after="0" w:line="0" w:lineRule="atLeast"/>
        <w:ind w:left="880" w:hanging="440"/>
      </w:pPr>
      <w:r>
        <w:rPr>
          <w:rFonts w:hint="eastAsia"/>
        </w:rPr>
        <w:t>（</w:t>
      </w:r>
      <w:r w:rsidR="007F0F7B" w:rsidRPr="00D423C3">
        <w:rPr>
          <w:rFonts w:hint="eastAsia"/>
        </w:rPr>
        <w:t>イ</w:t>
      </w:r>
      <w:r>
        <w:rPr>
          <w:rFonts w:hint="eastAsia"/>
        </w:rPr>
        <w:t>）</w:t>
      </w:r>
      <w:r w:rsidR="007F0F7B" w:rsidRPr="00D423C3">
        <w:rPr>
          <w:rFonts w:hint="eastAsia"/>
        </w:rPr>
        <w:t>粗大ごみ、特定家庭用機器廃棄物、事業系ごみ及び市では処理できないものが排出されている際は、発注者が作成する警告用ステッカーを貼付し残置する。</w:t>
      </w:r>
    </w:p>
    <w:p w14:paraId="40A96E22" w14:textId="5D54C956" w:rsidR="007F0F7B" w:rsidRPr="00D423C3" w:rsidRDefault="007F0F7B" w:rsidP="00D422DD">
      <w:pPr>
        <w:spacing w:after="0" w:line="0" w:lineRule="atLeast"/>
        <w:ind w:left="660" w:hanging="220"/>
        <w:jc w:val="both"/>
      </w:pPr>
      <w:r w:rsidRPr="00D423C3">
        <w:rPr>
          <w:rFonts w:hint="eastAsia"/>
        </w:rPr>
        <w:t>キ カ</w:t>
      </w:r>
      <w:r w:rsidR="00753731">
        <w:rPr>
          <w:rFonts w:hint="eastAsia"/>
        </w:rPr>
        <w:t>（</w:t>
      </w:r>
      <w:r w:rsidRPr="00D423C3">
        <w:rPr>
          <w:rFonts w:hint="eastAsia"/>
        </w:rPr>
        <w:t>ア</w:t>
      </w:r>
      <w:r w:rsidR="00753731">
        <w:rPr>
          <w:rFonts w:hint="eastAsia"/>
        </w:rPr>
        <w:t>）</w:t>
      </w:r>
      <w:r w:rsidRPr="00D423C3">
        <w:rPr>
          <w:rFonts w:hint="eastAsia"/>
        </w:rPr>
        <w:t>について、強風その他天候状況により、周囲に散乱する恐れが予想される際は、発注者の指示に従うこと。</w:t>
      </w:r>
    </w:p>
    <w:p w14:paraId="3EF2E9FD" w14:textId="1CD02CE8" w:rsidR="007F0F7B" w:rsidRPr="00D423C3" w:rsidRDefault="007F0F7B" w:rsidP="00D422DD">
      <w:pPr>
        <w:spacing w:after="0" w:line="0" w:lineRule="atLeast"/>
        <w:ind w:firstLine="440"/>
      </w:pPr>
      <w:r w:rsidRPr="00D423C3">
        <w:rPr>
          <w:rFonts w:hint="eastAsia"/>
        </w:rPr>
        <w:t>ク カ</w:t>
      </w:r>
      <w:r w:rsidR="00753731">
        <w:rPr>
          <w:rFonts w:hint="eastAsia"/>
        </w:rPr>
        <w:t>（</w:t>
      </w:r>
      <w:r w:rsidRPr="00D423C3">
        <w:rPr>
          <w:rFonts w:hint="eastAsia"/>
        </w:rPr>
        <w:t>イ</w:t>
      </w:r>
      <w:r w:rsidR="00753731">
        <w:rPr>
          <w:rFonts w:hint="eastAsia"/>
        </w:rPr>
        <w:t>）</w:t>
      </w:r>
      <w:r w:rsidRPr="00D423C3">
        <w:rPr>
          <w:rFonts w:hint="eastAsia"/>
        </w:rPr>
        <w:t>について、速やかに発注者に不法投棄物等排出報告書を提出すること。</w:t>
      </w:r>
    </w:p>
    <w:p w14:paraId="2021F5BA" w14:textId="5A738015" w:rsidR="007F0F7B" w:rsidRPr="00D423C3" w:rsidRDefault="007F0F7B" w:rsidP="00C214DB">
      <w:pPr>
        <w:spacing w:after="0" w:line="0" w:lineRule="atLeast"/>
        <w:ind w:left="660" w:hanging="220"/>
        <w:jc w:val="both"/>
      </w:pPr>
      <w:r w:rsidRPr="00D423C3">
        <w:rPr>
          <w:rFonts w:hint="eastAsia"/>
        </w:rPr>
        <w:t>ケ 集積場所の施錠や違法駐車等により収集が困難な際は、速やかに発注者に連絡し、その</w:t>
      </w:r>
      <w:r w:rsidR="00D423C3">
        <w:rPr>
          <w:rFonts w:hint="eastAsia"/>
        </w:rPr>
        <w:t>指示</w:t>
      </w:r>
      <w:r w:rsidRPr="00D423C3">
        <w:rPr>
          <w:rFonts w:hint="eastAsia"/>
        </w:rPr>
        <w:t>に従うこと。</w:t>
      </w:r>
    </w:p>
    <w:p w14:paraId="51DC916C" w14:textId="77777777" w:rsidR="007F0F7B" w:rsidRPr="00DF1862" w:rsidRDefault="007F0F7B" w:rsidP="00753731">
      <w:pPr>
        <w:spacing w:after="0" w:line="0" w:lineRule="atLeast"/>
        <w:rPr>
          <w:rFonts w:ascii="BIZ UDゴシック" w:eastAsia="BIZ UDゴシック" w:hAnsi="BIZ UDゴシック"/>
        </w:rPr>
      </w:pPr>
      <w:r w:rsidRPr="00DF1862">
        <w:rPr>
          <w:rFonts w:ascii="BIZ UDゴシック" w:eastAsia="BIZ UDゴシック" w:hAnsi="BIZ UDゴシック" w:hint="eastAsia"/>
        </w:rPr>
        <w:t>４ 戸別収集の業務内容</w:t>
      </w:r>
    </w:p>
    <w:p w14:paraId="15C3C68F" w14:textId="2CEF14E8" w:rsidR="007F0F7B" w:rsidRPr="00DF1862" w:rsidRDefault="00753731" w:rsidP="00753731">
      <w:pPr>
        <w:spacing w:after="0" w:line="0" w:lineRule="atLeast"/>
        <w:rPr>
          <w:rFonts w:ascii="BIZ UDゴシック" w:eastAsia="BIZ UDゴシック" w:hAnsi="BIZ UDゴシック"/>
        </w:rPr>
      </w:pPr>
      <w:r w:rsidRPr="00DF1862">
        <w:rPr>
          <w:rFonts w:ascii="BIZ UDゴシック" w:eastAsia="BIZ UDゴシック" w:hAnsi="BIZ UDゴシック" w:hint="eastAsia"/>
        </w:rPr>
        <w:t>（</w:t>
      </w:r>
      <w:r w:rsidR="007F0F7B" w:rsidRPr="00DF1862">
        <w:rPr>
          <w:rFonts w:ascii="BIZ UDゴシック" w:eastAsia="BIZ UDゴシック" w:hAnsi="BIZ UDゴシック" w:hint="eastAsia"/>
        </w:rPr>
        <w:t>１</w:t>
      </w:r>
      <w:r w:rsidRPr="00DF1862">
        <w:rPr>
          <w:rFonts w:ascii="BIZ UDゴシック" w:eastAsia="BIZ UDゴシック" w:hAnsi="BIZ UDゴシック" w:hint="eastAsia"/>
        </w:rPr>
        <w:t>）</w:t>
      </w:r>
      <w:r w:rsidR="007F0F7B" w:rsidRPr="00DF1862">
        <w:rPr>
          <w:rFonts w:ascii="BIZ UDゴシック" w:eastAsia="BIZ UDゴシック" w:hAnsi="BIZ UDゴシック" w:hint="eastAsia"/>
        </w:rPr>
        <w:t>業務内容</w:t>
      </w:r>
    </w:p>
    <w:p w14:paraId="659A88BC" w14:textId="3F83B102" w:rsidR="007F0F7B" w:rsidRPr="00D423C3" w:rsidRDefault="007F0F7B" w:rsidP="00D422DD">
      <w:pPr>
        <w:spacing w:after="0" w:line="0" w:lineRule="atLeast"/>
        <w:ind w:left="440"/>
      </w:pPr>
      <w:r w:rsidRPr="00D423C3">
        <w:rPr>
          <w:rFonts w:hint="eastAsia"/>
        </w:rPr>
        <w:t>発注者の指示により、業務区域内における各家庭の玄関先等に排出される粗大ごみ</w:t>
      </w:r>
      <w:r w:rsidR="00753731">
        <w:rPr>
          <w:rFonts w:hint="eastAsia"/>
        </w:rPr>
        <w:t>（</w:t>
      </w:r>
      <w:r w:rsidRPr="00D423C3">
        <w:rPr>
          <w:rFonts w:hint="eastAsia"/>
        </w:rPr>
        <w:t>特定家庭用機器廃棄物を含む。</w:t>
      </w:r>
      <w:r w:rsidR="00753731">
        <w:rPr>
          <w:rFonts w:hint="eastAsia"/>
        </w:rPr>
        <w:t>）</w:t>
      </w:r>
      <w:r w:rsidRPr="00D423C3">
        <w:rPr>
          <w:rFonts w:hint="eastAsia"/>
        </w:rPr>
        <w:t>を収集し、指定搬入施設に搬入する。</w:t>
      </w:r>
    </w:p>
    <w:p w14:paraId="747C8E94" w14:textId="0783EBAA" w:rsidR="007F0F7B" w:rsidRPr="00DF1862" w:rsidRDefault="00753731" w:rsidP="00753731">
      <w:pPr>
        <w:spacing w:after="0" w:line="0" w:lineRule="atLeast"/>
        <w:rPr>
          <w:rFonts w:ascii="BIZ UDゴシック" w:eastAsia="BIZ UDゴシック" w:hAnsi="BIZ UDゴシック"/>
        </w:rPr>
      </w:pPr>
      <w:r w:rsidRPr="00DF1862">
        <w:rPr>
          <w:rFonts w:ascii="BIZ UDゴシック" w:eastAsia="BIZ UDゴシック" w:hAnsi="BIZ UDゴシック" w:hint="eastAsia"/>
        </w:rPr>
        <w:t>（</w:t>
      </w:r>
      <w:r w:rsidR="007F0F7B" w:rsidRPr="00DF1862">
        <w:rPr>
          <w:rFonts w:ascii="BIZ UDゴシック" w:eastAsia="BIZ UDゴシック" w:hAnsi="BIZ UDゴシック" w:hint="eastAsia"/>
        </w:rPr>
        <w:t>２</w:t>
      </w:r>
      <w:r w:rsidRPr="00DF1862">
        <w:rPr>
          <w:rFonts w:ascii="BIZ UDゴシック" w:eastAsia="BIZ UDゴシック" w:hAnsi="BIZ UDゴシック" w:hint="eastAsia"/>
        </w:rPr>
        <w:t>）</w:t>
      </w:r>
      <w:r w:rsidR="007F0F7B" w:rsidRPr="00DF1862">
        <w:rPr>
          <w:rFonts w:ascii="BIZ UDゴシック" w:eastAsia="BIZ UDゴシック" w:hAnsi="BIZ UDゴシック" w:hint="eastAsia"/>
        </w:rPr>
        <w:t>収集日</w:t>
      </w:r>
    </w:p>
    <w:p w14:paraId="090CF817" w14:textId="75689D03" w:rsidR="007F0F7B" w:rsidRPr="00D423C3" w:rsidRDefault="007F0F7B" w:rsidP="00DF1862">
      <w:pPr>
        <w:spacing w:after="0" w:line="0" w:lineRule="atLeast"/>
        <w:ind w:left="330" w:firstLineChars="100" w:firstLine="220"/>
        <w:jc w:val="both"/>
      </w:pPr>
      <w:r w:rsidRPr="00D423C3">
        <w:rPr>
          <w:rFonts w:hint="eastAsia"/>
        </w:rPr>
        <w:t>休業日を除き、原則、毎週水曜日とする。なお、祝日に該当する際については、その都度、発注者の指示に従うこと。</w:t>
      </w:r>
    </w:p>
    <w:p w14:paraId="519641F4" w14:textId="43C2DF50" w:rsidR="007F0F7B" w:rsidRPr="00DF1862" w:rsidRDefault="00753731" w:rsidP="00753731">
      <w:pPr>
        <w:spacing w:after="0" w:line="0" w:lineRule="atLeast"/>
        <w:rPr>
          <w:rFonts w:ascii="BIZ UDゴシック" w:eastAsia="BIZ UDゴシック" w:hAnsi="BIZ UDゴシック"/>
        </w:rPr>
      </w:pPr>
      <w:r w:rsidRPr="00DF1862">
        <w:rPr>
          <w:rFonts w:ascii="BIZ UDゴシック" w:eastAsia="BIZ UDゴシック" w:hAnsi="BIZ UDゴシック" w:hint="eastAsia"/>
        </w:rPr>
        <w:t>（</w:t>
      </w:r>
      <w:r w:rsidR="007F0F7B" w:rsidRPr="00DF1862">
        <w:rPr>
          <w:rFonts w:ascii="BIZ UDゴシック" w:eastAsia="BIZ UDゴシック" w:hAnsi="BIZ UDゴシック" w:hint="eastAsia"/>
        </w:rPr>
        <w:t>３</w:t>
      </w:r>
      <w:r w:rsidRPr="00DF1862">
        <w:rPr>
          <w:rFonts w:ascii="BIZ UDゴシック" w:eastAsia="BIZ UDゴシック" w:hAnsi="BIZ UDゴシック" w:hint="eastAsia"/>
        </w:rPr>
        <w:t>）</w:t>
      </w:r>
      <w:r w:rsidR="007F0F7B" w:rsidRPr="00DF1862">
        <w:rPr>
          <w:rFonts w:ascii="BIZ UDゴシック" w:eastAsia="BIZ UDゴシック" w:hAnsi="BIZ UDゴシック" w:hint="eastAsia"/>
        </w:rPr>
        <w:t>指定搬入施設等</w:t>
      </w:r>
    </w:p>
    <w:p w14:paraId="0C6CFEF1" w14:textId="77777777" w:rsidR="007F0F7B" w:rsidRPr="00B066E4" w:rsidRDefault="007F0F7B" w:rsidP="00B066E4">
      <w:pPr>
        <w:spacing w:after="0" w:line="0" w:lineRule="atLeast"/>
        <w:ind w:firstLineChars="200" w:firstLine="440"/>
        <w:rPr>
          <w:rFonts w:eastAsiaTheme="minorHAnsi"/>
        </w:rPr>
      </w:pPr>
      <w:r w:rsidRPr="00B066E4">
        <w:rPr>
          <w:rFonts w:eastAsiaTheme="minorHAnsi" w:hint="eastAsia"/>
        </w:rPr>
        <w:t>ア 指定搬入施設</w:t>
      </w:r>
    </w:p>
    <w:p w14:paraId="388BC1E3" w14:textId="1B1269C2" w:rsidR="007F0F7B" w:rsidRPr="00D423C3" w:rsidRDefault="00753731" w:rsidP="00B066E4">
      <w:pPr>
        <w:spacing w:after="0" w:line="0" w:lineRule="atLeast"/>
        <w:ind w:leftChars="200" w:left="880" w:hangingChars="200" w:hanging="440"/>
      </w:pPr>
      <w:r>
        <w:rPr>
          <w:rFonts w:hint="eastAsia"/>
        </w:rPr>
        <w:t>（</w:t>
      </w:r>
      <w:r w:rsidR="007F0F7B" w:rsidRPr="00D423C3">
        <w:rPr>
          <w:rFonts w:hint="eastAsia"/>
        </w:rPr>
        <w:t>ア</w:t>
      </w:r>
      <w:r>
        <w:rPr>
          <w:rFonts w:hint="eastAsia"/>
        </w:rPr>
        <w:t>）</w:t>
      </w:r>
      <w:r w:rsidR="007F0F7B" w:rsidRPr="00D423C3">
        <w:rPr>
          <w:rFonts w:hint="eastAsia"/>
        </w:rPr>
        <w:t>リサイクル品の指定搬入施設は、相模原市橋本台リサイクルスクエア</w:t>
      </w:r>
      <w:r>
        <w:rPr>
          <w:rFonts w:hint="eastAsia"/>
        </w:rPr>
        <w:t>（</w:t>
      </w:r>
      <w:r w:rsidR="007F0F7B" w:rsidRPr="00D423C3">
        <w:rPr>
          <w:rFonts w:hint="eastAsia"/>
        </w:rPr>
        <w:t>相模原市緑区下九沢２０８４番地３</w:t>
      </w:r>
      <w:r>
        <w:rPr>
          <w:rFonts w:hint="eastAsia"/>
        </w:rPr>
        <w:t>）</w:t>
      </w:r>
      <w:r w:rsidR="007F0F7B" w:rsidRPr="00D423C3">
        <w:rPr>
          <w:rFonts w:hint="eastAsia"/>
        </w:rPr>
        <w:t>とする。</w:t>
      </w:r>
    </w:p>
    <w:p w14:paraId="6CC2F56E" w14:textId="32DF3CF9" w:rsidR="007F0F7B" w:rsidRPr="00D423C3" w:rsidRDefault="00753731" w:rsidP="00B066E4">
      <w:pPr>
        <w:spacing w:after="0" w:line="0" w:lineRule="atLeast"/>
        <w:ind w:leftChars="200" w:left="880" w:hangingChars="200" w:hanging="440"/>
        <w:jc w:val="both"/>
      </w:pPr>
      <w:r>
        <w:rPr>
          <w:rFonts w:hint="eastAsia"/>
        </w:rPr>
        <w:t>（</w:t>
      </w:r>
      <w:r w:rsidR="007F0F7B" w:rsidRPr="00D423C3">
        <w:rPr>
          <w:rFonts w:hint="eastAsia"/>
        </w:rPr>
        <w:t>イ</w:t>
      </w:r>
      <w:r>
        <w:rPr>
          <w:rFonts w:hint="eastAsia"/>
        </w:rPr>
        <w:t>）</w:t>
      </w:r>
      <w:r w:rsidR="007F0F7B" w:rsidRPr="00D423C3">
        <w:rPr>
          <w:rFonts w:hint="eastAsia"/>
        </w:rPr>
        <w:t>リサイクル品以外の指定搬入施設は、相模原市北清掃工場</w:t>
      </w:r>
      <w:r>
        <w:rPr>
          <w:rFonts w:hint="eastAsia"/>
        </w:rPr>
        <w:t>（</w:t>
      </w:r>
      <w:r w:rsidR="007F0F7B" w:rsidRPr="00D423C3">
        <w:rPr>
          <w:rFonts w:hint="eastAsia"/>
        </w:rPr>
        <w:t>相模原市緑区下九沢２０７４番地２</w:t>
      </w:r>
      <w:r>
        <w:rPr>
          <w:rFonts w:hint="eastAsia"/>
        </w:rPr>
        <w:t>）（</w:t>
      </w:r>
      <w:r w:rsidR="007F0F7B" w:rsidRPr="00D423C3">
        <w:rPr>
          <w:rFonts w:hint="eastAsia"/>
        </w:rPr>
        <w:t>以下「北清掃工場」という。</w:t>
      </w:r>
      <w:r>
        <w:rPr>
          <w:rFonts w:hint="eastAsia"/>
        </w:rPr>
        <w:t>）</w:t>
      </w:r>
      <w:r w:rsidR="007F0F7B" w:rsidRPr="00D423C3">
        <w:rPr>
          <w:rFonts w:hint="eastAsia"/>
        </w:rPr>
        <w:t>及び北部粗大ごみ受入施設</w:t>
      </w:r>
      <w:r>
        <w:rPr>
          <w:rFonts w:hint="eastAsia"/>
        </w:rPr>
        <w:t>（</w:t>
      </w:r>
      <w:r w:rsidR="007F0F7B" w:rsidRPr="00D423C3">
        <w:rPr>
          <w:rFonts w:hint="eastAsia"/>
        </w:rPr>
        <w:t>相模原市緑区下九沢２０８３番地１</w:t>
      </w:r>
      <w:r>
        <w:rPr>
          <w:rFonts w:hint="eastAsia"/>
        </w:rPr>
        <w:t>）</w:t>
      </w:r>
      <w:r w:rsidR="007F0F7B" w:rsidRPr="00D423C3">
        <w:rPr>
          <w:rFonts w:hint="eastAsia"/>
        </w:rPr>
        <w:t>とする。</w:t>
      </w:r>
    </w:p>
    <w:p w14:paraId="6F92B1A4" w14:textId="2E43806D" w:rsidR="007F0F7B" w:rsidRPr="00D423C3" w:rsidRDefault="007F0F7B" w:rsidP="00B066E4">
      <w:pPr>
        <w:spacing w:after="0" w:line="0" w:lineRule="atLeast"/>
        <w:ind w:leftChars="200" w:left="660" w:hangingChars="100" w:hanging="220"/>
        <w:jc w:val="both"/>
      </w:pPr>
      <w:r w:rsidRPr="00D423C3">
        <w:rPr>
          <w:rFonts w:hint="eastAsia"/>
        </w:rPr>
        <w:t>イ 搬入時間は、収集当日の午前９時００分から午前１１時３０分、午後１時から午後４時３０分までとする。</w:t>
      </w:r>
    </w:p>
    <w:p w14:paraId="7F80615D" w14:textId="7F775C45" w:rsidR="007F0F7B" w:rsidRPr="00D423C3" w:rsidRDefault="007F0F7B" w:rsidP="00B066E4">
      <w:pPr>
        <w:spacing w:after="0" w:line="0" w:lineRule="atLeast"/>
        <w:ind w:leftChars="200" w:left="660" w:hangingChars="100" w:hanging="220"/>
        <w:jc w:val="both"/>
      </w:pPr>
      <w:r w:rsidRPr="00D423C3">
        <w:rPr>
          <w:rFonts w:hint="eastAsia"/>
        </w:rPr>
        <w:t>ウ やむを得ない事情により、午後４時３０分を超えて搬入する可能性が生じた際は、遅滞</w:t>
      </w:r>
      <w:r w:rsidR="00D423C3">
        <w:rPr>
          <w:rFonts w:hint="eastAsia"/>
        </w:rPr>
        <w:t>な</w:t>
      </w:r>
      <w:r w:rsidRPr="00D423C3">
        <w:rPr>
          <w:rFonts w:hint="eastAsia"/>
        </w:rPr>
        <w:t>く、発注者に連絡し、発注者の指示に従うこと。</w:t>
      </w:r>
    </w:p>
    <w:p w14:paraId="7B243AFF" w14:textId="77777777" w:rsidR="007F0F7B" w:rsidRPr="00D423C3" w:rsidRDefault="007F0F7B" w:rsidP="00B066E4">
      <w:pPr>
        <w:spacing w:after="0" w:line="0" w:lineRule="atLeast"/>
        <w:ind w:firstLineChars="200" w:firstLine="440"/>
      </w:pPr>
      <w:r w:rsidRPr="00D423C3">
        <w:rPr>
          <w:rFonts w:hint="eastAsia"/>
        </w:rPr>
        <w:t>エ 指定搬入施設内における運行及び作業は、施設管理者の指示に従うこと。</w:t>
      </w:r>
    </w:p>
    <w:p w14:paraId="37F83F8C" w14:textId="77777777" w:rsidR="007F0F7B" w:rsidRPr="00D423C3" w:rsidRDefault="007F0F7B" w:rsidP="00B066E4">
      <w:pPr>
        <w:spacing w:after="0" w:line="0" w:lineRule="atLeast"/>
        <w:ind w:firstLineChars="200" w:firstLine="440"/>
      </w:pPr>
      <w:r w:rsidRPr="00D423C3">
        <w:rPr>
          <w:rFonts w:hint="eastAsia"/>
        </w:rPr>
        <w:t>オ 指定搬入施設に事情がある際は、発注者が別に指定する施設に搬入すること。</w:t>
      </w:r>
    </w:p>
    <w:p w14:paraId="49AAC1E3" w14:textId="6FC13A14" w:rsidR="007F0F7B" w:rsidRPr="00B066E4" w:rsidRDefault="00753731" w:rsidP="00753731">
      <w:pPr>
        <w:spacing w:after="0" w:line="0" w:lineRule="atLeast"/>
        <w:rPr>
          <w:rFonts w:ascii="BIZ UDゴシック" w:eastAsia="BIZ UDゴシック" w:hAnsi="BIZ UDゴシック"/>
        </w:rPr>
      </w:pPr>
      <w:r w:rsidRPr="00B066E4">
        <w:rPr>
          <w:rFonts w:ascii="BIZ UDゴシック" w:eastAsia="BIZ UDゴシック" w:hAnsi="BIZ UDゴシック" w:hint="eastAsia"/>
        </w:rPr>
        <w:t>（</w:t>
      </w:r>
      <w:r w:rsidR="007F0F7B" w:rsidRPr="00B066E4">
        <w:rPr>
          <w:rFonts w:ascii="BIZ UDゴシック" w:eastAsia="BIZ UDゴシック" w:hAnsi="BIZ UDゴシック" w:hint="eastAsia"/>
        </w:rPr>
        <w:t>４</w:t>
      </w:r>
      <w:r w:rsidRPr="00B066E4">
        <w:rPr>
          <w:rFonts w:ascii="BIZ UDゴシック" w:eastAsia="BIZ UDゴシック" w:hAnsi="BIZ UDゴシック" w:hint="eastAsia"/>
        </w:rPr>
        <w:t>）</w:t>
      </w:r>
      <w:r w:rsidR="007F0F7B" w:rsidRPr="00B066E4">
        <w:rPr>
          <w:rFonts w:ascii="BIZ UDゴシック" w:eastAsia="BIZ UDゴシック" w:hAnsi="BIZ UDゴシック" w:hint="eastAsia"/>
        </w:rPr>
        <w:t>収集業務における注意事項</w:t>
      </w:r>
    </w:p>
    <w:p w14:paraId="36DD0E1D" w14:textId="77777777" w:rsidR="007F0F7B" w:rsidRPr="00D423C3" w:rsidRDefault="007F0F7B" w:rsidP="00C214DB">
      <w:pPr>
        <w:spacing w:after="0" w:line="0" w:lineRule="atLeast"/>
        <w:ind w:firstLineChars="200" w:firstLine="440"/>
        <w:jc w:val="both"/>
      </w:pPr>
      <w:r w:rsidRPr="00D423C3">
        <w:rPr>
          <w:rFonts w:hint="eastAsia"/>
        </w:rPr>
        <w:t>ア 収集は午前８時３５分以降に開始すること。</w:t>
      </w:r>
    </w:p>
    <w:p w14:paraId="5973308C" w14:textId="77777777" w:rsidR="007F0F7B" w:rsidRPr="00D423C3" w:rsidRDefault="007F0F7B" w:rsidP="00C214DB">
      <w:pPr>
        <w:spacing w:after="0" w:line="0" w:lineRule="atLeast"/>
        <w:ind w:firstLineChars="200" w:firstLine="440"/>
        <w:jc w:val="both"/>
      </w:pPr>
      <w:r w:rsidRPr="00D423C3">
        <w:rPr>
          <w:rFonts w:hint="eastAsia"/>
        </w:rPr>
        <w:t>イ 収集開始時間は厳守すること。</w:t>
      </w:r>
    </w:p>
    <w:p w14:paraId="11EFB705" w14:textId="3B7E2C8D" w:rsidR="007F0F7B" w:rsidRPr="00D423C3" w:rsidRDefault="007F0F7B" w:rsidP="00C214DB">
      <w:pPr>
        <w:spacing w:after="0" w:line="0" w:lineRule="atLeast"/>
        <w:ind w:leftChars="200" w:left="660" w:hangingChars="100" w:hanging="220"/>
        <w:jc w:val="both"/>
      </w:pPr>
      <w:r w:rsidRPr="00D423C3">
        <w:rPr>
          <w:rFonts w:hint="eastAsia"/>
        </w:rPr>
        <w:lastRenderedPageBreak/>
        <w:t>ウ リサイクル品は損害を与えないよう細心の注意を払うとともに、運搬中における荷崩れ防止等安全確認のために必要な措置を講じること。</w:t>
      </w:r>
    </w:p>
    <w:p w14:paraId="344D04FF" w14:textId="77777777" w:rsidR="007F0F7B" w:rsidRPr="00D423C3" w:rsidRDefault="007F0F7B" w:rsidP="00C214DB">
      <w:pPr>
        <w:spacing w:after="0" w:line="0" w:lineRule="atLeast"/>
        <w:ind w:firstLineChars="200" w:firstLine="440"/>
        <w:jc w:val="both"/>
      </w:pPr>
      <w:r w:rsidRPr="00D423C3">
        <w:rPr>
          <w:rFonts w:hint="eastAsia"/>
        </w:rPr>
        <w:t>エ 粗大ごみ収集シールの貼付及びその内容を確認した上で収集すること。</w:t>
      </w:r>
    </w:p>
    <w:p w14:paraId="787559A1" w14:textId="2F192789" w:rsidR="007F0F7B" w:rsidRPr="00D423C3" w:rsidRDefault="007F0F7B" w:rsidP="00C214DB">
      <w:pPr>
        <w:spacing w:after="0" w:line="0" w:lineRule="atLeast"/>
        <w:ind w:leftChars="200" w:left="660" w:hangingChars="100" w:hanging="220"/>
        <w:jc w:val="both"/>
      </w:pPr>
      <w:r w:rsidRPr="00D423C3">
        <w:rPr>
          <w:rFonts w:hint="eastAsia"/>
        </w:rPr>
        <w:t>オ 特定家庭用機器廃棄物を収集する際は、家電リサイクル券及び粗大ごみ収集シールの貼付及びその内容を確認した上で収集すること。</w:t>
      </w:r>
    </w:p>
    <w:p w14:paraId="1641EFD0" w14:textId="334645DA" w:rsidR="007F0F7B" w:rsidRPr="00D423C3" w:rsidRDefault="007F0F7B" w:rsidP="00C214DB">
      <w:pPr>
        <w:spacing w:after="0" w:line="0" w:lineRule="atLeast"/>
        <w:ind w:leftChars="200" w:left="660" w:hangingChars="100" w:hanging="220"/>
        <w:jc w:val="both"/>
      </w:pPr>
      <w:r w:rsidRPr="00D423C3">
        <w:rPr>
          <w:rFonts w:hint="eastAsia"/>
        </w:rPr>
        <w:t>カ やむを得ない事情により収集ができない際は、粗大ごみ未収集連絡票を申込者に配布すること。</w:t>
      </w:r>
    </w:p>
    <w:p w14:paraId="6522DA89" w14:textId="7E37541F" w:rsidR="007F0F7B" w:rsidRPr="00D423C3" w:rsidRDefault="007F0F7B" w:rsidP="00C214DB">
      <w:pPr>
        <w:spacing w:after="0" w:line="0" w:lineRule="atLeast"/>
        <w:ind w:leftChars="200" w:left="660" w:hangingChars="100" w:hanging="220"/>
        <w:jc w:val="both"/>
      </w:pPr>
      <w:r w:rsidRPr="00D423C3">
        <w:rPr>
          <w:rFonts w:hint="eastAsia"/>
        </w:rPr>
        <w:t>キ 発注者の準備する粗大ごみの収集作業指示端末機を設置し業務に使用すること。ただし、端末機を新たに設置するまでの期間は、津久井クリーンセンターで発行する収集予定一覧表をもとに、収集を行うこと。</w:t>
      </w:r>
    </w:p>
    <w:p w14:paraId="05269DA7" w14:textId="77777777" w:rsidR="007F0F7B" w:rsidRPr="00D423C3" w:rsidRDefault="007F0F7B" w:rsidP="00C214DB">
      <w:pPr>
        <w:spacing w:after="0" w:line="0" w:lineRule="atLeast"/>
        <w:ind w:firstLineChars="200" w:firstLine="440"/>
        <w:jc w:val="both"/>
      </w:pPr>
      <w:r w:rsidRPr="00D423C3">
        <w:rPr>
          <w:rFonts w:hint="eastAsia"/>
        </w:rPr>
        <w:t>ク 粗大ごみ受付事務所との専用線を設置すること。</w:t>
      </w:r>
    </w:p>
    <w:p w14:paraId="357AC804" w14:textId="77777777" w:rsidR="007F0F7B" w:rsidRPr="00D423C3" w:rsidRDefault="007F0F7B" w:rsidP="00C214DB">
      <w:pPr>
        <w:spacing w:after="0" w:line="0" w:lineRule="atLeast"/>
        <w:ind w:firstLineChars="200" w:firstLine="440"/>
        <w:jc w:val="both"/>
      </w:pPr>
      <w:r w:rsidRPr="00D423C3">
        <w:rPr>
          <w:rFonts w:hint="eastAsia"/>
        </w:rPr>
        <w:t>ケ 粗大ごみ収集作業指示端末機の消耗品は、受注者が準備すること。</w:t>
      </w:r>
    </w:p>
    <w:p w14:paraId="46C5F8D1" w14:textId="748DC82E" w:rsidR="007F0F7B" w:rsidRPr="00D423C3" w:rsidRDefault="007F0F7B" w:rsidP="00C214DB">
      <w:pPr>
        <w:spacing w:after="0" w:line="0" w:lineRule="atLeast"/>
        <w:ind w:leftChars="200" w:left="660" w:hangingChars="100" w:hanging="220"/>
        <w:jc w:val="both"/>
      </w:pPr>
      <w:r w:rsidRPr="00D423C3">
        <w:rPr>
          <w:rFonts w:hint="eastAsia"/>
        </w:rPr>
        <w:t>コ 粗大ごみ福祉ふれあい収集に該当する件については、上記に加え次の事項を遵守すること。</w:t>
      </w:r>
    </w:p>
    <w:p w14:paraId="4C0831E4" w14:textId="77CD6E54" w:rsidR="007F0F7B" w:rsidRPr="00D423C3" w:rsidRDefault="00753731" w:rsidP="00C214DB">
      <w:pPr>
        <w:spacing w:after="0" w:line="0" w:lineRule="atLeast"/>
        <w:ind w:leftChars="200" w:left="660" w:hangingChars="100" w:hanging="220"/>
        <w:jc w:val="both"/>
      </w:pPr>
      <w:r>
        <w:rPr>
          <w:rFonts w:hint="eastAsia"/>
        </w:rPr>
        <w:t>（</w:t>
      </w:r>
      <w:r w:rsidR="007F0F7B" w:rsidRPr="00D423C3">
        <w:rPr>
          <w:rFonts w:hint="eastAsia"/>
        </w:rPr>
        <w:t>ア</w:t>
      </w:r>
      <w:r>
        <w:rPr>
          <w:rFonts w:hint="eastAsia"/>
        </w:rPr>
        <w:t>）</w:t>
      </w:r>
      <w:r w:rsidR="007F0F7B" w:rsidRPr="00D423C3">
        <w:rPr>
          <w:rFonts w:hint="eastAsia"/>
        </w:rPr>
        <w:t>粗大ごみ福祉ふれあい収集実施要領に基づき、建物内から細心の注意を払い、屋外まで搬出すること。</w:t>
      </w:r>
    </w:p>
    <w:p w14:paraId="41DBF0E6" w14:textId="0881CB53" w:rsidR="007F0F7B" w:rsidRPr="00D423C3" w:rsidRDefault="00753731" w:rsidP="00C214DB">
      <w:pPr>
        <w:spacing w:after="0" w:line="0" w:lineRule="atLeast"/>
        <w:ind w:leftChars="200" w:left="660" w:hangingChars="100" w:hanging="220"/>
        <w:jc w:val="both"/>
      </w:pPr>
      <w:r>
        <w:rPr>
          <w:rFonts w:hint="eastAsia"/>
        </w:rPr>
        <w:t>（</w:t>
      </w:r>
      <w:r w:rsidR="007F0F7B" w:rsidRPr="00D423C3">
        <w:rPr>
          <w:rFonts w:hint="eastAsia"/>
        </w:rPr>
        <w:t>イ</w:t>
      </w:r>
      <w:r>
        <w:rPr>
          <w:rFonts w:hint="eastAsia"/>
        </w:rPr>
        <w:t>）</w:t>
      </w:r>
      <w:r w:rsidR="007F0F7B" w:rsidRPr="00D423C3">
        <w:rPr>
          <w:rFonts w:hint="eastAsia"/>
        </w:rPr>
        <w:t>建物内からの搬出作業にあたって、事前に現地訪問等の調査を要すると判断した際は、発注者の了解を得た上で行うこと。</w:t>
      </w:r>
    </w:p>
    <w:p w14:paraId="2DB58298" w14:textId="27620814" w:rsidR="007F0F7B" w:rsidRPr="00D423C3" w:rsidRDefault="00753731" w:rsidP="00C214DB">
      <w:pPr>
        <w:spacing w:after="0" w:line="0" w:lineRule="atLeast"/>
        <w:ind w:firstLineChars="200" w:firstLine="440"/>
        <w:jc w:val="both"/>
      </w:pPr>
      <w:r>
        <w:rPr>
          <w:rFonts w:hint="eastAsia"/>
        </w:rPr>
        <w:t>（</w:t>
      </w:r>
      <w:r w:rsidR="007F0F7B" w:rsidRPr="00D423C3">
        <w:rPr>
          <w:rFonts w:hint="eastAsia"/>
        </w:rPr>
        <w:t>ウ</w:t>
      </w:r>
      <w:r>
        <w:rPr>
          <w:rFonts w:hint="eastAsia"/>
        </w:rPr>
        <w:t>）</w:t>
      </w:r>
      <w:r w:rsidR="007F0F7B" w:rsidRPr="00D423C3">
        <w:rPr>
          <w:rFonts w:hint="eastAsia"/>
        </w:rPr>
        <w:t>作業前に、申込者等から承諾書を受け取ること。</w:t>
      </w:r>
    </w:p>
    <w:p w14:paraId="275FCF4C" w14:textId="0E05B931" w:rsidR="007F0F7B" w:rsidRPr="00D423C3" w:rsidRDefault="00753731" w:rsidP="00C214DB">
      <w:pPr>
        <w:spacing w:after="0" w:line="0" w:lineRule="atLeast"/>
        <w:jc w:val="both"/>
      </w:pPr>
      <w:r>
        <w:rPr>
          <w:rFonts w:hint="eastAsia"/>
        </w:rPr>
        <w:t>（</w:t>
      </w:r>
      <w:r w:rsidR="007F0F7B" w:rsidRPr="00D423C3">
        <w:rPr>
          <w:rFonts w:hint="eastAsia"/>
        </w:rPr>
        <w:t>エ</w:t>
      </w:r>
      <w:r>
        <w:rPr>
          <w:rFonts w:hint="eastAsia"/>
        </w:rPr>
        <w:t>）</w:t>
      </w:r>
      <w:r w:rsidR="007F0F7B" w:rsidRPr="00D423C3">
        <w:rPr>
          <w:rFonts w:hint="eastAsia"/>
        </w:rPr>
        <w:t>建物等に損傷を与えぬよう、十分に注意すること。</w:t>
      </w:r>
    </w:p>
    <w:p w14:paraId="1ED3ADD2" w14:textId="2D963B28" w:rsidR="007F0F7B" w:rsidRPr="00D423C3" w:rsidRDefault="00753731" w:rsidP="00C214DB">
      <w:pPr>
        <w:spacing w:after="0" w:line="0" w:lineRule="atLeast"/>
        <w:ind w:left="330" w:hanging="330"/>
        <w:jc w:val="both"/>
      </w:pPr>
      <w:r>
        <w:rPr>
          <w:rFonts w:hint="eastAsia"/>
        </w:rPr>
        <w:t>（</w:t>
      </w:r>
      <w:r w:rsidR="007F0F7B" w:rsidRPr="00D423C3">
        <w:rPr>
          <w:rFonts w:hint="eastAsia"/>
        </w:rPr>
        <w:t>オ</w:t>
      </w:r>
      <w:r>
        <w:rPr>
          <w:rFonts w:hint="eastAsia"/>
        </w:rPr>
        <w:t>）</w:t>
      </w:r>
      <w:r w:rsidR="007F0F7B" w:rsidRPr="00D423C3">
        <w:rPr>
          <w:rFonts w:hint="eastAsia"/>
        </w:rPr>
        <w:t>作業終了後、「受付票」に申込者等の署名または確認印をもらい、受領した承諾書と併せて発注者に提出すること。</w:t>
      </w:r>
    </w:p>
    <w:p w14:paraId="17751A04" w14:textId="74E32C10" w:rsidR="007F0F7B" w:rsidRPr="00D423C3" w:rsidRDefault="007F0F7B" w:rsidP="00C214DB">
      <w:pPr>
        <w:spacing w:after="0" w:line="0" w:lineRule="atLeast"/>
        <w:ind w:left="330" w:hanging="330"/>
        <w:jc w:val="both"/>
      </w:pPr>
      <w:r w:rsidRPr="00D423C3">
        <w:rPr>
          <w:rFonts w:hint="eastAsia"/>
        </w:rPr>
        <w:t>５ 容器包装プラ、特定家庭用機器廃棄物、またはベッドマットレス</w:t>
      </w:r>
      <w:r w:rsidR="00753731">
        <w:rPr>
          <w:rFonts w:hint="eastAsia"/>
        </w:rPr>
        <w:t>（</w:t>
      </w:r>
      <w:r w:rsidRPr="00D423C3">
        <w:rPr>
          <w:rFonts w:hint="eastAsia"/>
        </w:rPr>
        <w:t>以下「容器包装プラ等」という。</w:t>
      </w:r>
      <w:r w:rsidR="00753731">
        <w:rPr>
          <w:rFonts w:hint="eastAsia"/>
        </w:rPr>
        <w:t>）</w:t>
      </w:r>
      <w:r w:rsidRPr="00D423C3">
        <w:rPr>
          <w:rFonts w:hint="eastAsia"/>
        </w:rPr>
        <w:t>の指定搬入施設への運搬搬入の業務内容</w:t>
      </w:r>
    </w:p>
    <w:p w14:paraId="0273BD96" w14:textId="08C01AEE" w:rsidR="007F0F7B" w:rsidRPr="00D423C3" w:rsidRDefault="00753731" w:rsidP="00C214DB">
      <w:pPr>
        <w:spacing w:after="0" w:line="0" w:lineRule="atLeast"/>
        <w:jc w:val="both"/>
      </w:pPr>
      <w:r>
        <w:rPr>
          <w:rFonts w:hint="eastAsia"/>
        </w:rPr>
        <w:t>（</w:t>
      </w:r>
      <w:r w:rsidR="007F0F7B" w:rsidRPr="00D423C3">
        <w:rPr>
          <w:rFonts w:hint="eastAsia"/>
        </w:rPr>
        <w:t>１</w:t>
      </w:r>
      <w:r>
        <w:rPr>
          <w:rFonts w:hint="eastAsia"/>
        </w:rPr>
        <w:t>）</w:t>
      </w:r>
      <w:r w:rsidR="007F0F7B" w:rsidRPr="00D423C3">
        <w:rPr>
          <w:rFonts w:hint="eastAsia"/>
        </w:rPr>
        <w:t>業務内容</w:t>
      </w:r>
    </w:p>
    <w:p w14:paraId="0F49B9B7" w14:textId="021CF525" w:rsidR="007F0F7B" w:rsidRPr="00D423C3" w:rsidRDefault="007F0F7B" w:rsidP="00C214DB">
      <w:pPr>
        <w:spacing w:after="0" w:line="0" w:lineRule="atLeast"/>
        <w:ind w:left="330"/>
        <w:jc w:val="both"/>
      </w:pPr>
      <w:r w:rsidRPr="00D423C3">
        <w:rPr>
          <w:rFonts w:hint="eastAsia"/>
        </w:rPr>
        <w:t>津久井クリーンセンターで保管する容器包装プラ等を、発注者の指示により、随時、積込み、指定搬入施設へ運搬搬入する。</w:t>
      </w:r>
    </w:p>
    <w:p w14:paraId="1A66599B" w14:textId="42D60D81" w:rsidR="007F0F7B" w:rsidRPr="00D423C3" w:rsidRDefault="00753731" w:rsidP="00C214DB">
      <w:pPr>
        <w:spacing w:after="0" w:line="0" w:lineRule="atLeast"/>
        <w:jc w:val="both"/>
      </w:pPr>
      <w:r>
        <w:rPr>
          <w:rFonts w:hint="eastAsia"/>
        </w:rPr>
        <w:t>（</w:t>
      </w:r>
      <w:r w:rsidR="007F0F7B" w:rsidRPr="00D423C3">
        <w:rPr>
          <w:rFonts w:hint="eastAsia"/>
        </w:rPr>
        <w:t>２</w:t>
      </w:r>
      <w:r>
        <w:rPr>
          <w:rFonts w:hint="eastAsia"/>
        </w:rPr>
        <w:t>）</w:t>
      </w:r>
      <w:r w:rsidR="007F0F7B" w:rsidRPr="00D423C3">
        <w:rPr>
          <w:rFonts w:hint="eastAsia"/>
        </w:rPr>
        <w:t>指定搬入施設等</w:t>
      </w:r>
    </w:p>
    <w:p w14:paraId="7DBEC774" w14:textId="77777777" w:rsidR="007F0F7B" w:rsidRPr="00D423C3" w:rsidRDefault="007F0F7B" w:rsidP="00C214DB">
      <w:pPr>
        <w:spacing w:after="0" w:line="0" w:lineRule="atLeast"/>
        <w:ind w:firstLineChars="200" w:firstLine="440"/>
        <w:jc w:val="both"/>
      </w:pPr>
      <w:r w:rsidRPr="00D423C3">
        <w:rPr>
          <w:rFonts w:hint="eastAsia"/>
        </w:rPr>
        <w:t>ア 指定搬入施設</w:t>
      </w:r>
    </w:p>
    <w:p w14:paraId="062266C0" w14:textId="55E569A5" w:rsidR="007F0F7B" w:rsidRPr="00D423C3" w:rsidRDefault="00753731" w:rsidP="00C214DB">
      <w:pPr>
        <w:spacing w:after="0" w:line="0" w:lineRule="atLeast"/>
        <w:ind w:firstLineChars="200" w:firstLine="440"/>
        <w:jc w:val="both"/>
      </w:pPr>
      <w:r>
        <w:rPr>
          <w:rFonts w:hint="eastAsia"/>
        </w:rPr>
        <w:t>（</w:t>
      </w:r>
      <w:r w:rsidR="007F0F7B" w:rsidRPr="00D423C3">
        <w:rPr>
          <w:rFonts w:hint="eastAsia"/>
        </w:rPr>
        <w:t>ア</w:t>
      </w:r>
      <w:r>
        <w:rPr>
          <w:rFonts w:hint="eastAsia"/>
        </w:rPr>
        <w:t>）</w:t>
      </w:r>
      <w:r w:rsidR="007F0F7B" w:rsidRPr="00D423C3">
        <w:rPr>
          <w:rFonts w:hint="eastAsia"/>
        </w:rPr>
        <w:t>容器包装プラ、特定家庭用機器廃棄物の指定搬入施設は発注者が指定する施設とする。</w:t>
      </w:r>
    </w:p>
    <w:p w14:paraId="70CC7BC2" w14:textId="2D78B8F5" w:rsidR="007F0F7B" w:rsidRPr="00D423C3" w:rsidRDefault="00753731" w:rsidP="00C214DB">
      <w:pPr>
        <w:spacing w:after="0" w:line="0" w:lineRule="atLeast"/>
        <w:ind w:firstLineChars="200" w:firstLine="440"/>
      </w:pPr>
      <w:r>
        <w:rPr>
          <w:rFonts w:hint="eastAsia"/>
        </w:rPr>
        <w:t>（</w:t>
      </w:r>
      <w:r w:rsidR="007F0F7B" w:rsidRPr="00D423C3">
        <w:rPr>
          <w:rFonts w:hint="eastAsia"/>
        </w:rPr>
        <w:t>イ</w:t>
      </w:r>
      <w:r>
        <w:rPr>
          <w:rFonts w:hint="eastAsia"/>
        </w:rPr>
        <w:t>）</w:t>
      </w:r>
      <w:r w:rsidR="007F0F7B" w:rsidRPr="00D423C3">
        <w:rPr>
          <w:rFonts w:hint="eastAsia"/>
        </w:rPr>
        <w:t>ベッドマットレスの指定搬入施設は、北清掃工場とする。</w:t>
      </w:r>
    </w:p>
    <w:p w14:paraId="6FB4C187" w14:textId="77777777" w:rsidR="007F0F7B" w:rsidRPr="00D423C3" w:rsidRDefault="007F0F7B" w:rsidP="00B066E4">
      <w:pPr>
        <w:spacing w:after="0" w:line="0" w:lineRule="atLeast"/>
        <w:ind w:firstLineChars="200" w:firstLine="440"/>
      </w:pPr>
      <w:r w:rsidRPr="00D423C3">
        <w:rPr>
          <w:rFonts w:hint="eastAsia"/>
        </w:rPr>
        <w:t>イ 積込み時間は、発注者が指示する時間とする。</w:t>
      </w:r>
    </w:p>
    <w:p w14:paraId="04714238" w14:textId="77777777" w:rsidR="007F0F7B" w:rsidRPr="00D423C3" w:rsidRDefault="007F0F7B" w:rsidP="00B066E4">
      <w:pPr>
        <w:spacing w:after="0" w:line="0" w:lineRule="atLeast"/>
        <w:ind w:firstLineChars="200" w:firstLine="440"/>
      </w:pPr>
      <w:r w:rsidRPr="00D423C3">
        <w:rPr>
          <w:rFonts w:hint="eastAsia"/>
        </w:rPr>
        <w:t>ウ 搬入時間は、指定搬入施設が設定する時間とする。</w:t>
      </w:r>
    </w:p>
    <w:p w14:paraId="080620A9" w14:textId="77777777" w:rsidR="007F0F7B" w:rsidRPr="00D423C3" w:rsidRDefault="007F0F7B" w:rsidP="00B066E4">
      <w:pPr>
        <w:spacing w:after="0" w:line="0" w:lineRule="atLeast"/>
        <w:ind w:firstLineChars="200" w:firstLine="440"/>
      </w:pPr>
      <w:r w:rsidRPr="00D423C3">
        <w:rPr>
          <w:rFonts w:hint="eastAsia"/>
        </w:rPr>
        <w:t>エ 指定搬入施設内における運行及び作業は、施設管理者の指示に従うこと。</w:t>
      </w:r>
    </w:p>
    <w:p w14:paraId="4DE47B1C" w14:textId="141F8ECA" w:rsidR="007F0F7B" w:rsidRPr="00D423C3" w:rsidRDefault="007F0F7B" w:rsidP="00B066E4">
      <w:pPr>
        <w:spacing w:after="0" w:line="0" w:lineRule="atLeast"/>
        <w:ind w:leftChars="200" w:left="660" w:hangingChars="100" w:hanging="220"/>
      </w:pPr>
      <w:r w:rsidRPr="00D423C3">
        <w:rPr>
          <w:rFonts w:hint="eastAsia"/>
        </w:rPr>
        <w:t>オ ベッドマットレスについて、北清掃工場に事情がある際は、発注者が別に指定する施設に搬入すること。</w:t>
      </w:r>
    </w:p>
    <w:p w14:paraId="5153ACEC" w14:textId="72FE1A56" w:rsidR="007F0F7B" w:rsidRPr="00D423C3" w:rsidRDefault="00753731" w:rsidP="00753731">
      <w:pPr>
        <w:spacing w:after="0" w:line="0" w:lineRule="atLeast"/>
      </w:pPr>
      <w:r>
        <w:rPr>
          <w:rFonts w:hint="eastAsia"/>
        </w:rPr>
        <w:t>（</w:t>
      </w:r>
      <w:r w:rsidR="007F0F7B" w:rsidRPr="00D423C3">
        <w:rPr>
          <w:rFonts w:hint="eastAsia"/>
        </w:rPr>
        <w:t>３</w:t>
      </w:r>
      <w:r>
        <w:rPr>
          <w:rFonts w:hint="eastAsia"/>
        </w:rPr>
        <w:t>）</w:t>
      </w:r>
      <w:r w:rsidR="007F0F7B" w:rsidRPr="00D423C3">
        <w:rPr>
          <w:rFonts w:hint="eastAsia"/>
        </w:rPr>
        <w:t>運搬搬入業務における注意事項</w:t>
      </w:r>
    </w:p>
    <w:p w14:paraId="121DCC14" w14:textId="77777777" w:rsidR="007F0F7B" w:rsidRPr="00D423C3" w:rsidRDefault="007F0F7B" w:rsidP="00B066E4">
      <w:pPr>
        <w:spacing w:after="0" w:line="0" w:lineRule="atLeast"/>
        <w:ind w:firstLineChars="200" w:firstLine="440"/>
      </w:pPr>
      <w:r w:rsidRPr="00D423C3">
        <w:rPr>
          <w:rFonts w:hint="eastAsia"/>
        </w:rPr>
        <w:t>ア 積込んだ際、発注者が指示する方法で計量すること。</w:t>
      </w:r>
    </w:p>
    <w:p w14:paraId="3258548A" w14:textId="347B2262" w:rsidR="007F0F7B" w:rsidRPr="00D423C3" w:rsidRDefault="007F0F7B" w:rsidP="00B066E4">
      <w:pPr>
        <w:spacing w:after="0" w:line="0" w:lineRule="atLeast"/>
        <w:ind w:leftChars="200" w:left="660" w:hangingChars="100" w:hanging="220"/>
        <w:jc w:val="both"/>
      </w:pPr>
      <w:r w:rsidRPr="00D423C3">
        <w:rPr>
          <w:rFonts w:hint="eastAsia"/>
        </w:rPr>
        <w:t>イ 特定家庭用機器廃棄物について、積込みの前日、発注者より家電リサイクル券を受け取り、</w:t>
      </w:r>
      <w:r w:rsidRPr="00D423C3">
        <w:rPr>
          <w:rFonts w:hint="eastAsia"/>
        </w:rPr>
        <w:lastRenderedPageBreak/>
        <w:t>貼付すること。</w:t>
      </w:r>
    </w:p>
    <w:p w14:paraId="5927285F" w14:textId="12DAB460" w:rsidR="007F0F7B" w:rsidRPr="00D423C3" w:rsidRDefault="007F0F7B" w:rsidP="00B066E4">
      <w:pPr>
        <w:spacing w:after="0" w:line="0" w:lineRule="atLeast"/>
        <w:ind w:leftChars="200" w:left="660" w:hangingChars="100" w:hanging="220"/>
        <w:jc w:val="both"/>
      </w:pPr>
      <w:r w:rsidRPr="00D423C3">
        <w:rPr>
          <w:rFonts w:hint="eastAsia"/>
        </w:rPr>
        <w:t>ウ 特定家庭用機器廃棄物について、搬入終了後、家電リサイクル券</w:t>
      </w:r>
      <w:r w:rsidR="00753731">
        <w:rPr>
          <w:rFonts w:hint="eastAsia"/>
        </w:rPr>
        <w:t>（</w:t>
      </w:r>
      <w:r w:rsidRPr="00D423C3">
        <w:rPr>
          <w:rFonts w:hint="eastAsia"/>
        </w:rPr>
        <w:t>小売業者控え兼受領書・小売業者回付</w:t>
      </w:r>
      <w:r w:rsidR="00753731">
        <w:rPr>
          <w:rFonts w:hint="eastAsia"/>
        </w:rPr>
        <w:t>）</w:t>
      </w:r>
      <w:r w:rsidRPr="00D423C3">
        <w:rPr>
          <w:rFonts w:hint="eastAsia"/>
        </w:rPr>
        <w:t>を速やかに発注者に提出すること。</w:t>
      </w:r>
    </w:p>
    <w:p w14:paraId="39818B1D" w14:textId="1538ED9C" w:rsidR="007F0F7B" w:rsidRPr="00D423C3" w:rsidRDefault="007F0F7B" w:rsidP="00B066E4">
      <w:pPr>
        <w:spacing w:after="0" w:line="0" w:lineRule="atLeast"/>
        <w:ind w:leftChars="200" w:left="660" w:hangingChars="100" w:hanging="220"/>
      </w:pPr>
      <w:r w:rsidRPr="00D423C3">
        <w:rPr>
          <w:rFonts w:hint="eastAsia"/>
        </w:rPr>
        <w:t>エ</w:t>
      </w:r>
      <w:r w:rsidR="007F2D09" w:rsidRPr="00D423C3">
        <w:rPr>
          <w:rFonts w:hint="eastAsia"/>
        </w:rPr>
        <w:t xml:space="preserve">　</w:t>
      </w:r>
      <w:r w:rsidRPr="00D423C3">
        <w:rPr>
          <w:rFonts w:hint="eastAsia"/>
        </w:rPr>
        <w:t>ベッドマットレスについて、搬入終了後、指定搬入施設で交付された計量票の写しを速やかに発注者に提出すること。</w:t>
      </w:r>
    </w:p>
    <w:p w14:paraId="39C29F9E" w14:textId="77777777" w:rsidR="007F0F7B" w:rsidRPr="00B066E4" w:rsidRDefault="007F0F7B" w:rsidP="00B066E4">
      <w:pPr>
        <w:spacing w:after="0" w:line="0" w:lineRule="atLeast"/>
        <w:rPr>
          <w:rFonts w:ascii="BIZ UDゴシック" w:eastAsia="BIZ UDゴシック" w:hAnsi="BIZ UDゴシック"/>
        </w:rPr>
      </w:pPr>
      <w:r w:rsidRPr="00B066E4">
        <w:rPr>
          <w:rFonts w:ascii="BIZ UDゴシック" w:eastAsia="BIZ UDゴシック" w:hAnsi="BIZ UDゴシック" w:hint="eastAsia"/>
        </w:rPr>
        <w:t>６ 不法投棄物収集の業務内容</w:t>
      </w:r>
    </w:p>
    <w:p w14:paraId="7A724032" w14:textId="0AED3391" w:rsidR="007F0F7B" w:rsidRPr="00D423C3" w:rsidRDefault="00753731" w:rsidP="00753731">
      <w:pPr>
        <w:spacing w:after="0" w:line="0" w:lineRule="atLeast"/>
      </w:pPr>
      <w:r>
        <w:rPr>
          <w:rFonts w:hint="eastAsia"/>
        </w:rPr>
        <w:t>（</w:t>
      </w:r>
      <w:r w:rsidR="007F0F7B" w:rsidRPr="00D423C3">
        <w:rPr>
          <w:rFonts w:hint="eastAsia"/>
        </w:rPr>
        <w:t>１</w:t>
      </w:r>
      <w:r>
        <w:rPr>
          <w:rFonts w:hint="eastAsia"/>
        </w:rPr>
        <w:t>）</w:t>
      </w:r>
      <w:r w:rsidR="007F0F7B" w:rsidRPr="00D423C3">
        <w:rPr>
          <w:rFonts w:hint="eastAsia"/>
        </w:rPr>
        <w:t>業務内容</w:t>
      </w:r>
    </w:p>
    <w:p w14:paraId="3607726C" w14:textId="52F988A3" w:rsidR="007F0F7B" w:rsidRPr="00D423C3" w:rsidRDefault="007F0F7B" w:rsidP="00C214DB">
      <w:pPr>
        <w:spacing w:after="0" w:line="0" w:lineRule="atLeast"/>
        <w:ind w:leftChars="200" w:left="660" w:hangingChars="100" w:hanging="220"/>
        <w:jc w:val="both"/>
      </w:pPr>
      <w:r w:rsidRPr="00D423C3">
        <w:rPr>
          <w:rFonts w:hint="eastAsia"/>
        </w:rPr>
        <w:t>ア 資源の収集日に、資源の収集対象となっている集積場所に投棄された不法投棄物を収集する。</w:t>
      </w:r>
    </w:p>
    <w:p w14:paraId="3970BA0E" w14:textId="648DB37D" w:rsidR="007F0F7B" w:rsidRPr="00D423C3" w:rsidRDefault="007F0F7B" w:rsidP="00C214DB">
      <w:pPr>
        <w:spacing w:after="0" w:line="0" w:lineRule="atLeast"/>
        <w:ind w:leftChars="200" w:left="660" w:hangingChars="100" w:hanging="220"/>
        <w:jc w:val="both"/>
      </w:pPr>
      <w:r w:rsidRPr="00D423C3">
        <w:rPr>
          <w:rFonts w:hint="eastAsia"/>
        </w:rPr>
        <w:t>イ 収集する不法投棄物は、警告シールを貼付したにも関わらず、発注者が指定する期間を超えてなお回収されないものとする。</w:t>
      </w:r>
    </w:p>
    <w:p w14:paraId="349E7604" w14:textId="54D7D34D" w:rsidR="007F0F7B" w:rsidRPr="00D423C3" w:rsidRDefault="00753731" w:rsidP="00753731">
      <w:pPr>
        <w:spacing w:after="0" w:line="0" w:lineRule="atLeast"/>
      </w:pPr>
      <w:r>
        <w:rPr>
          <w:rFonts w:hint="eastAsia"/>
        </w:rPr>
        <w:t>（</w:t>
      </w:r>
      <w:r w:rsidR="007F0F7B" w:rsidRPr="00D423C3">
        <w:rPr>
          <w:rFonts w:hint="eastAsia"/>
        </w:rPr>
        <w:t>２</w:t>
      </w:r>
      <w:r>
        <w:rPr>
          <w:rFonts w:hint="eastAsia"/>
        </w:rPr>
        <w:t>）</w:t>
      </w:r>
      <w:r w:rsidR="007F0F7B" w:rsidRPr="00D423C3">
        <w:rPr>
          <w:rFonts w:hint="eastAsia"/>
        </w:rPr>
        <w:t>指定搬入施設は津久井クリーンセンターとする。</w:t>
      </w:r>
    </w:p>
    <w:p w14:paraId="3E224381" w14:textId="75798243" w:rsidR="007F0F7B" w:rsidRPr="00D423C3" w:rsidRDefault="00753731" w:rsidP="00753731">
      <w:pPr>
        <w:spacing w:after="0" w:line="0" w:lineRule="atLeast"/>
      </w:pPr>
      <w:r>
        <w:rPr>
          <w:rFonts w:hint="eastAsia"/>
        </w:rPr>
        <w:t>（</w:t>
      </w:r>
      <w:r w:rsidR="007F0F7B" w:rsidRPr="00D423C3">
        <w:rPr>
          <w:rFonts w:hint="eastAsia"/>
        </w:rPr>
        <w:t>３</w:t>
      </w:r>
      <w:r>
        <w:rPr>
          <w:rFonts w:hint="eastAsia"/>
        </w:rPr>
        <w:t>）</w:t>
      </w:r>
      <w:r w:rsidR="007F0F7B" w:rsidRPr="00D423C3">
        <w:rPr>
          <w:rFonts w:hint="eastAsia"/>
        </w:rPr>
        <w:t>収集業務における注意事項</w:t>
      </w:r>
    </w:p>
    <w:p w14:paraId="5023A3E1" w14:textId="2B2BB55A" w:rsidR="007F0F7B" w:rsidRPr="00D423C3" w:rsidRDefault="007F0F7B" w:rsidP="00B066E4">
      <w:pPr>
        <w:spacing w:after="0" w:line="0" w:lineRule="atLeast"/>
        <w:ind w:leftChars="200" w:left="660" w:hangingChars="100" w:hanging="220"/>
      </w:pPr>
      <w:r w:rsidRPr="00D423C3">
        <w:rPr>
          <w:rFonts w:hint="eastAsia"/>
        </w:rPr>
        <w:t>ア 収集時間及び搬入時間は収集当日の午前９時００分から午後０時００分、午後１時００分から午後４時００分までとする。</w:t>
      </w:r>
    </w:p>
    <w:p w14:paraId="3C530E09" w14:textId="73F67CE7" w:rsidR="007F0F7B" w:rsidRPr="00D423C3" w:rsidRDefault="007F0F7B" w:rsidP="00B066E4">
      <w:pPr>
        <w:spacing w:after="0" w:line="0" w:lineRule="atLeast"/>
        <w:ind w:leftChars="200" w:left="660" w:hangingChars="100" w:hanging="220"/>
      </w:pPr>
      <w:r w:rsidRPr="00D423C3">
        <w:rPr>
          <w:rFonts w:hint="eastAsia"/>
        </w:rPr>
        <w:t>イ やむを得ない事情により、午後４時００分を超えて搬入する可能性が生じた際は、遅滞</w:t>
      </w:r>
      <w:r w:rsidR="00D423C3">
        <w:rPr>
          <w:rFonts w:hint="eastAsia"/>
        </w:rPr>
        <w:t>な</w:t>
      </w:r>
      <w:r w:rsidRPr="00D423C3">
        <w:rPr>
          <w:rFonts w:hint="eastAsia"/>
        </w:rPr>
        <w:t>く、発注者に連絡し、発注者の指示に従うこと。</w:t>
      </w:r>
    </w:p>
    <w:p w14:paraId="2846E328" w14:textId="490E59E3" w:rsidR="007F0F7B" w:rsidRPr="00D423C3" w:rsidRDefault="007F0F7B" w:rsidP="00B066E4">
      <w:pPr>
        <w:spacing w:after="0" w:line="0" w:lineRule="atLeast"/>
        <w:ind w:leftChars="200" w:left="660" w:hangingChars="100" w:hanging="220"/>
      </w:pPr>
      <w:r w:rsidRPr="00D423C3">
        <w:rPr>
          <w:rFonts w:hint="eastAsia"/>
        </w:rPr>
        <w:t>ウ 収集に当たっては、不法投棄物等が飛散しないように十分注意し、飛散した際は片づけること。</w:t>
      </w:r>
    </w:p>
    <w:p w14:paraId="09F5FE3B" w14:textId="41B32304" w:rsidR="007F0F7B" w:rsidRPr="00D423C3" w:rsidRDefault="007F0F7B" w:rsidP="00B066E4">
      <w:pPr>
        <w:spacing w:after="0" w:line="0" w:lineRule="atLeast"/>
        <w:ind w:leftChars="200" w:left="660" w:hangingChars="100" w:hanging="220"/>
        <w:jc w:val="both"/>
      </w:pPr>
      <w:r w:rsidRPr="00D423C3">
        <w:rPr>
          <w:rFonts w:hint="eastAsia"/>
        </w:rPr>
        <w:t>エ 収集した不法投棄物の収集日、収集場所、不法投棄物の品目及び警告シールに記載された日付について、発注者に不法投棄物収集報告書を提出すること。</w:t>
      </w:r>
    </w:p>
    <w:p w14:paraId="3D26C512" w14:textId="77777777" w:rsidR="007F0F7B" w:rsidRPr="00D423C3" w:rsidRDefault="007F0F7B" w:rsidP="00753731">
      <w:pPr>
        <w:spacing w:after="0" w:line="0" w:lineRule="atLeast"/>
      </w:pPr>
      <w:r w:rsidRPr="00D423C3">
        <w:rPr>
          <w:rFonts w:hint="eastAsia"/>
        </w:rPr>
        <w:t>７ 業務の体制等</w:t>
      </w:r>
    </w:p>
    <w:p w14:paraId="6E16D81D" w14:textId="4CF5DEE6" w:rsidR="007F0F7B" w:rsidRPr="00D423C3" w:rsidRDefault="00753731" w:rsidP="00B066E4">
      <w:pPr>
        <w:spacing w:after="0" w:line="0" w:lineRule="atLeast"/>
        <w:ind w:left="440" w:hangingChars="200" w:hanging="440"/>
        <w:jc w:val="both"/>
      </w:pPr>
      <w:r>
        <w:rPr>
          <w:rFonts w:hint="eastAsia"/>
        </w:rPr>
        <w:t>（</w:t>
      </w:r>
      <w:r w:rsidR="007F0F7B" w:rsidRPr="00D423C3">
        <w:rPr>
          <w:rFonts w:hint="eastAsia"/>
        </w:rPr>
        <w:t>１</w:t>
      </w:r>
      <w:r>
        <w:rPr>
          <w:rFonts w:hint="eastAsia"/>
        </w:rPr>
        <w:t>）</w:t>
      </w:r>
      <w:r w:rsidR="007F0F7B" w:rsidRPr="00D423C3">
        <w:rPr>
          <w:rFonts w:hint="eastAsia"/>
        </w:rPr>
        <w:t>業務を円滑かつ効率的に行えるよう、契約締結後速やかに、業務区域の地理や集積場所の位置、道路の状況等について十分に現地調査を行い、収集コースや配車計画等を作成し、発注者に収集運搬コース等配車計画書を提出すること。</w:t>
      </w:r>
    </w:p>
    <w:p w14:paraId="38B3C781" w14:textId="157A4CE9" w:rsidR="007F0F7B" w:rsidRPr="00D423C3" w:rsidRDefault="00753731" w:rsidP="00B066E4">
      <w:pPr>
        <w:spacing w:after="0" w:line="0" w:lineRule="atLeast"/>
        <w:ind w:left="440" w:hangingChars="200" w:hanging="440"/>
        <w:jc w:val="both"/>
      </w:pPr>
      <w:r>
        <w:rPr>
          <w:rFonts w:hint="eastAsia"/>
        </w:rPr>
        <w:t>（</w:t>
      </w:r>
      <w:r w:rsidR="007F0F7B" w:rsidRPr="00D423C3">
        <w:rPr>
          <w:rFonts w:hint="eastAsia"/>
        </w:rPr>
        <w:t>２</w:t>
      </w:r>
      <w:r>
        <w:rPr>
          <w:rFonts w:hint="eastAsia"/>
        </w:rPr>
        <w:t>）</w:t>
      </w:r>
      <w:r w:rsidR="007F0F7B" w:rsidRPr="00D423C3">
        <w:rPr>
          <w:rFonts w:hint="eastAsia"/>
        </w:rPr>
        <w:t>業務従事者より収集業務に係る責任者1 名を定め、発注者に収集運搬業務責任者届を</w:t>
      </w:r>
      <w:r w:rsidR="00D423C3">
        <w:rPr>
          <w:rFonts w:hint="eastAsia"/>
        </w:rPr>
        <w:t>提</w:t>
      </w:r>
      <w:r w:rsidR="007F0F7B" w:rsidRPr="00D423C3">
        <w:rPr>
          <w:rFonts w:hint="eastAsia"/>
        </w:rPr>
        <w:t>出すること。なお、当該責任者は、業務従事者に対し、発注者が指示した事項を周知し</w:t>
      </w:r>
      <w:r w:rsidR="00D37187" w:rsidRPr="00D423C3">
        <w:rPr>
          <w:rFonts w:hint="eastAsia"/>
        </w:rPr>
        <w:t>、</w:t>
      </w:r>
      <w:r w:rsidR="007F0F7B" w:rsidRPr="00D423C3">
        <w:rPr>
          <w:rFonts w:hint="eastAsia"/>
        </w:rPr>
        <w:t>徹底させること。</w:t>
      </w:r>
    </w:p>
    <w:p w14:paraId="721D0ACC" w14:textId="67A5EC6C" w:rsidR="007F0F7B" w:rsidRPr="00D423C3" w:rsidRDefault="00753731" w:rsidP="00B066E4">
      <w:pPr>
        <w:spacing w:after="0" w:line="0" w:lineRule="atLeast"/>
        <w:ind w:left="440" w:hangingChars="200" w:hanging="440"/>
        <w:jc w:val="both"/>
      </w:pPr>
      <w:r>
        <w:rPr>
          <w:rFonts w:hint="eastAsia"/>
        </w:rPr>
        <w:t>（</w:t>
      </w:r>
      <w:r w:rsidR="007F0F7B" w:rsidRPr="00D423C3">
        <w:rPr>
          <w:rFonts w:hint="eastAsia"/>
        </w:rPr>
        <w:t>３</w:t>
      </w:r>
      <w:r>
        <w:rPr>
          <w:rFonts w:hint="eastAsia"/>
        </w:rPr>
        <w:t>）</w:t>
      </w:r>
      <w:r w:rsidR="007F0F7B" w:rsidRPr="00D423C3">
        <w:rPr>
          <w:rFonts w:hint="eastAsia"/>
        </w:rPr>
        <w:t>業務従事者の氏名、生年月日、正規雇用社員の有無について、発注者に収集運搬業務従事者届を提出すること。また、労働者災害補償保険に加入していることを証明する関係書類の写しを添付すること。</w:t>
      </w:r>
    </w:p>
    <w:p w14:paraId="673E4E5F" w14:textId="6A2419BD" w:rsidR="007F0F7B" w:rsidRPr="00D423C3" w:rsidRDefault="00753731" w:rsidP="00B066E4">
      <w:pPr>
        <w:spacing w:after="0" w:line="0" w:lineRule="atLeast"/>
        <w:jc w:val="both"/>
      </w:pPr>
      <w:r>
        <w:rPr>
          <w:rFonts w:hint="eastAsia"/>
        </w:rPr>
        <w:t>（</w:t>
      </w:r>
      <w:r w:rsidR="007F0F7B" w:rsidRPr="00D423C3">
        <w:rPr>
          <w:rFonts w:hint="eastAsia"/>
        </w:rPr>
        <w:t>４</w:t>
      </w:r>
      <w:r>
        <w:rPr>
          <w:rFonts w:hint="eastAsia"/>
        </w:rPr>
        <w:t>）</w:t>
      </w:r>
      <w:r w:rsidR="007F0F7B" w:rsidRPr="00D423C3">
        <w:rPr>
          <w:rFonts w:hint="eastAsia"/>
        </w:rPr>
        <w:t>業務を安全かつ確実に遂行するため、車両１台につき２名の業務従事者を配置すること。</w:t>
      </w:r>
      <w:r>
        <w:rPr>
          <w:rFonts w:hint="eastAsia"/>
        </w:rPr>
        <w:t>（</w:t>
      </w:r>
      <w:r w:rsidR="007F0F7B" w:rsidRPr="00D423C3">
        <w:rPr>
          <w:rFonts w:hint="eastAsia"/>
        </w:rPr>
        <w:t>５</w:t>
      </w:r>
      <w:r>
        <w:rPr>
          <w:rFonts w:hint="eastAsia"/>
        </w:rPr>
        <w:t>）</w:t>
      </w:r>
      <w:r w:rsidR="007F0F7B" w:rsidRPr="00D423C3">
        <w:rPr>
          <w:rFonts w:hint="eastAsia"/>
        </w:rPr>
        <w:t>車両１台につき１名は正規雇用社員を配置すること。</w:t>
      </w:r>
    </w:p>
    <w:p w14:paraId="5C517C3C" w14:textId="00864607" w:rsidR="007F0F7B" w:rsidRPr="00D423C3" w:rsidRDefault="00753731" w:rsidP="00B066E4">
      <w:pPr>
        <w:spacing w:after="0" w:line="0" w:lineRule="atLeast"/>
        <w:jc w:val="both"/>
      </w:pPr>
      <w:r>
        <w:rPr>
          <w:rFonts w:hint="eastAsia"/>
        </w:rPr>
        <w:t>（</w:t>
      </w:r>
      <w:r w:rsidR="007F0F7B" w:rsidRPr="00D423C3">
        <w:rPr>
          <w:rFonts w:hint="eastAsia"/>
        </w:rPr>
        <w:t>６</w:t>
      </w:r>
      <w:r>
        <w:rPr>
          <w:rFonts w:hint="eastAsia"/>
        </w:rPr>
        <w:t>）</w:t>
      </w:r>
      <w:r w:rsidR="007F0F7B" w:rsidRPr="00D423C3">
        <w:rPr>
          <w:rFonts w:hint="eastAsia"/>
        </w:rPr>
        <w:t>業務従事者には、周辺住民に不快感を抱かせないような衣服を着用させること。</w:t>
      </w:r>
    </w:p>
    <w:p w14:paraId="3D17EEF3" w14:textId="40F48CFA" w:rsidR="007F0F7B" w:rsidRPr="00D423C3" w:rsidRDefault="00753731" w:rsidP="00B066E4">
      <w:pPr>
        <w:spacing w:after="0" w:line="0" w:lineRule="atLeast"/>
        <w:jc w:val="both"/>
      </w:pPr>
      <w:r>
        <w:rPr>
          <w:rFonts w:hint="eastAsia"/>
        </w:rPr>
        <w:t>（</w:t>
      </w:r>
      <w:r w:rsidR="007F0F7B" w:rsidRPr="00D423C3">
        <w:rPr>
          <w:rFonts w:hint="eastAsia"/>
        </w:rPr>
        <w:t>７</w:t>
      </w:r>
      <w:r>
        <w:rPr>
          <w:rFonts w:hint="eastAsia"/>
        </w:rPr>
        <w:t>）</w:t>
      </w:r>
      <w:r w:rsidR="007F0F7B" w:rsidRPr="00D423C3">
        <w:rPr>
          <w:rFonts w:hint="eastAsia"/>
        </w:rPr>
        <w:t>収集量の増加が見込まれる際は、増車・増員等の措置を講じること。</w:t>
      </w:r>
    </w:p>
    <w:p w14:paraId="01CB1459" w14:textId="75320F7A" w:rsidR="007F0F7B" w:rsidRPr="00D423C3" w:rsidRDefault="00753731" w:rsidP="00B066E4">
      <w:pPr>
        <w:spacing w:after="0" w:line="0" w:lineRule="atLeast"/>
        <w:ind w:left="440" w:hangingChars="200" w:hanging="440"/>
        <w:jc w:val="both"/>
      </w:pPr>
      <w:r>
        <w:rPr>
          <w:rFonts w:hint="eastAsia"/>
        </w:rPr>
        <w:t>（</w:t>
      </w:r>
      <w:r w:rsidR="007F0F7B" w:rsidRPr="00D423C3">
        <w:rPr>
          <w:rFonts w:hint="eastAsia"/>
        </w:rPr>
        <w:t>８</w:t>
      </w:r>
      <w:r>
        <w:rPr>
          <w:rFonts w:hint="eastAsia"/>
        </w:rPr>
        <w:t>）</w:t>
      </w:r>
      <w:r w:rsidR="007F0F7B" w:rsidRPr="00D423C3">
        <w:rPr>
          <w:rFonts w:hint="eastAsia"/>
        </w:rPr>
        <w:t>業務従事者に対し、別に発注者が配布する「一般ごみ等収集・運搬作業の手引き」を遵守させること。</w:t>
      </w:r>
    </w:p>
    <w:p w14:paraId="47C0F4C8" w14:textId="5BE03914" w:rsidR="007F0F7B" w:rsidRPr="00D423C3" w:rsidRDefault="00753731" w:rsidP="00B066E4">
      <w:pPr>
        <w:spacing w:after="0" w:line="0" w:lineRule="atLeast"/>
        <w:ind w:left="440" w:hangingChars="200" w:hanging="440"/>
        <w:jc w:val="both"/>
      </w:pPr>
      <w:r>
        <w:rPr>
          <w:rFonts w:hint="eastAsia"/>
        </w:rPr>
        <w:t>（</w:t>
      </w:r>
      <w:r w:rsidR="007F0F7B" w:rsidRPr="00D423C3">
        <w:rPr>
          <w:rFonts w:hint="eastAsia"/>
        </w:rPr>
        <w:t>９</w:t>
      </w:r>
      <w:r>
        <w:rPr>
          <w:rFonts w:hint="eastAsia"/>
        </w:rPr>
        <w:t>）</w:t>
      </w:r>
      <w:r w:rsidR="007F0F7B" w:rsidRPr="00D423C3">
        <w:rPr>
          <w:rFonts w:hint="eastAsia"/>
        </w:rPr>
        <w:t>対人賠償「一人３,０００万円」、対物賠償「一事故５００万円」以上等の補償内容を有する損害賠償責任保険に加入し、発注者に損害賠償責任保険加入・更新届を提出するこ</w:t>
      </w:r>
      <w:r w:rsidR="00D37187" w:rsidRPr="00D423C3">
        <w:rPr>
          <w:rFonts w:hint="eastAsia"/>
        </w:rPr>
        <w:t>と</w:t>
      </w:r>
      <w:r w:rsidR="00B066E4">
        <w:rPr>
          <w:rFonts w:hint="eastAsia"/>
        </w:rPr>
        <w:t>。</w:t>
      </w:r>
    </w:p>
    <w:p w14:paraId="507B82C8" w14:textId="3AA211CB" w:rsidR="007F0F7B" w:rsidRPr="00D423C3" w:rsidRDefault="00753731" w:rsidP="00B066E4">
      <w:pPr>
        <w:spacing w:after="0" w:line="0" w:lineRule="atLeast"/>
        <w:jc w:val="both"/>
      </w:pPr>
      <w:r>
        <w:rPr>
          <w:rFonts w:hint="eastAsia"/>
        </w:rPr>
        <w:lastRenderedPageBreak/>
        <w:t>（</w:t>
      </w:r>
      <w:r w:rsidR="007F0F7B" w:rsidRPr="00D423C3">
        <w:rPr>
          <w:rFonts w:hint="eastAsia"/>
        </w:rPr>
        <w:t>１０</w:t>
      </w:r>
      <w:r>
        <w:rPr>
          <w:rFonts w:hint="eastAsia"/>
        </w:rPr>
        <w:t>）</w:t>
      </w:r>
      <w:r w:rsidR="007F0F7B" w:rsidRPr="00D423C3">
        <w:rPr>
          <w:rFonts w:hint="eastAsia"/>
        </w:rPr>
        <w:t>本業務に着手した際は、速やかに、発注者に業務着手届を提出すること。</w:t>
      </w:r>
    </w:p>
    <w:p w14:paraId="2D55229A" w14:textId="41174201" w:rsidR="007F0F7B" w:rsidRPr="00D423C3" w:rsidRDefault="00753731" w:rsidP="00B066E4">
      <w:pPr>
        <w:spacing w:after="0" w:line="0" w:lineRule="atLeast"/>
        <w:jc w:val="both"/>
      </w:pPr>
      <w:r>
        <w:rPr>
          <w:rFonts w:hint="eastAsia"/>
        </w:rPr>
        <w:t>（</w:t>
      </w:r>
      <w:r w:rsidR="007F0F7B" w:rsidRPr="00D423C3">
        <w:rPr>
          <w:rFonts w:hint="eastAsia"/>
        </w:rPr>
        <w:t>１１</w:t>
      </w:r>
      <w:r>
        <w:rPr>
          <w:rFonts w:hint="eastAsia"/>
        </w:rPr>
        <w:t>）</w:t>
      </w:r>
      <w:r w:rsidR="007F0F7B" w:rsidRPr="00D423C3">
        <w:rPr>
          <w:rFonts w:hint="eastAsia"/>
        </w:rPr>
        <w:t>本業務を完了した際は、速やかに、発注者に業務完了届を提出すること。</w:t>
      </w:r>
    </w:p>
    <w:p w14:paraId="361D2FA9" w14:textId="642053A9" w:rsidR="007F0F7B" w:rsidRPr="00D423C3" w:rsidRDefault="00753731" w:rsidP="00B066E4">
      <w:pPr>
        <w:spacing w:after="0" w:line="0" w:lineRule="atLeast"/>
        <w:jc w:val="both"/>
      </w:pPr>
      <w:r>
        <w:rPr>
          <w:rFonts w:hint="eastAsia"/>
        </w:rPr>
        <w:t>（</w:t>
      </w:r>
      <w:r w:rsidR="007F0F7B" w:rsidRPr="00D423C3">
        <w:rPr>
          <w:rFonts w:hint="eastAsia"/>
        </w:rPr>
        <w:t>１２</w:t>
      </w:r>
      <w:r>
        <w:rPr>
          <w:rFonts w:hint="eastAsia"/>
        </w:rPr>
        <w:t>）</w:t>
      </w:r>
      <w:r w:rsidR="007F0F7B" w:rsidRPr="00D423C3">
        <w:rPr>
          <w:rFonts w:hint="eastAsia"/>
        </w:rPr>
        <w:t>１日の収集作業が終了した段階で、発注者に作業終了の報告をすること。</w:t>
      </w:r>
    </w:p>
    <w:p w14:paraId="18BA2556" w14:textId="0DFEE8CB" w:rsidR="007F0F7B" w:rsidRPr="00D423C3" w:rsidRDefault="00753731" w:rsidP="00B066E4">
      <w:pPr>
        <w:spacing w:after="0" w:line="0" w:lineRule="atLeast"/>
        <w:jc w:val="both"/>
      </w:pPr>
      <w:r>
        <w:rPr>
          <w:rFonts w:hint="eastAsia"/>
        </w:rPr>
        <w:t>（</w:t>
      </w:r>
      <w:r w:rsidR="007F0F7B" w:rsidRPr="00D423C3">
        <w:rPr>
          <w:rFonts w:hint="eastAsia"/>
        </w:rPr>
        <w:t>１３</w:t>
      </w:r>
      <w:r>
        <w:rPr>
          <w:rFonts w:hint="eastAsia"/>
        </w:rPr>
        <w:t>）</w:t>
      </w:r>
      <w:r w:rsidR="007F0F7B" w:rsidRPr="00D423C3">
        <w:rPr>
          <w:rFonts w:hint="eastAsia"/>
        </w:rPr>
        <w:t>収集洩れ等に対処するため、午後５時００分までは受注者の施設等で待機するこ</w:t>
      </w:r>
      <w:r w:rsidR="00D37187" w:rsidRPr="00D423C3">
        <w:rPr>
          <w:rFonts w:hint="eastAsia"/>
        </w:rPr>
        <w:t>と。</w:t>
      </w:r>
    </w:p>
    <w:p w14:paraId="6655A923" w14:textId="29DF23B0" w:rsidR="007F0F7B" w:rsidRPr="00D423C3" w:rsidRDefault="00753731" w:rsidP="00B066E4">
      <w:pPr>
        <w:spacing w:after="0" w:line="0" w:lineRule="atLeast"/>
        <w:ind w:left="330" w:hanging="330"/>
        <w:jc w:val="both"/>
      </w:pPr>
      <w:r>
        <w:rPr>
          <w:rFonts w:hint="eastAsia"/>
        </w:rPr>
        <w:t>（</w:t>
      </w:r>
      <w:r w:rsidR="007F0F7B" w:rsidRPr="00D423C3">
        <w:rPr>
          <w:rFonts w:hint="eastAsia"/>
        </w:rPr>
        <w:t>１４</w:t>
      </w:r>
      <w:r>
        <w:rPr>
          <w:rFonts w:hint="eastAsia"/>
        </w:rPr>
        <w:t>）</w:t>
      </w:r>
      <w:r w:rsidR="007F0F7B" w:rsidRPr="00D423C3">
        <w:rPr>
          <w:rFonts w:hint="eastAsia"/>
        </w:rPr>
        <w:t>収集洩れ等の通報があった際は、受注者は速やかに収集状況を確認し、収集洩れの際は、収集等の必要な措置を講じること。また、その原因が収集後に排出されたことによるものであることが明らかなときは、当該集積場所の収集状況を通報者に説明し理解を得るよう努めること。ただし、通報者の理解が得られなかった際は、収集洩れとして取り扱い、速やかに収集すること。</w:t>
      </w:r>
    </w:p>
    <w:p w14:paraId="520E76EF" w14:textId="719882F3" w:rsidR="007F0F7B" w:rsidRPr="00D423C3" w:rsidRDefault="00753731" w:rsidP="00B066E4">
      <w:pPr>
        <w:spacing w:after="0" w:line="0" w:lineRule="atLeast"/>
        <w:ind w:left="330" w:hanging="330"/>
        <w:jc w:val="both"/>
      </w:pPr>
      <w:r>
        <w:rPr>
          <w:rFonts w:hint="eastAsia"/>
        </w:rPr>
        <w:t>（</w:t>
      </w:r>
      <w:r w:rsidR="007F0F7B" w:rsidRPr="00D423C3">
        <w:rPr>
          <w:rFonts w:hint="eastAsia"/>
        </w:rPr>
        <w:t>１５</w:t>
      </w:r>
      <w:r>
        <w:rPr>
          <w:rFonts w:hint="eastAsia"/>
        </w:rPr>
        <w:t>）</w:t>
      </w:r>
      <w:r w:rsidR="007F0F7B" w:rsidRPr="00D423C3">
        <w:rPr>
          <w:rFonts w:hint="eastAsia"/>
        </w:rPr>
        <w:t>毎月５日</w:t>
      </w:r>
      <w:r>
        <w:rPr>
          <w:rFonts w:hint="eastAsia"/>
        </w:rPr>
        <w:t>（</w:t>
      </w:r>
      <w:r w:rsidR="007F0F7B" w:rsidRPr="00D423C3">
        <w:rPr>
          <w:rFonts w:hint="eastAsia"/>
        </w:rPr>
        <w:t>５日が土・日曜日または祝日の際は翌営業日</w:t>
      </w:r>
      <w:r>
        <w:rPr>
          <w:rFonts w:hint="eastAsia"/>
        </w:rPr>
        <w:t>）</w:t>
      </w:r>
      <w:r w:rsidR="007F0F7B" w:rsidRPr="00D423C3">
        <w:rPr>
          <w:rFonts w:hint="eastAsia"/>
        </w:rPr>
        <w:t>までに前月分の業務報告書を発注者に提出し、発注者の検収を受けること。</w:t>
      </w:r>
    </w:p>
    <w:p w14:paraId="598E732B" w14:textId="184BD00B" w:rsidR="007F0F7B" w:rsidRPr="00D423C3" w:rsidRDefault="00753731" w:rsidP="00B066E4">
      <w:pPr>
        <w:spacing w:after="0" w:line="0" w:lineRule="atLeast"/>
        <w:ind w:left="330" w:hanging="330"/>
        <w:jc w:val="both"/>
      </w:pPr>
      <w:r>
        <w:rPr>
          <w:rFonts w:hint="eastAsia"/>
        </w:rPr>
        <w:t>（</w:t>
      </w:r>
      <w:r w:rsidR="007F0F7B" w:rsidRPr="00D423C3">
        <w:rPr>
          <w:rFonts w:hint="eastAsia"/>
        </w:rPr>
        <w:t>１６</w:t>
      </w:r>
      <w:r>
        <w:rPr>
          <w:rFonts w:hint="eastAsia"/>
        </w:rPr>
        <w:t>）</w:t>
      </w:r>
      <w:r w:rsidR="007F0F7B" w:rsidRPr="00D423C3">
        <w:rPr>
          <w:rFonts w:hint="eastAsia"/>
        </w:rPr>
        <w:t>発注者が不適当と認める業務従事者については、受注者に対し交代を求めることができるものとする。</w:t>
      </w:r>
    </w:p>
    <w:p w14:paraId="48E53022" w14:textId="77777777" w:rsidR="007F0F7B" w:rsidRPr="00D423C3" w:rsidRDefault="007F0F7B" w:rsidP="00B066E4">
      <w:pPr>
        <w:spacing w:after="0" w:line="0" w:lineRule="atLeast"/>
        <w:jc w:val="both"/>
      </w:pPr>
      <w:r w:rsidRPr="00D423C3">
        <w:rPr>
          <w:rFonts w:hint="eastAsia"/>
        </w:rPr>
        <w:t>８ 使用車両と車両基地</w:t>
      </w:r>
    </w:p>
    <w:p w14:paraId="1B745754" w14:textId="7D1B5520" w:rsidR="007F0F7B" w:rsidRPr="00D423C3" w:rsidRDefault="00753731" w:rsidP="00B066E4">
      <w:pPr>
        <w:spacing w:after="0" w:line="0" w:lineRule="atLeast"/>
        <w:jc w:val="both"/>
      </w:pPr>
      <w:r>
        <w:rPr>
          <w:rFonts w:hint="eastAsia"/>
        </w:rPr>
        <w:t>（</w:t>
      </w:r>
      <w:r w:rsidR="007F0F7B" w:rsidRPr="00D423C3">
        <w:rPr>
          <w:rFonts w:hint="eastAsia"/>
        </w:rPr>
        <w:t>１</w:t>
      </w:r>
      <w:r>
        <w:rPr>
          <w:rFonts w:hint="eastAsia"/>
        </w:rPr>
        <w:t>）</w:t>
      </w:r>
      <w:r w:rsidR="007F0F7B" w:rsidRPr="00D423C3">
        <w:rPr>
          <w:rFonts w:hint="eastAsia"/>
        </w:rPr>
        <w:t>収集運搬作業に使用する車両</w:t>
      </w:r>
      <w:r>
        <w:rPr>
          <w:rFonts w:hint="eastAsia"/>
        </w:rPr>
        <w:t>（</w:t>
      </w:r>
      <w:r w:rsidR="007F0F7B" w:rsidRPr="00D423C3">
        <w:rPr>
          <w:rFonts w:hint="eastAsia"/>
        </w:rPr>
        <w:t>以下「使用車両」という。</w:t>
      </w:r>
      <w:r>
        <w:rPr>
          <w:rFonts w:hint="eastAsia"/>
        </w:rPr>
        <w:t>）</w:t>
      </w:r>
      <w:r w:rsidR="007F0F7B" w:rsidRPr="00D423C3">
        <w:rPr>
          <w:rFonts w:hint="eastAsia"/>
        </w:rPr>
        <w:t>は、次のとおりとすること。</w:t>
      </w:r>
    </w:p>
    <w:p w14:paraId="1260D834" w14:textId="69BC7E96" w:rsidR="007F0F7B" w:rsidRPr="00D423C3" w:rsidRDefault="007F0F7B" w:rsidP="00B066E4">
      <w:pPr>
        <w:spacing w:after="0" w:line="0" w:lineRule="atLeast"/>
        <w:ind w:leftChars="200" w:left="660" w:hangingChars="100" w:hanging="220"/>
        <w:jc w:val="both"/>
      </w:pPr>
      <w:r w:rsidRPr="00D423C3">
        <w:rPr>
          <w:rFonts w:hint="eastAsia"/>
        </w:rPr>
        <w:t>ア 使用車両は、貨物自動車運送事業法</w:t>
      </w:r>
      <w:r w:rsidR="00753731">
        <w:rPr>
          <w:rFonts w:hint="eastAsia"/>
        </w:rPr>
        <w:t>（</w:t>
      </w:r>
      <w:r w:rsidRPr="00D423C3">
        <w:rPr>
          <w:rFonts w:hint="eastAsia"/>
        </w:rPr>
        <w:t>平成元年法律第８３号</w:t>
      </w:r>
      <w:r w:rsidR="00753731">
        <w:rPr>
          <w:rFonts w:hint="eastAsia"/>
        </w:rPr>
        <w:t>）</w:t>
      </w:r>
      <w:r w:rsidRPr="00D423C3">
        <w:rPr>
          <w:rFonts w:hint="eastAsia"/>
        </w:rPr>
        <w:t>に基づく貨物自動車運送業の許可を受けている車両とすること。</w:t>
      </w:r>
    </w:p>
    <w:p w14:paraId="72686893" w14:textId="67CA8543" w:rsidR="007F0F7B" w:rsidRPr="00D423C3" w:rsidRDefault="007F0F7B" w:rsidP="00C214DB">
      <w:pPr>
        <w:spacing w:after="0" w:line="0" w:lineRule="atLeast"/>
        <w:ind w:leftChars="200" w:left="660" w:hangingChars="100" w:hanging="220"/>
        <w:jc w:val="both"/>
      </w:pPr>
      <w:r w:rsidRPr="00D423C3">
        <w:rPr>
          <w:rFonts w:hint="eastAsia"/>
        </w:rPr>
        <w:t>イ 機械式ごみ収集車は、労働省労働基準局長通達</w:t>
      </w:r>
      <w:r w:rsidR="00753731">
        <w:rPr>
          <w:rFonts w:hint="eastAsia"/>
        </w:rPr>
        <w:t>（</w:t>
      </w:r>
      <w:r w:rsidRPr="00D423C3">
        <w:rPr>
          <w:rFonts w:hint="eastAsia"/>
        </w:rPr>
        <w:t>昭和６２年２月１３日基発第６０号</w:t>
      </w:r>
      <w:r w:rsidR="00753731">
        <w:rPr>
          <w:rFonts w:hint="eastAsia"/>
        </w:rPr>
        <w:t>）</w:t>
      </w:r>
      <w:r w:rsidRPr="00D423C3">
        <w:rPr>
          <w:rFonts w:hint="eastAsia"/>
        </w:rPr>
        <w:t>の「ごみ収集車に係る安全管理要綱」に示す「機械式ごみ収集車の構造等に関する安全指導基準」に適合していること。また、同要綱に示す定期自主点検を実施し、記録を行うこと。定期自主点検の記録は、同要綱に基づき３年間保管し、発注者が提出を求めた際には提出すること。</w:t>
      </w:r>
    </w:p>
    <w:p w14:paraId="269B8DD2" w14:textId="174D21EB" w:rsidR="007F0F7B" w:rsidRPr="00D423C3" w:rsidRDefault="007F0F7B" w:rsidP="00C214DB">
      <w:pPr>
        <w:spacing w:after="0" w:line="0" w:lineRule="atLeast"/>
        <w:ind w:leftChars="300" w:left="660" w:firstLineChars="100" w:firstLine="220"/>
        <w:jc w:val="both"/>
      </w:pPr>
      <w:r w:rsidRPr="00D423C3">
        <w:rPr>
          <w:rFonts w:hint="eastAsia"/>
        </w:rPr>
        <w:t>なお、使用車両は、全車、道路運送車両法</w:t>
      </w:r>
      <w:r w:rsidR="00753731">
        <w:rPr>
          <w:rFonts w:hint="eastAsia"/>
        </w:rPr>
        <w:t>（</w:t>
      </w:r>
      <w:r w:rsidRPr="00D423C3">
        <w:rPr>
          <w:rFonts w:hint="eastAsia"/>
        </w:rPr>
        <w:t>昭和26 年法律第185 号</w:t>
      </w:r>
      <w:r w:rsidR="00753731">
        <w:rPr>
          <w:rFonts w:hint="eastAsia"/>
        </w:rPr>
        <w:t>）</w:t>
      </w:r>
      <w:r w:rsidRPr="00D423C3">
        <w:rPr>
          <w:rFonts w:hint="eastAsia"/>
        </w:rPr>
        <w:t>に基づく法定点検を</w:t>
      </w:r>
      <w:r w:rsidR="00753731">
        <w:rPr>
          <w:rFonts w:hint="eastAsia"/>
        </w:rPr>
        <w:t>実</w:t>
      </w:r>
      <w:r w:rsidRPr="00D423C3">
        <w:rPr>
          <w:rFonts w:hint="eastAsia"/>
        </w:rPr>
        <w:t>施すること。</w:t>
      </w:r>
    </w:p>
    <w:p w14:paraId="3A795104" w14:textId="40895B23" w:rsidR="007F0F7B" w:rsidRPr="00D423C3" w:rsidRDefault="007F0F7B" w:rsidP="00C214DB">
      <w:pPr>
        <w:spacing w:after="0" w:line="0" w:lineRule="atLeast"/>
        <w:ind w:leftChars="200" w:left="660" w:hangingChars="100" w:hanging="220"/>
        <w:jc w:val="both"/>
      </w:pPr>
      <w:r w:rsidRPr="00D423C3">
        <w:rPr>
          <w:rFonts w:hint="eastAsia"/>
        </w:rPr>
        <w:t>ウ 資源の使用車両は、飛散防止用ネットを備えた最大積載量２ｔ以上の平ボディー車</w:t>
      </w:r>
      <w:r w:rsidR="00753731">
        <w:rPr>
          <w:rFonts w:hint="eastAsia"/>
        </w:rPr>
        <w:t>（</w:t>
      </w:r>
      <w:r w:rsidRPr="00D423C3">
        <w:rPr>
          <w:rFonts w:hint="eastAsia"/>
        </w:rPr>
        <w:t>品目別積載※１</w:t>
      </w:r>
      <w:r w:rsidR="00753731">
        <w:rPr>
          <w:rFonts w:hint="eastAsia"/>
        </w:rPr>
        <w:t>）</w:t>
      </w:r>
      <w:r w:rsidRPr="00D423C3">
        <w:rPr>
          <w:rFonts w:hint="eastAsia"/>
        </w:rPr>
        <w:t>、最大積載量２ｔ以上の箱車または最大積載量２ｔ以上の機械式ごみ収集</w:t>
      </w:r>
      <w:r w:rsidR="00753731">
        <w:rPr>
          <w:rFonts w:hint="eastAsia"/>
        </w:rPr>
        <w:t>（</w:t>
      </w:r>
      <w:r w:rsidRPr="00D423C3">
        <w:rPr>
          <w:rFonts w:hint="eastAsia"/>
        </w:rPr>
        <w:t>１品目積載※２</w:t>
      </w:r>
      <w:r w:rsidR="00753731">
        <w:rPr>
          <w:rFonts w:hint="eastAsia"/>
        </w:rPr>
        <w:t>）</w:t>
      </w:r>
      <w:r w:rsidRPr="00D423C3">
        <w:rPr>
          <w:rFonts w:hint="eastAsia"/>
        </w:rPr>
        <w:t>を基本とすること。</w:t>
      </w:r>
    </w:p>
    <w:p w14:paraId="5B25CC6F" w14:textId="77777777" w:rsidR="007F0F7B" w:rsidRPr="00D423C3" w:rsidRDefault="007F0F7B" w:rsidP="00C214DB">
      <w:pPr>
        <w:spacing w:after="0" w:line="0" w:lineRule="atLeast"/>
        <w:ind w:firstLineChars="200" w:firstLine="440"/>
        <w:jc w:val="both"/>
      </w:pPr>
      <w:r w:rsidRPr="00D423C3">
        <w:rPr>
          <w:rFonts w:hint="eastAsia"/>
        </w:rPr>
        <w:t>※１：複数品目を積載する際は、コンテナや仕切り版などを使用して品目別に積載し、</w:t>
      </w:r>
    </w:p>
    <w:p w14:paraId="5420B130" w14:textId="77777777" w:rsidR="007F0F7B" w:rsidRPr="00D423C3" w:rsidRDefault="007F0F7B" w:rsidP="00C214DB">
      <w:pPr>
        <w:spacing w:after="0" w:line="0" w:lineRule="atLeast"/>
        <w:ind w:firstLineChars="500" w:firstLine="1100"/>
        <w:jc w:val="both"/>
      </w:pPr>
      <w:r w:rsidRPr="00D423C3">
        <w:rPr>
          <w:rFonts w:hint="eastAsia"/>
        </w:rPr>
        <w:t>指定搬入施設で遅滞なく荷降し作業ができるよう効率化を図ること。</w:t>
      </w:r>
    </w:p>
    <w:p w14:paraId="1C426C3C" w14:textId="1641474F" w:rsidR="007F0F7B" w:rsidRPr="00D423C3" w:rsidRDefault="007F0F7B" w:rsidP="00C214DB">
      <w:pPr>
        <w:spacing w:after="0" w:line="0" w:lineRule="atLeast"/>
        <w:ind w:leftChars="200" w:left="1100" w:hangingChars="300" w:hanging="660"/>
        <w:jc w:val="both"/>
      </w:pPr>
      <w:r w:rsidRPr="00D423C3">
        <w:rPr>
          <w:rFonts w:hint="eastAsia"/>
        </w:rPr>
        <w:t>※２：機械式ごみ収集車積載品目は、かん類、新聞、雑誌・雑がみ、段ボール、紙製容器包装のうち１品目とする。ただし、関連法令等を遵守し、タンク</w:t>
      </w:r>
      <w:r w:rsidR="00753731">
        <w:rPr>
          <w:rFonts w:hint="eastAsia"/>
        </w:rPr>
        <w:t>（</w:t>
      </w:r>
      <w:r w:rsidRPr="00D423C3">
        <w:rPr>
          <w:rFonts w:hint="eastAsia"/>
        </w:rPr>
        <w:t>ボディー</w:t>
      </w:r>
      <w:r w:rsidR="00753731">
        <w:rPr>
          <w:rFonts w:hint="eastAsia"/>
        </w:rPr>
        <w:t>）</w:t>
      </w:r>
      <w:r w:rsidRPr="00D423C3">
        <w:rPr>
          <w:rFonts w:hint="eastAsia"/>
        </w:rPr>
        <w:t>外に布類、紙パック、蛍光管・水銀体温計</w:t>
      </w:r>
      <w:r w:rsidR="007F2D09" w:rsidRPr="00D423C3">
        <w:rPr>
          <w:rFonts w:hint="eastAsia"/>
        </w:rPr>
        <w:t>・水銀温度計、水銀血圧計</w:t>
      </w:r>
      <w:r w:rsidRPr="00D423C3">
        <w:rPr>
          <w:rFonts w:hint="eastAsia"/>
        </w:rPr>
        <w:t>、使用済み食用油、収集漏れのあった資源等を積載する際についてはこの限りでない。</w:t>
      </w:r>
    </w:p>
    <w:p w14:paraId="7988B7EF" w14:textId="2C1476A4" w:rsidR="007F0F7B" w:rsidRPr="00D423C3" w:rsidRDefault="007F0F7B" w:rsidP="00C214DB">
      <w:pPr>
        <w:spacing w:after="0" w:line="0" w:lineRule="atLeast"/>
        <w:ind w:leftChars="200" w:left="660" w:hangingChars="100" w:hanging="220"/>
        <w:jc w:val="both"/>
      </w:pPr>
      <w:r w:rsidRPr="00D423C3">
        <w:rPr>
          <w:rFonts w:hint="eastAsia"/>
        </w:rPr>
        <w:t>エ 容器包装プラの使用車両は、最大積載量２ｔ以上の機械式ごみ収集車を基本とすること。</w:t>
      </w:r>
    </w:p>
    <w:p w14:paraId="1CBBB777" w14:textId="030E5807" w:rsidR="007F0F7B" w:rsidRPr="00D423C3" w:rsidRDefault="007F0F7B" w:rsidP="00C214DB">
      <w:pPr>
        <w:spacing w:after="0" w:line="0" w:lineRule="atLeast"/>
        <w:ind w:leftChars="200" w:left="660" w:hangingChars="100" w:hanging="220"/>
        <w:jc w:val="both"/>
      </w:pPr>
      <w:r w:rsidRPr="00D423C3">
        <w:rPr>
          <w:rFonts w:hint="eastAsia"/>
        </w:rPr>
        <w:t>オ 粗大ごみの使用車両は、最大積載量２ｔ以上の幌付き平ボディー車</w:t>
      </w:r>
      <w:r w:rsidR="00753731">
        <w:rPr>
          <w:rFonts w:hint="eastAsia"/>
        </w:rPr>
        <w:t>（</w:t>
      </w:r>
      <w:r w:rsidRPr="00D423C3">
        <w:rPr>
          <w:rFonts w:hint="eastAsia"/>
        </w:rPr>
        <w:t>パワーゲート付</w:t>
      </w:r>
      <w:r w:rsidR="00753731">
        <w:rPr>
          <w:rFonts w:hint="eastAsia"/>
        </w:rPr>
        <w:t>）</w:t>
      </w:r>
      <w:r w:rsidRPr="00D423C3">
        <w:rPr>
          <w:rFonts w:hint="eastAsia"/>
        </w:rPr>
        <w:t>ま</w:t>
      </w:r>
      <w:r w:rsidR="00753731">
        <w:rPr>
          <w:rFonts w:hint="eastAsia"/>
        </w:rPr>
        <w:t>た</w:t>
      </w:r>
      <w:r w:rsidRPr="00D423C3">
        <w:rPr>
          <w:rFonts w:hint="eastAsia"/>
        </w:rPr>
        <w:t>は箱車</w:t>
      </w:r>
      <w:r w:rsidR="00753731">
        <w:rPr>
          <w:rFonts w:hint="eastAsia"/>
        </w:rPr>
        <w:t>（</w:t>
      </w:r>
      <w:r w:rsidRPr="00D423C3">
        <w:rPr>
          <w:rFonts w:hint="eastAsia"/>
        </w:rPr>
        <w:t>パワーゲート付</w:t>
      </w:r>
      <w:r w:rsidR="00753731">
        <w:rPr>
          <w:rFonts w:hint="eastAsia"/>
        </w:rPr>
        <w:t>）</w:t>
      </w:r>
      <w:r w:rsidRPr="00D423C3">
        <w:rPr>
          <w:rFonts w:hint="eastAsia"/>
        </w:rPr>
        <w:t>を基本とすること。</w:t>
      </w:r>
    </w:p>
    <w:p w14:paraId="2EEC85E6" w14:textId="6BF6C241" w:rsidR="007F0F7B" w:rsidRPr="00D423C3" w:rsidRDefault="007F0F7B" w:rsidP="00C214DB">
      <w:pPr>
        <w:spacing w:after="0" w:line="0" w:lineRule="atLeast"/>
        <w:ind w:leftChars="200" w:left="660" w:hangingChars="100" w:hanging="220"/>
        <w:jc w:val="both"/>
      </w:pPr>
      <w:r w:rsidRPr="00D423C3">
        <w:rPr>
          <w:rFonts w:hint="eastAsia"/>
        </w:rPr>
        <w:t>カ 特定家庭用機器廃棄物、マットレスの使用車両は、最大積載量２ｔ以上の平ボディー車または箱車を基本とすること。</w:t>
      </w:r>
    </w:p>
    <w:p w14:paraId="2E3B5C46" w14:textId="2FC037A3" w:rsidR="007F0F7B" w:rsidRPr="00D423C3" w:rsidRDefault="007F0F7B" w:rsidP="00C214DB">
      <w:pPr>
        <w:spacing w:after="0" w:line="0" w:lineRule="atLeast"/>
        <w:ind w:leftChars="200" w:left="660" w:hangingChars="100" w:hanging="220"/>
        <w:jc w:val="both"/>
      </w:pPr>
      <w:r w:rsidRPr="00D423C3">
        <w:rPr>
          <w:rFonts w:hint="eastAsia"/>
        </w:rPr>
        <w:lastRenderedPageBreak/>
        <w:t>キ 不法投棄の使用車両は、収集する不法投棄物の大きさ、量等から適切な車両を選択すること。</w:t>
      </w:r>
    </w:p>
    <w:p w14:paraId="33B87D47" w14:textId="32048CC6" w:rsidR="007F0F7B" w:rsidRPr="00D423C3" w:rsidRDefault="007F0F7B" w:rsidP="00C214DB">
      <w:pPr>
        <w:spacing w:after="0" w:line="0" w:lineRule="atLeast"/>
        <w:ind w:leftChars="200" w:left="660" w:hangingChars="100" w:hanging="220"/>
        <w:jc w:val="both"/>
      </w:pPr>
      <w:r w:rsidRPr="00D423C3">
        <w:rPr>
          <w:rFonts w:hint="eastAsia"/>
        </w:rPr>
        <w:t>ク 使用車両について、契約締結後発注者が指示する期限までに発注者に使用車両届を提出する</w:t>
      </w:r>
      <w:r w:rsidR="00AE60F7" w:rsidRPr="00D423C3">
        <w:rPr>
          <w:rFonts w:hint="eastAsia"/>
        </w:rPr>
        <w:t>こととし、車両の写真、自動車検査証の写し、自動車損害賠償責任保険証明書の写しを添付す</w:t>
      </w:r>
      <w:r w:rsidRPr="00D423C3">
        <w:rPr>
          <w:rFonts w:hint="eastAsia"/>
        </w:rPr>
        <w:t>ること。その際、写真については、斜め前方及び斜め後方の対角の位置から撮影し、車両の４面が写るようにするとともに、空荷の状態でナンバープレ</w:t>
      </w:r>
      <w:r w:rsidR="00D37187" w:rsidRPr="00D423C3">
        <w:rPr>
          <w:rFonts w:hint="eastAsia"/>
        </w:rPr>
        <w:t>ー</w:t>
      </w:r>
      <w:r w:rsidRPr="00D423C3">
        <w:rPr>
          <w:rFonts w:hint="eastAsia"/>
        </w:rPr>
        <w:t>トが明確に判別できるものとすること。</w:t>
      </w:r>
    </w:p>
    <w:p w14:paraId="013973B8" w14:textId="289A1736" w:rsidR="007F0F7B" w:rsidRPr="00D423C3" w:rsidRDefault="007F0F7B" w:rsidP="00C214DB">
      <w:pPr>
        <w:spacing w:after="0" w:line="0" w:lineRule="atLeast"/>
        <w:ind w:leftChars="200" w:left="660" w:hangingChars="100" w:hanging="220"/>
        <w:jc w:val="both"/>
      </w:pPr>
      <w:r w:rsidRPr="00D423C3">
        <w:rPr>
          <w:rFonts w:hint="eastAsia"/>
        </w:rPr>
        <w:t>ケ 使用車両について、対人賠償「無制限」、対物賠償「無制限」及び搭乗者傷害賠償「一人１,０００万円」以上の補償内容を有する自動車総合保険に加入すること。</w:t>
      </w:r>
    </w:p>
    <w:p w14:paraId="1FD05816" w14:textId="1DF872CE" w:rsidR="007F0F7B" w:rsidRPr="00D423C3" w:rsidRDefault="007F0F7B" w:rsidP="00C214DB">
      <w:pPr>
        <w:spacing w:after="0" w:line="0" w:lineRule="atLeast"/>
        <w:ind w:leftChars="200" w:left="660" w:hangingChars="100" w:hanging="220"/>
        <w:jc w:val="both"/>
      </w:pPr>
      <w:r w:rsidRPr="00D423C3">
        <w:rPr>
          <w:rFonts w:hint="eastAsia"/>
        </w:rPr>
        <w:t>コ 使用車両は、受注者の使用権限</w:t>
      </w:r>
      <w:r w:rsidR="00753731">
        <w:rPr>
          <w:rFonts w:hint="eastAsia"/>
        </w:rPr>
        <w:t>（</w:t>
      </w:r>
      <w:r w:rsidRPr="00D423C3">
        <w:rPr>
          <w:rFonts w:hint="eastAsia"/>
        </w:rPr>
        <w:t>所有権または使用権</w:t>
      </w:r>
      <w:r w:rsidR="00753731">
        <w:rPr>
          <w:rFonts w:hint="eastAsia"/>
        </w:rPr>
        <w:t>）</w:t>
      </w:r>
      <w:r w:rsidRPr="00D423C3">
        <w:rPr>
          <w:rFonts w:hint="eastAsia"/>
        </w:rPr>
        <w:t>が自動車検査証で確認できる車両とすること。</w:t>
      </w:r>
    </w:p>
    <w:p w14:paraId="06051C88" w14:textId="75AEA565" w:rsidR="007F0F7B" w:rsidRPr="00D423C3" w:rsidRDefault="007F0F7B" w:rsidP="00C214DB">
      <w:pPr>
        <w:spacing w:after="0" w:line="0" w:lineRule="atLeast"/>
        <w:ind w:leftChars="200" w:left="660" w:hangingChars="100" w:hanging="220"/>
        <w:jc w:val="both"/>
      </w:pPr>
      <w:r w:rsidRPr="00D423C3">
        <w:rPr>
          <w:rFonts w:hint="eastAsia"/>
        </w:rPr>
        <w:t>サ 資源及び容器包装プラ収集の使用車両は、両側面及び背面の計３か所に受注者の名称及び「相模原市資源等収集作業車」とマグネットシート等により表示すること。</w:t>
      </w:r>
      <w:r w:rsidR="00753731">
        <w:rPr>
          <w:rFonts w:hint="eastAsia"/>
        </w:rPr>
        <w:t>（</w:t>
      </w:r>
      <w:r w:rsidRPr="00D423C3">
        <w:rPr>
          <w:rFonts w:hint="eastAsia"/>
        </w:rPr>
        <w:t>１文字の大きさは原則、縦横それぞれ１０ｃｍ以上とする。</w:t>
      </w:r>
      <w:r w:rsidR="00753731">
        <w:rPr>
          <w:rFonts w:hint="eastAsia"/>
        </w:rPr>
        <w:t>）</w:t>
      </w:r>
    </w:p>
    <w:p w14:paraId="43DF8401" w14:textId="2D1B657F" w:rsidR="007F0F7B" w:rsidRPr="00D423C3" w:rsidRDefault="007F0F7B" w:rsidP="00C214DB">
      <w:pPr>
        <w:spacing w:after="0" w:line="0" w:lineRule="atLeast"/>
        <w:ind w:firstLineChars="200" w:firstLine="440"/>
        <w:jc w:val="both"/>
      </w:pPr>
      <w:r w:rsidRPr="00D423C3">
        <w:rPr>
          <w:rFonts w:hint="eastAsia"/>
        </w:rPr>
        <w:t>シ 資源及び容器包装プラ収集の使用車両は、それぞれ統一のカラーデザインとすること。</w:t>
      </w:r>
    </w:p>
    <w:p w14:paraId="0974C3DD" w14:textId="347283C1" w:rsidR="007F0F7B" w:rsidRPr="00D423C3" w:rsidRDefault="007F0F7B" w:rsidP="00C214DB">
      <w:pPr>
        <w:spacing w:after="0" w:line="0" w:lineRule="atLeast"/>
        <w:ind w:leftChars="200" w:left="660" w:hangingChars="100" w:hanging="220"/>
        <w:jc w:val="both"/>
      </w:pPr>
      <w:r w:rsidRPr="00D423C3">
        <w:rPr>
          <w:rFonts w:hint="eastAsia"/>
        </w:rPr>
        <w:t>ス 使用車両は、その前面及び背面を録画できるドライブレコーダーを搭載し、事故、労働災害又は苦情等への対応のため、発注者より録画記録の確認や提出の指示があった際は、その指示に従うこと。</w:t>
      </w:r>
    </w:p>
    <w:p w14:paraId="5F8AA696" w14:textId="77777777" w:rsidR="007F0F7B" w:rsidRPr="00D423C3" w:rsidRDefault="007F0F7B" w:rsidP="00D06BDB">
      <w:pPr>
        <w:spacing w:after="0" w:line="0" w:lineRule="atLeast"/>
        <w:ind w:firstLineChars="200" w:firstLine="440"/>
      </w:pPr>
      <w:r w:rsidRPr="00D423C3">
        <w:rPr>
          <w:rFonts w:hint="eastAsia"/>
        </w:rPr>
        <w:t>セ 使用車両には、消火器、清掃用具、車輪止め等の器具を常備すること。</w:t>
      </w:r>
    </w:p>
    <w:p w14:paraId="72CE0626" w14:textId="41BB9F92" w:rsidR="007F0F7B" w:rsidRPr="00D423C3" w:rsidRDefault="007F0F7B" w:rsidP="00C214DB">
      <w:pPr>
        <w:spacing w:after="0" w:line="0" w:lineRule="atLeast"/>
        <w:ind w:leftChars="200" w:left="660" w:hangingChars="100" w:hanging="220"/>
        <w:jc w:val="both"/>
      </w:pPr>
      <w:r w:rsidRPr="00D423C3">
        <w:rPr>
          <w:rFonts w:hint="eastAsia"/>
        </w:rPr>
        <w:t>ソ 使用車両は、本業務以外に使用するときは、「相模原市資源等収集作業車」の表示をしないこと。</w:t>
      </w:r>
    </w:p>
    <w:p w14:paraId="6C162545" w14:textId="50EB1CFC" w:rsidR="007F0F7B" w:rsidRPr="00D423C3" w:rsidRDefault="007F0F7B" w:rsidP="00C214DB">
      <w:pPr>
        <w:spacing w:after="0" w:line="0" w:lineRule="atLeast"/>
        <w:ind w:leftChars="200" w:left="660" w:hangingChars="100" w:hanging="220"/>
        <w:jc w:val="both"/>
      </w:pPr>
      <w:r w:rsidRPr="00D423C3">
        <w:rPr>
          <w:rFonts w:hint="eastAsia"/>
        </w:rPr>
        <w:t>タ 使用車両は、常に清潔に維持管理し、臭気、汚水、または騒音等により市民に不快感を抱かせないようにすること。</w:t>
      </w:r>
    </w:p>
    <w:p w14:paraId="37B798DA" w14:textId="26E9D07E" w:rsidR="007F0F7B" w:rsidRPr="00D423C3" w:rsidRDefault="007F0F7B" w:rsidP="00C214DB">
      <w:pPr>
        <w:spacing w:after="0" w:line="0" w:lineRule="atLeast"/>
        <w:ind w:leftChars="200" w:left="660" w:hangingChars="100" w:hanging="220"/>
        <w:jc w:val="both"/>
      </w:pPr>
      <w:r w:rsidRPr="00D423C3">
        <w:rPr>
          <w:rFonts w:hint="eastAsia"/>
        </w:rPr>
        <w:t>チ 発注者が行う広報活動について、発注者から協力要請があった際は、使用車両へ掲示物を表示すること。</w:t>
      </w:r>
    </w:p>
    <w:p w14:paraId="196FAB94" w14:textId="77777777" w:rsidR="007F0F7B" w:rsidRPr="00D423C3" w:rsidRDefault="007F0F7B" w:rsidP="00D06BDB">
      <w:pPr>
        <w:spacing w:after="0" w:line="0" w:lineRule="atLeast"/>
        <w:ind w:firstLineChars="200" w:firstLine="440"/>
      </w:pPr>
      <w:r w:rsidRPr="00D423C3">
        <w:rPr>
          <w:rFonts w:hint="eastAsia"/>
        </w:rPr>
        <w:t>ツ 車両基地は、相模原市内に設けること。</w:t>
      </w:r>
    </w:p>
    <w:p w14:paraId="5B00F588" w14:textId="72F041CB" w:rsidR="007F0F7B" w:rsidRPr="00D423C3" w:rsidRDefault="007F0F7B" w:rsidP="00C214DB">
      <w:pPr>
        <w:spacing w:after="0" w:line="0" w:lineRule="atLeast"/>
        <w:ind w:leftChars="200" w:left="660" w:hangingChars="100" w:hanging="220"/>
        <w:jc w:val="both"/>
      </w:pPr>
      <w:r w:rsidRPr="00D423C3">
        <w:rPr>
          <w:rFonts w:hint="eastAsia"/>
        </w:rPr>
        <w:t>テ 車両基地は、常に清潔に維持管理し、臭気、汚水、または騒音等により周辺住民に不快感を抱かせないようにすること。</w:t>
      </w:r>
    </w:p>
    <w:p w14:paraId="4ED83D12" w14:textId="77777777" w:rsidR="007F0F7B" w:rsidRPr="00D06BDB" w:rsidRDefault="007F0F7B" w:rsidP="00753731">
      <w:pPr>
        <w:spacing w:after="0" w:line="0" w:lineRule="atLeast"/>
        <w:rPr>
          <w:rFonts w:ascii="BIZ UDゴシック" w:eastAsia="BIZ UDゴシック" w:hAnsi="BIZ UDゴシック"/>
        </w:rPr>
      </w:pPr>
      <w:r w:rsidRPr="00D06BDB">
        <w:rPr>
          <w:rFonts w:ascii="BIZ UDゴシック" w:eastAsia="BIZ UDゴシック" w:hAnsi="BIZ UDゴシック" w:hint="eastAsia"/>
        </w:rPr>
        <w:t>９ 経費の負担</w:t>
      </w:r>
    </w:p>
    <w:p w14:paraId="0FAC1310" w14:textId="0E285AC6" w:rsidR="007F0F7B" w:rsidRPr="00D423C3" w:rsidRDefault="007F0F7B" w:rsidP="00D06BDB">
      <w:pPr>
        <w:spacing w:after="0" w:line="0" w:lineRule="atLeast"/>
        <w:ind w:leftChars="200" w:left="440" w:firstLineChars="100" w:firstLine="220"/>
      </w:pPr>
      <w:r w:rsidRPr="00D423C3">
        <w:rPr>
          <w:rFonts w:hint="eastAsia"/>
        </w:rPr>
        <w:t>人件費のほか、使用車両の維持管理費、燃料費や油脂類、機材及び消耗品等は受注者の負担とし、警告用ステッカー及び年末年始のごみ収集を周知するためのチラシ</w:t>
      </w:r>
      <w:r w:rsidR="00753731">
        <w:rPr>
          <w:rFonts w:hint="eastAsia"/>
        </w:rPr>
        <w:t>（</w:t>
      </w:r>
      <w:r w:rsidRPr="00D423C3">
        <w:rPr>
          <w:rFonts w:hint="eastAsia"/>
        </w:rPr>
        <w:t>貼り付けるためのテープ等は受注者が負担する。</w:t>
      </w:r>
      <w:r w:rsidR="00753731">
        <w:rPr>
          <w:rFonts w:hint="eastAsia"/>
        </w:rPr>
        <w:t>）</w:t>
      </w:r>
      <w:r w:rsidRPr="00D423C3">
        <w:rPr>
          <w:rFonts w:hint="eastAsia"/>
        </w:rPr>
        <w:t>は、発注者が用意する。</w:t>
      </w:r>
    </w:p>
    <w:p w14:paraId="57641830" w14:textId="77777777" w:rsidR="007F0F7B" w:rsidRPr="00D06BDB" w:rsidRDefault="007F0F7B" w:rsidP="00753731">
      <w:pPr>
        <w:spacing w:after="0" w:line="0" w:lineRule="atLeast"/>
        <w:rPr>
          <w:rFonts w:ascii="BIZ UDゴシック" w:eastAsia="BIZ UDゴシック" w:hAnsi="BIZ UDゴシック"/>
        </w:rPr>
      </w:pPr>
      <w:r w:rsidRPr="00D06BDB">
        <w:rPr>
          <w:rFonts w:ascii="BIZ UDゴシック" w:eastAsia="BIZ UDゴシック" w:hAnsi="BIZ UDゴシック" w:hint="eastAsia"/>
        </w:rPr>
        <w:t>１０ 業務における遵守事項</w:t>
      </w:r>
    </w:p>
    <w:p w14:paraId="5A835C18" w14:textId="54CF6204" w:rsidR="007F0F7B" w:rsidRPr="00D423C3" w:rsidRDefault="00753731" w:rsidP="00C214DB">
      <w:pPr>
        <w:spacing w:after="0" w:line="0" w:lineRule="atLeast"/>
        <w:ind w:left="440" w:hangingChars="200" w:hanging="440"/>
        <w:jc w:val="both"/>
      </w:pPr>
      <w:r>
        <w:rPr>
          <w:rFonts w:hint="eastAsia"/>
        </w:rPr>
        <w:t>（</w:t>
      </w:r>
      <w:r w:rsidR="007F0F7B" w:rsidRPr="00D423C3">
        <w:rPr>
          <w:rFonts w:hint="eastAsia"/>
        </w:rPr>
        <w:t>１</w:t>
      </w:r>
      <w:r>
        <w:rPr>
          <w:rFonts w:hint="eastAsia"/>
        </w:rPr>
        <w:t>）</w:t>
      </w:r>
      <w:r w:rsidR="007F0F7B" w:rsidRPr="00D423C3">
        <w:rPr>
          <w:rFonts w:hint="eastAsia"/>
        </w:rPr>
        <w:t>本業務は、極めて公共性の高い性質を有するものであるため、業務従事者に対し、次に掲げる事項を指導、遵守させるとともに研修を実施すること。</w:t>
      </w:r>
    </w:p>
    <w:p w14:paraId="7C70FDB9" w14:textId="77777777" w:rsidR="007F0F7B" w:rsidRPr="00D423C3" w:rsidRDefault="007F0F7B" w:rsidP="00D06BDB">
      <w:pPr>
        <w:spacing w:after="0" w:line="0" w:lineRule="atLeast"/>
        <w:ind w:firstLineChars="100" w:firstLine="220"/>
      </w:pPr>
      <w:r w:rsidRPr="00D423C3">
        <w:rPr>
          <w:rFonts w:hint="eastAsia"/>
        </w:rPr>
        <w:t>ア 交通法規を遵守した運転</w:t>
      </w:r>
    </w:p>
    <w:p w14:paraId="15C2AFD3" w14:textId="77777777" w:rsidR="007F0F7B" w:rsidRPr="00D423C3" w:rsidRDefault="007F0F7B" w:rsidP="00D06BDB">
      <w:pPr>
        <w:spacing w:after="0" w:line="0" w:lineRule="atLeast"/>
        <w:ind w:firstLineChars="100" w:firstLine="220"/>
      </w:pPr>
      <w:r w:rsidRPr="00D423C3">
        <w:rPr>
          <w:rFonts w:hint="eastAsia"/>
        </w:rPr>
        <w:t>イ 市民に対する親切かつ丁寧な対応</w:t>
      </w:r>
    </w:p>
    <w:p w14:paraId="68DFF0D1" w14:textId="77777777" w:rsidR="007F0F7B" w:rsidRPr="00D423C3" w:rsidRDefault="007F0F7B" w:rsidP="00D06BDB">
      <w:pPr>
        <w:spacing w:after="0" w:line="0" w:lineRule="atLeast"/>
        <w:ind w:firstLineChars="100" w:firstLine="220"/>
      </w:pPr>
      <w:r w:rsidRPr="00D423C3">
        <w:rPr>
          <w:rFonts w:hint="eastAsia"/>
        </w:rPr>
        <w:t>ウ 労働災害防止の行動</w:t>
      </w:r>
    </w:p>
    <w:p w14:paraId="7226607C" w14:textId="0875B306" w:rsidR="007F0F7B" w:rsidRPr="00D423C3" w:rsidRDefault="00753731" w:rsidP="00D06BDB">
      <w:pPr>
        <w:spacing w:after="0" w:line="0" w:lineRule="atLeast"/>
        <w:ind w:firstLineChars="100" w:firstLine="220"/>
      </w:pPr>
      <w:r>
        <w:rPr>
          <w:rFonts w:hint="eastAsia"/>
        </w:rPr>
        <w:t>（</w:t>
      </w:r>
      <w:r w:rsidR="007F0F7B" w:rsidRPr="00D423C3">
        <w:rPr>
          <w:rFonts w:hint="eastAsia"/>
        </w:rPr>
        <w:t>２</w:t>
      </w:r>
      <w:r>
        <w:rPr>
          <w:rFonts w:hint="eastAsia"/>
        </w:rPr>
        <w:t>）</w:t>
      </w:r>
      <w:r w:rsidR="007F0F7B" w:rsidRPr="00D423C3">
        <w:rPr>
          <w:rFonts w:hint="eastAsia"/>
        </w:rPr>
        <w:t>市民等から本業務に関して苦情を受けたときは、誠意を持って対応すること。</w:t>
      </w:r>
    </w:p>
    <w:p w14:paraId="455057BA" w14:textId="08A8325D" w:rsidR="007F0F7B" w:rsidRPr="00D423C3" w:rsidRDefault="00753731" w:rsidP="00D06BDB">
      <w:pPr>
        <w:spacing w:after="0" w:line="0" w:lineRule="atLeast"/>
        <w:ind w:firstLineChars="100" w:firstLine="220"/>
      </w:pPr>
      <w:r>
        <w:rPr>
          <w:rFonts w:hint="eastAsia"/>
        </w:rPr>
        <w:lastRenderedPageBreak/>
        <w:t>（</w:t>
      </w:r>
      <w:r w:rsidR="007F0F7B" w:rsidRPr="00D423C3">
        <w:rPr>
          <w:rFonts w:hint="eastAsia"/>
        </w:rPr>
        <w:t>３</w:t>
      </w:r>
      <w:r>
        <w:rPr>
          <w:rFonts w:hint="eastAsia"/>
        </w:rPr>
        <w:t>）</w:t>
      </w:r>
      <w:r w:rsidR="007F0F7B" w:rsidRPr="00D423C3">
        <w:rPr>
          <w:rFonts w:hint="eastAsia"/>
        </w:rPr>
        <w:t>発注者が業務状況等について調査若しくは報告を求めた際は、その指示に従うこと。</w:t>
      </w:r>
    </w:p>
    <w:p w14:paraId="36425CF4" w14:textId="77777777" w:rsidR="007F0F7B" w:rsidRPr="00D06BDB" w:rsidRDefault="007F0F7B" w:rsidP="00753731">
      <w:pPr>
        <w:spacing w:after="0" w:line="0" w:lineRule="atLeast"/>
        <w:rPr>
          <w:rFonts w:ascii="BIZ UDゴシック" w:eastAsia="BIZ UDゴシック" w:hAnsi="BIZ UDゴシック"/>
        </w:rPr>
      </w:pPr>
      <w:r w:rsidRPr="00D06BDB">
        <w:rPr>
          <w:rFonts w:ascii="BIZ UDゴシック" w:eastAsia="BIZ UDゴシック" w:hAnsi="BIZ UDゴシック" w:hint="eastAsia"/>
        </w:rPr>
        <w:t>１１ 事故発生時の対応</w:t>
      </w:r>
    </w:p>
    <w:p w14:paraId="2DF1A0C5" w14:textId="51416513" w:rsidR="007F0F7B" w:rsidRPr="00D423C3" w:rsidRDefault="00753731" w:rsidP="00C214DB">
      <w:pPr>
        <w:spacing w:after="0" w:line="0" w:lineRule="atLeast"/>
        <w:ind w:left="440" w:hangingChars="200" w:hanging="440"/>
        <w:jc w:val="both"/>
      </w:pPr>
      <w:r>
        <w:rPr>
          <w:rFonts w:hint="eastAsia"/>
        </w:rPr>
        <w:t>（</w:t>
      </w:r>
      <w:r w:rsidR="007F0F7B" w:rsidRPr="00D423C3">
        <w:rPr>
          <w:rFonts w:hint="eastAsia"/>
        </w:rPr>
        <w:t>１</w:t>
      </w:r>
      <w:r>
        <w:rPr>
          <w:rFonts w:hint="eastAsia"/>
        </w:rPr>
        <w:t>）</w:t>
      </w:r>
      <w:r w:rsidR="007F0F7B" w:rsidRPr="00D423C3">
        <w:rPr>
          <w:rFonts w:hint="eastAsia"/>
        </w:rPr>
        <w:t>本業務の作業中に交通事故等</w:t>
      </w:r>
      <w:r>
        <w:rPr>
          <w:rFonts w:hint="eastAsia"/>
        </w:rPr>
        <w:t>（</w:t>
      </w:r>
      <w:r w:rsidR="007F0F7B" w:rsidRPr="00D423C3">
        <w:rPr>
          <w:rFonts w:hint="eastAsia"/>
        </w:rPr>
        <w:t>物損事故も含む。</w:t>
      </w:r>
      <w:r>
        <w:rPr>
          <w:rFonts w:hint="eastAsia"/>
        </w:rPr>
        <w:t>）</w:t>
      </w:r>
      <w:r w:rsidR="007F0F7B" w:rsidRPr="00D423C3">
        <w:rPr>
          <w:rFonts w:hint="eastAsia"/>
        </w:rPr>
        <w:t>が発生した際は、直ちに道路交通法等の規定による処置を行うとともに、速やかに発注者に報告し、原則当日の午後５時００分までに、発注者に事故報告書</w:t>
      </w:r>
      <w:r>
        <w:rPr>
          <w:rFonts w:hint="eastAsia"/>
        </w:rPr>
        <w:t>（</w:t>
      </w:r>
      <w:r w:rsidR="007F0F7B" w:rsidRPr="00D423C3">
        <w:rPr>
          <w:rFonts w:hint="eastAsia"/>
        </w:rPr>
        <w:t>第１報</w:t>
      </w:r>
      <w:r>
        <w:rPr>
          <w:rFonts w:hint="eastAsia"/>
        </w:rPr>
        <w:t>）</w:t>
      </w:r>
      <w:r w:rsidR="007F0F7B" w:rsidRPr="00D423C3">
        <w:rPr>
          <w:rFonts w:hint="eastAsia"/>
        </w:rPr>
        <w:t>を提出すること。</w:t>
      </w:r>
    </w:p>
    <w:p w14:paraId="14A9018D" w14:textId="4FAD0488" w:rsidR="007F0F7B" w:rsidRPr="00D423C3" w:rsidRDefault="00753731" w:rsidP="00C214DB">
      <w:pPr>
        <w:spacing w:after="0" w:line="0" w:lineRule="atLeast"/>
        <w:ind w:left="440" w:hangingChars="200" w:hanging="440"/>
      </w:pPr>
      <w:r>
        <w:rPr>
          <w:rFonts w:hint="eastAsia"/>
        </w:rPr>
        <w:t>（</w:t>
      </w:r>
      <w:r w:rsidR="007F0F7B" w:rsidRPr="00D423C3">
        <w:rPr>
          <w:rFonts w:hint="eastAsia"/>
        </w:rPr>
        <w:t>２</w:t>
      </w:r>
      <w:r>
        <w:rPr>
          <w:rFonts w:hint="eastAsia"/>
        </w:rPr>
        <w:t>）</w:t>
      </w:r>
      <w:r w:rsidR="007F0F7B" w:rsidRPr="00D423C3">
        <w:rPr>
          <w:rFonts w:hint="eastAsia"/>
        </w:rPr>
        <w:t>事故後の進捗状況を随時、発注者に報告し、事故の処理が終了した際は、発注者に事故報告書</w:t>
      </w:r>
      <w:r>
        <w:rPr>
          <w:rFonts w:hint="eastAsia"/>
        </w:rPr>
        <w:t>（</w:t>
      </w:r>
      <w:r w:rsidR="007F0F7B" w:rsidRPr="00D423C3">
        <w:rPr>
          <w:rFonts w:hint="eastAsia"/>
        </w:rPr>
        <w:t>最終報</w:t>
      </w:r>
      <w:r>
        <w:rPr>
          <w:rFonts w:hint="eastAsia"/>
        </w:rPr>
        <w:t>）</w:t>
      </w:r>
      <w:r w:rsidR="007F0F7B" w:rsidRPr="00D423C3">
        <w:rPr>
          <w:rFonts w:hint="eastAsia"/>
        </w:rPr>
        <w:t>を提出すること。</w:t>
      </w:r>
    </w:p>
    <w:p w14:paraId="37E88241" w14:textId="11BBFA9C" w:rsidR="007F0F7B" w:rsidRPr="00D423C3" w:rsidRDefault="00753731" w:rsidP="00C214DB">
      <w:pPr>
        <w:spacing w:after="0" w:line="0" w:lineRule="atLeast"/>
        <w:ind w:left="440" w:hangingChars="200" w:hanging="440"/>
        <w:jc w:val="both"/>
      </w:pPr>
      <w:r>
        <w:rPr>
          <w:rFonts w:hint="eastAsia"/>
        </w:rPr>
        <w:t>（</w:t>
      </w:r>
      <w:r w:rsidR="007F0F7B" w:rsidRPr="00D423C3">
        <w:rPr>
          <w:rFonts w:hint="eastAsia"/>
        </w:rPr>
        <w:t>３</w:t>
      </w:r>
      <w:r>
        <w:rPr>
          <w:rFonts w:hint="eastAsia"/>
        </w:rPr>
        <w:t>）</w:t>
      </w:r>
      <w:r w:rsidR="007F0F7B" w:rsidRPr="00D423C3">
        <w:rPr>
          <w:rFonts w:hint="eastAsia"/>
        </w:rPr>
        <w:t>本業務の作業中における交通事故等</w:t>
      </w:r>
      <w:r>
        <w:rPr>
          <w:rFonts w:hint="eastAsia"/>
        </w:rPr>
        <w:t>（</w:t>
      </w:r>
      <w:r w:rsidR="007F0F7B" w:rsidRPr="00D423C3">
        <w:rPr>
          <w:rFonts w:hint="eastAsia"/>
        </w:rPr>
        <w:t>物損事故を含む。</w:t>
      </w:r>
      <w:r>
        <w:rPr>
          <w:rFonts w:hint="eastAsia"/>
        </w:rPr>
        <w:t>）</w:t>
      </w:r>
      <w:r w:rsidR="007F0F7B" w:rsidRPr="00D423C3">
        <w:rPr>
          <w:rFonts w:hint="eastAsia"/>
        </w:rPr>
        <w:t>については、受注者の責任で処理を行うこと。</w:t>
      </w:r>
    </w:p>
    <w:p w14:paraId="6DD9C769" w14:textId="77777777" w:rsidR="007F0F7B" w:rsidRPr="00D06BDB" w:rsidRDefault="007F0F7B" w:rsidP="00753731">
      <w:pPr>
        <w:spacing w:after="0" w:line="0" w:lineRule="atLeast"/>
        <w:rPr>
          <w:rFonts w:ascii="BIZ UDゴシック" w:eastAsia="BIZ UDゴシック" w:hAnsi="BIZ UDゴシック"/>
        </w:rPr>
      </w:pPr>
      <w:r w:rsidRPr="00D06BDB">
        <w:rPr>
          <w:rFonts w:ascii="BIZ UDゴシック" w:eastAsia="BIZ UDゴシック" w:hAnsi="BIZ UDゴシック" w:hint="eastAsia"/>
        </w:rPr>
        <w:t>１２ 緊急事態発生時の対応</w:t>
      </w:r>
    </w:p>
    <w:p w14:paraId="362D379B" w14:textId="2B4CC716" w:rsidR="007F0F7B" w:rsidRPr="00D423C3" w:rsidRDefault="00753731" w:rsidP="00C214DB">
      <w:pPr>
        <w:spacing w:after="0" w:line="0" w:lineRule="atLeast"/>
        <w:ind w:left="440" w:hangingChars="200" w:hanging="440"/>
        <w:jc w:val="both"/>
      </w:pPr>
      <w:r>
        <w:rPr>
          <w:rFonts w:hint="eastAsia"/>
        </w:rPr>
        <w:t>（</w:t>
      </w:r>
      <w:r w:rsidR="007F0F7B" w:rsidRPr="00D423C3">
        <w:rPr>
          <w:rFonts w:hint="eastAsia"/>
        </w:rPr>
        <w:t>１</w:t>
      </w:r>
      <w:r>
        <w:rPr>
          <w:rFonts w:hint="eastAsia"/>
        </w:rPr>
        <w:t>）</w:t>
      </w:r>
      <w:r w:rsidR="007F0F7B" w:rsidRPr="00D423C3">
        <w:rPr>
          <w:rFonts w:hint="eastAsia"/>
        </w:rPr>
        <w:t>地震、台風、大雪等による災害発生時</w:t>
      </w:r>
      <w:r>
        <w:rPr>
          <w:rFonts w:hint="eastAsia"/>
        </w:rPr>
        <w:t>（</w:t>
      </w:r>
      <w:r w:rsidR="007F0F7B" w:rsidRPr="00D423C3">
        <w:rPr>
          <w:rFonts w:hint="eastAsia"/>
        </w:rPr>
        <w:t>以下「緊急事態時」という。</w:t>
      </w:r>
      <w:r>
        <w:rPr>
          <w:rFonts w:hint="eastAsia"/>
        </w:rPr>
        <w:t>）</w:t>
      </w:r>
      <w:r w:rsidR="007F0F7B" w:rsidRPr="00D423C3">
        <w:rPr>
          <w:rFonts w:hint="eastAsia"/>
        </w:rPr>
        <w:t>においても、業務従事者を招集できる体制を確立し、発注者に緊急事態時連絡体制届を提出すること。</w:t>
      </w:r>
    </w:p>
    <w:p w14:paraId="42BD3EF5" w14:textId="3B7E6D16" w:rsidR="007F0F7B" w:rsidRPr="00D423C3" w:rsidRDefault="00753731" w:rsidP="00C214DB">
      <w:pPr>
        <w:spacing w:after="0" w:line="0" w:lineRule="atLeast"/>
        <w:jc w:val="both"/>
      </w:pPr>
      <w:r>
        <w:rPr>
          <w:rFonts w:hint="eastAsia"/>
        </w:rPr>
        <w:t>（</w:t>
      </w:r>
      <w:r w:rsidR="007F0F7B" w:rsidRPr="00D423C3">
        <w:rPr>
          <w:rFonts w:hint="eastAsia"/>
        </w:rPr>
        <w:t>２</w:t>
      </w:r>
      <w:r>
        <w:rPr>
          <w:rFonts w:hint="eastAsia"/>
        </w:rPr>
        <w:t>）</w:t>
      </w:r>
      <w:r w:rsidR="007F0F7B" w:rsidRPr="00D423C3">
        <w:rPr>
          <w:rFonts w:hint="eastAsia"/>
        </w:rPr>
        <w:t xml:space="preserve"> 緊急事態時における収集運搬業務の実施の可否等については、発注者の指示に従うこと。</w:t>
      </w:r>
    </w:p>
    <w:p w14:paraId="71250801" w14:textId="450D8209" w:rsidR="007F0F7B" w:rsidRPr="00D423C3" w:rsidRDefault="00753731" w:rsidP="00753731">
      <w:pPr>
        <w:spacing w:after="0" w:line="0" w:lineRule="atLeast"/>
      </w:pPr>
      <w:r>
        <w:rPr>
          <w:rFonts w:hint="eastAsia"/>
        </w:rPr>
        <w:t>（</w:t>
      </w:r>
      <w:r w:rsidR="007F0F7B" w:rsidRPr="00D423C3">
        <w:rPr>
          <w:rFonts w:hint="eastAsia"/>
        </w:rPr>
        <w:t>３</w:t>
      </w:r>
      <w:r>
        <w:rPr>
          <w:rFonts w:hint="eastAsia"/>
        </w:rPr>
        <w:t>）</w:t>
      </w:r>
      <w:r w:rsidR="007F0F7B" w:rsidRPr="00D423C3">
        <w:rPr>
          <w:rFonts w:hint="eastAsia"/>
        </w:rPr>
        <w:t>緊急事態時は、復旧等について最大限の協力をすること。</w:t>
      </w:r>
    </w:p>
    <w:p w14:paraId="34B107C0" w14:textId="77777777" w:rsidR="007F0F7B" w:rsidRPr="00D06BDB" w:rsidRDefault="007F0F7B" w:rsidP="00753731">
      <w:pPr>
        <w:spacing w:after="0" w:line="0" w:lineRule="atLeast"/>
        <w:rPr>
          <w:rFonts w:ascii="BIZ UDゴシック" w:eastAsia="BIZ UDゴシック" w:hAnsi="BIZ UDゴシック"/>
        </w:rPr>
      </w:pPr>
      <w:r w:rsidRPr="00D06BDB">
        <w:rPr>
          <w:rFonts w:ascii="BIZ UDゴシック" w:eastAsia="BIZ UDゴシック" w:hAnsi="BIZ UDゴシック" w:hint="eastAsia"/>
        </w:rPr>
        <w:t>１３ 提出書類</w:t>
      </w:r>
    </w:p>
    <w:p w14:paraId="6CC165AB" w14:textId="7C2BB384" w:rsidR="007F0F7B" w:rsidRPr="00D423C3" w:rsidRDefault="007F0F7B" w:rsidP="00C214DB">
      <w:pPr>
        <w:spacing w:after="0" w:line="0" w:lineRule="atLeast"/>
        <w:ind w:leftChars="200" w:left="440"/>
        <w:jc w:val="both"/>
      </w:pPr>
      <w:r w:rsidRPr="00D423C3">
        <w:rPr>
          <w:rFonts w:hint="eastAsia"/>
        </w:rPr>
        <w:t>受注者は、契約締結後発注者が指示する期限までに、次に掲げる書類を提出するものと</w:t>
      </w:r>
      <w:r w:rsidR="00D37187" w:rsidRPr="00D423C3">
        <w:rPr>
          <w:rFonts w:hint="eastAsia"/>
        </w:rPr>
        <w:t>す</w:t>
      </w:r>
      <w:r w:rsidRPr="00D423C3">
        <w:rPr>
          <w:rFonts w:hint="eastAsia"/>
        </w:rPr>
        <w:t>る。また、その内容に変更があるときも同様とする。</w:t>
      </w:r>
    </w:p>
    <w:p w14:paraId="526649FB" w14:textId="3760F3DD" w:rsidR="007F0F7B" w:rsidRPr="00D423C3" w:rsidRDefault="00753731" w:rsidP="00753731">
      <w:pPr>
        <w:spacing w:after="0" w:line="0" w:lineRule="atLeast"/>
      </w:pPr>
      <w:r>
        <w:rPr>
          <w:rFonts w:hint="eastAsia"/>
        </w:rPr>
        <w:t>（</w:t>
      </w:r>
      <w:r w:rsidR="007F0F7B" w:rsidRPr="00D423C3">
        <w:rPr>
          <w:rFonts w:hint="eastAsia"/>
        </w:rPr>
        <w:t>１</w:t>
      </w:r>
      <w:r>
        <w:rPr>
          <w:rFonts w:hint="eastAsia"/>
        </w:rPr>
        <w:t>）</w:t>
      </w:r>
      <w:r w:rsidR="007F0F7B" w:rsidRPr="00D423C3">
        <w:rPr>
          <w:rFonts w:hint="eastAsia"/>
        </w:rPr>
        <w:t>収集運搬コース等配車計画書</w:t>
      </w:r>
    </w:p>
    <w:p w14:paraId="3930FB93" w14:textId="77777777" w:rsidR="007F0F7B" w:rsidRPr="00D423C3" w:rsidRDefault="007F0F7B" w:rsidP="00D06BDB">
      <w:pPr>
        <w:spacing w:after="0" w:line="0" w:lineRule="atLeast"/>
        <w:ind w:firstLineChars="200" w:firstLine="440"/>
      </w:pPr>
      <w:r w:rsidRPr="00D423C3">
        <w:rPr>
          <w:rFonts w:hint="eastAsia"/>
        </w:rPr>
        <w:t>必要書類：収集運搬コース図、配車計画書</w:t>
      </w:r>
    </w:p>
    <w:p w14:paraId="273004A1" w14:textId="29BB790E" w:rsidR="007F0F7B" w:rsidRPr="00D423C3" w:rsidRDefault="00753731" w:rsidP="00753731">
      <w:pPr>
        <w:spacing w:after="0" w:line="0" w:lineRule="atLeast"/>
      </w:pPr>
      <w:r>
        <w:rPr>
          <w:rFonts w:hint="eastAsia"/>
        </w:rPr>
        <w:t>（</w:t>
      </w:r>
      <w:r w:rsidR="007F0F7B" w:rsidRPr="00D423C3">
        <w:rPr>
          <w:rFonts w:hint="eastAsia"/>
        </w:rPr>
        <w:t>２</w:t>
      </w:r>
      <w:r>
        <w:rPr>
          <w:rFonts w:hint="eastAsia"/>
        </w:rPr>
        <w:t>）</w:t>
      </w:r>
      <w:r w:rsidR="007F0F7B" w:rsidRPr="00D423C3">
        <w:rPr>
          <w:rFonts w:hint="eastAsia"/>
        </w:rPr>
        <w:t>収集運搬業務責任者届</w:t>
      </w:r>
    </w:p>
    <w:p w14:paraId="782E603D" w14:textId="77777777" w:rsidR="007F0F7B" w:rsidRPr="00D423C3" w:rsidRDefault="007F0F7B" w:rsidP="00D06BDB">
      <w:pPr>
        <w:spacing w:after="0" w:line="0" w:lineRule="atLeast"/>
        <w:ind w:firstLineChars="200" w:firstLine="440"/>
      </w:pPr>
      <w:r w:rsidRPr="00D423C3">
        <w:rPr>
          <w:rFonts w:hint="eastAsia"/>
        </w:rPr>
        <w:t>必要書類：責任者の氏名、生年月日、業務中に繋がる電話番号を記載した書類</w:t>
      </w:r>
    </w:p>
    <w:p w14:paraId="262EF681" w14:textId="1AE90295" w:rsidR="007F0F7B" w:rsidRPr="00D423C3" w:rsidRDefault="00753731" w:rsidP="00753731">
      <w:pPr>
        <w:spacing w:after="0" w:line="0" w:lineRule="atLeast"/>
      </w:pPr>
      <w:r>
        <w:rPr>
          <w:rFonts w:hint="eastAsia"/>
        </w:rPr>
        <w:t>（</w:t>
      </w:r>
      <w:r w:rsidR="007F0F7B" w:rsidRPr="00D423C3">
        <w:rPr>
          <w:rFonts w:hint="eastAsia"/>
        </w:rPr>
        <w:t>３</w:t>
      </w:r>
      <w:r>
        <w:rPr>
          <w:rFonts w:hint="eastAsia"/>
        </w:rPr>
        <w:t>）</w:t>
      </w:r>
      <w:r w:rsidR="007F0F7B" w:rsidRPr="00D423C3">
        <w:rPr>
          <w:rFonts w:hint="eastAsia"/>
        </w:rPr>
        <w:t>収集運搬業務従事者届</w:t>
      </w:r>
    </w:p>
    <w:p w14:paraId="3F8ED7D6" w14:textId="5D8205F2" w:rsidR="007F0F7B" w:rsidRPr="00D423C3" w:rsidRDefault="007F0F7B" w:rsidP="00D06BDB">
      <w:pPr>
        <w:spacing w:after="0" w:line="0" w:lineRule="atLeast"/>
        <w:ind w:leftChars="200" w:left="1540" w:hangingChars="500" w:hanging="1100"/>
      </w:pPr>
      <w:r w:rsidRPr="00D423C3">
        <w:rPr>
          <w:rFonts w:hint="eastAsia"/>
        </w:rPr>
        <w:t>必要書類：業務従事者の氏名、生年月日、正規雇用社員の有無を記載した書類、秘密保持に関しての制約する旨の書類、労働者災害補償保険関係書類の写し</w:t>
      </w:r>
    </w:p>
    <w:p w14:paraId="65FB0681" w14:textId="52288864" w:rsidR="007F0F7B" w:rsidRPr="00D423C3" w:rsidRDefault="00753731" w:rsidP="00753731">
      <w:pPr>
        <w:spacing w:after="0" w:line="0" w:lineRule="atLeast"/>
      </w:pPr>
      <w:r>
        <w:rPr>
          <w:rFonts w:hint="eastAsia"/>
        </w:rPr>
        <w:t>（</w:t>
      </w:r>
      <w:r w:rsidR="007F0F7B" w:rsidRPr="00D423C3">
        <w:rPr>
          <w:rFonts w:hint="eastAsia"/>
        </w:rPr>
        <w:t>４</w:t>
      </w:r>
      <w:r>
        <w:rPr>
          <w:rFonts w:hint="eastAsia"/>
        </w:rPr>
        <w:t>）</w:t>
      </w:r>
      <w:r w:rsidR="007F0F7B" w:rsidRPr="00D423C3">
        <w:rPr>
          <w:rFonts w:hint="eastAsia"/>
        </w:rPr>
        <w:t>損害賠償責任保険加入・更新届</w:t>
      </w:r>
    </w:p>
    <w:p w14:paraId="6A3573EE" w14:textId="77777777" w:rsidR="007F0F7B" w:rsidRPr="00D423C3" w:rsidRDefault="007F0F7B" w:rsidP="00D06BDB">
      <w:pPr>
        <w:spacing w:after="0" w:line="0" w:lineRule="atLeast"/>
        <w:ind w:firstLineChars="200" w:firstLine="440"/>
      </w:pPr>
      <w:r w:rsidRPr="00D423C3">
        <w:rPr>
          <w:rFonts w:hint="eastAsia"/>
        </w:rPr>
        <w:t>必要書類：損害賠償責任保険写し</w:t>
      </w:r>
    </w:p>
    <w:p w14:paraId="1FAD4EF9" w14:textId="7BBBCE76" w:rsidR="007F0F7B" w:rsidRPr="00D423C3" w:rsidRDefault="00753731" w:rsidP="00753731">
      <w:pPr>
        <w:spacing w:after="0" w:line="0" w:lineRule="atLeast"/>
      </w:pPr>
      <w:r>
        <w:rPr>
          <w:rFonts w:hint="eastAsia"/>
        </w:rPr>
        <w:t>（</w:t>
      </w:r>
      <w:r w:rsidR="007F0F7B" w:rsidRPr="00D423C3">
        <w:rPr>
          <w:rFonts w:hint="eastAsia"/>
        </w:rPr>
        <w:t>５</w:t>
      </w:r>
      <w:r>
        <w:rPr>
          <w:rFonts w:hint="eastAsia"/>
        </w:rPr>
        <w:t>）</w:t>
      </w:r>
      <w:r w:rsidR="007F0F7B" w:rsidRPr="00D423C3">
        <w:rPr>
          <w:rFonts w:hint="eastAsia"/>
        </w:rPr>
        <w:t>使用車両届</w:t>
      </w:r>
    </w:p>
    <w:p w14:paraId="2576360B" w14:textId="415256AB" w:rsidR="007F0F7B" w:rsidRPr="00D423C3" w:rsidRDefault="007F0F7B" w:rsidP="00D06BDB">
      <w:pPr>
        <w:spacing w:after="0" w:line="0" w:lineRule="atLeast"/>
        <w:ind w:leftChars="200" w:left="1540" w:hangingChars="500" w:hanging="1100"/>
        <w:jc w:val="both"/>
      </w:pPr>
      <w:r w:rsidRPr="00D423C3">
        <w:rPr>
          <w:rFonts w:hint="eastAsia"/>
        </w:rPr>
        <w:t>必要書類：使用車両一覧表、使用車両の写真</w:t>
      </w:r>
      <w:r w:rsidR="00753731">
        <w:rPr>
          <w:rFonts w:hint="eastAsia"/>
        </w:rPr>
        <w:t>（</w:t>
      </w:r>
      <w:r w:rsidRPr="00D423C3">
        <w:rPr>
          <w:rFonts w:hint="eastAsia"/>
        </w:rPr>
        <w:t>追加車両分のみ</w:t>
      </w:r>
      <w:r w:rsidR="00753731">
        <w:rPr>
          <w:rFonts w:hint="eastAsia"/>
        </w:rPr>
        <w:t>）</w:t>
      </w:r>
      <w:r w:rsidRPr="00D423C3">
        <w:rPr>
          <w:rFonts w:hint="eastAsia"/>
        </w:rPr>
        <w:t>、自動車車検証の写し</w:t>
      </w:r>
      <w:r w:rsidR="00753731">
        <w:rPr>
          <w:rFonts w:hint="eastAsia"/>
        </w:rPr>
        <w:t>（</w:t>
      </w:r>
      <w:r w:rsidRPr="00D423C3">
        <w:rPr>
          <w:rFonts w:hint="eastAsia"/>
        </w:rPr>
        <w:t>追加及び更新車両分のみ</w:t>
      </w:r>
      <w:r w:rsidR="00753731">
        <w:rPr>
          <w:rFonts w:hint="eastAsia"/>
        </w:rPr>
        <w:t>）</w:t>
      </w:r>
      <w:r w:rsidRPr="00D423C3">
        <w:rPr>
          <w:rFonts w:hint="eastAsia"/>
        </w:rPr>
        <w:t>、自動車損害賠償責任保険の写し</w:t>
      </w:r>
      <w:r w:rsidR="00753731">
        <w:rPr>
          <w:rFonts w:hint="eastAsia"/>
        </w:rPr>
        <w:t>（</w:t>
      </w:r>
      <w:r w:rsidRPr="00D423C3">
        <w:rPr>
          <w:rFonts w:hint="eastAsia"/>
        </w:rPr>
        <w:t>追加及び更新車両分のみ</w:t>
      </w:r>
      <w:r w:rsidR="00753731">
        <w:rPr>
          <w:rFonts w:hint="eastAsia"/>
        </w:rPr>
        <w:t>）</w:t>
      </w:r>
      <w:r w:rsidRPr="00D423C3">
        <w:rPr>
          <w:rFonts w:hint="eastAsia"/>
        </w:rPr>
        <w:t>、自動車総合保険証明書の写し</w:t>
      </w:r>
      <w:r w:rsidR="00753731">
        <w:rPr>
          <w:rFonts w:hint="eastAsia"/>
        </w:rPr>
        <w:t>（</w:t>
      </w:r>
      <w:r w:rsidRPr="00D423C3">
        <w:rPr>
          <w:rFonts w:hint="eastAsia"/>
        </w:rPr>
        <w:t>追加及び更新車両分のみ</w:t>
      </w:r>
      <w:r w:rsidR="00753731">
        <w:rPr>
          <w:rFonts w:hint="eastAsia"/>
        </w:rPr>
        <w:t>）</w:t>
      </w:r>
    </w:p>
    <w:p w14:paraId="4303FCB8" w14:textId="03CDAD83" w:rsidR="007F0F7B" w:rsidRPr="00D423C3" w:rsidRDefault="00753731" w:rsidP="00753731">
      <w:pPr>
        <w:spacing w:after="0" w:line="0" w:lineRule="atLeast"/>
      </w:pPr>
      <w:r>
        <w:rPr>
          <w:rFonts w:hint="eastAsia"/>
        </w:rPr>
        <w:t>（</w:t>
      </w:r>
      <w:r w:rsidR="007F0F7B" w:rsidRPr="00D423C3">
        <w:rPr>
          <w:rFonts w:hint="eastAsia"/>
        </w:rPr>
        <w:t>６</w:t>
      </w:r>
      <w:r>
        <w:rPr>
          <w:rFonts w:hint="eastAsia"/>
        </w:rPr>
        <w:t>）</w:t>
      </w:r>
      <w:r w:rsidR="007F0F7B" w:rsidRPr="00D423C3">
        <w:rPr>
          <w:rFonts w:hint="eastAsia"/>
        </w:rPr>
        <w:t>業務着手届</w:t>
      </w:r>
    </w:p>
    <w:p w14:paraId="0B02E594" w14:textId="286EAD32" w:rsidR="007F0F7B" w:rsidRPr="00D423C3" w:rsidRDefault="00753731" w:rsidP="00753731">
      <w:pPr>
        <w:spacing w:after="0" w:line="0" w:lineRule="atLeast"/>
      </w:pPr>
      <w:r>
        <w:rPr>
          <w:rFonts w:hint="eastAsia"/>
        </w:rPr>
        <w:t>（</w:t>
      </w:r>
      <w:r w:rsidR="007F0F7B" w:rsidRPr="00D423C3">
        <w:rPr>
          <w:rFonts w:hint="eastAsia"/>
        </w:rPr>
        <w:t>７</w:t>
      </w:r>
      <w:r>
        <w:rPr>
          <w:rFonts w:hint="eastAsia"/>
        </w:rPr>
        <w:t>）</w:t>
      </w:r>
      <w:r w:rsidR="007F0F7B" w:rsidRPr="00D423C3">
        <w:rPr>
          <w:rFonts w:hint="eastAsia"/>
        </w:rPr>
        <w:t>業務報告書</w:t>
      </w:r>
    </w:p>
    <w:p w14:paraId="42BDEB50" w14:textId="35D20B7E" w:rsidR="007F0F7B" w:rsidRPr="00D423C3" w:rsidRDefault="007F0F7B" w:rsidP="00D06BDB">
      <w:pPr>
        <w:spacing w:after="0" w:line="0" w:lineRule="atLeast"/>
        <w:ind w:leftChars="200" w:left="1540" w:hangingChars="500" w:hanging="1100"/>
        <w:jc w:val="both"/>
      </w:pPr>
      <w:r w:rsidRPr="00D423C3">
        <w:rPr>
          <w:rFonts w:hint="eastAsia"/>
        </w:rPr>
        <w:t>必要書類：前月の収集日数、延べ業務従事者数、使用車両数、延べ出車台数、搬入回数、収集量、走行距離及び消費燃料数及び、１日ごとの内訳を記載した書類等</w:t>
      </w:r>
    </w:p>
    <w:p w14:paraId="0AF9377B" w14:textId="7E5F0230" w:rsidR="007F0F7B" w:rsidRPr="00D423C3" w:rsidRDefault="00753731" w:rsidP="00753731">
      <w:pPr>
        <w:spacing w:after="0" w:line="0" w:lineRule="atLeast"/>
      </w:pPr>
      <w:r>
        <w:rPr>
          <w:rFonts w:hint="eastAsia"/>
        </w:rPr>
        <w:t>（</w:t>
      </w:r>
      <w:r w:rsidR="007F0F7B" w:rsidRPr="00D423C3">
        <w:rPr>
          <w:rFonts w:hint="eastAsia"/>
        </w:rPr>
        <w:t>８</w:t>
      </w:r>
      <w:r>
        <w:rPr>
          <w:rFonts w:hint="eastAsia"/>
        </w:rPr>
        <w:t>）</w:t>
      </w:r>
      <w:r w:rsidR="007F0F7B" w:rsidRPr="00D423C3">
        <w:rPr>
          <w:rFonts w:hint="eastAsia"/>
        </w:rPr>
        <w:t>業務完了届</w:t>
      </w:r>
    </w:p>
    <w:p w14:paraId="15D20DE0" w14:textId="49ABDD28" w:rsidR="007F0F7B" w:rsidRPr="00D423C3" w:rsidRDefault="00753731" w:rsidP="00753731">
      <w:pPr>
        <w:spacing w:after="0" w:line="0" w:lineRule="atLeast"/>
      </w:pPr>
      <w:r>
        <w:rPr>
          <w:rFonts w:hint="eastAsia"/>
        </w:rPr>
        <w:t>（</w:t>
      </w:r>
      <w:r w:rsidR="007F0F7B" w:rsidRPr="00D423C3">
        <w:rPr>
          <w:rFonts w:hint="eastAsia"/>
        </w:rPr>
        <w:t>９</w:t>
      </w:r>
      <w:r>
        <w:rPr>
          <w:rFonts w:hint="eastAsia"/>
        </w:rPr>
        <w:t>）</w:t>
      </w:r>
      <w:r w:rsidR="007F0F7B" w:rsidRPr="00D423C3">
        <w:rPr>
          <w:rFonts w:hint="eastAsia"/>
        </w:rPr>
        <w:t>不法投棄物等排出報告書</w:t>
      </w:r>
    </w:p>
    <w:p w14:paraId="45CF555F" w14:textId="785B85CE" w:rsidR="007F0F7B" w:rsidRPr="00D423C3" w:rsidRDefault="007F0F7B" w:rsidP="00D06BDB">
      <w:pPr>
        <w:spacing w:after="0" w:line="0" w:lineRule="atLeast"/>
        <w:ind w:firstLineChars="200" w:firstLine="440"/>
      </w:pPr>
      <w:r w:rsidRPr="00D423C3">
        <w:rPr>
          <w:rFonts w:hint="eastAsia"/>
        </w:rPr>
        <w:t>必要書類：確認日、集積場所管理番号及び品目を記載した書類、必要に応じて現場写真</w:t>
      </w:r>
    </w:p>
    <w:p w14:paraId="3E0AEC09" w14:textId="58EF38C3" w:rsidR="007F0F7B" w:rsidRPr="00D423C3" w:rsidRDefault="00753731" w:rsidP="00753731">
      <w:pPr>
        <w:spacing w:after="0" w:line="0" w:lineRule="atLeast"/>
      </w:pPr>
      <w:r>
        <w:rPr>
          <w:rFonts w:hint="eastAsia"/>
        </w:rPr>
        <w:t>（</w:t>
      </w:r>
      <w:r w:rsidR="007F0F7B" w:rsidRPr="00D423C3">
        <w:rPr>
          <w:rFonts w:hint="eastAsia"/>
        </w:rPr>
        <w:t>１０</w:t>
      </w:r>
      <w:r>
        <w:rPr>
          <w:rFonts w:hint="eastAsia"/>
        </w:rPr>
        <w:t>）</w:t>
      </w:r>
      <w:r w:rsidR="007F0F7B" w:rsidRPr="00D423C3">
        <w:rPr>
          <w:rFonts w:hint="eastAsia"/>
        </w:rPr>
        <w:t>不法投棄物収集報告書</w:t>
      </w:r>
    </w:p>
    <w:p w14:paraId="67ABBF0C" w14:textId="7729075B" w:rsidR="007F0F7B" w:rsidRPr="00D423C3" w:rsidRDefault="007F0F7B" w:rsidP="00D06BDB">
      <w:pPr>
        <w:spacing w:after="0" w:line="0" w:lineRule="atLeast"/>
        <w:ind w:leftChars="200" w:left="1540" w:hangingChars="500" w:hanging="1100"/>
      </w:pPr>
      <w:r w:rsidRPr="00D423C3">
        <w:rPr>
          <w:rFonts w:hint="eastAsia"/>
        </w:rPr>
        <w:t>必要書類：収集日、集積場所管理番号、品目及び警告シールに記載された日付を記載した書</w:t>
      </w:r>
      <w:r w:rsidRPr="00D423C3">
        <w:rPr>
          <w:rFonts w:hint="eastAsia"/>
        </w:rPr>
        <w:lastRenderedPageBreak/>
        <w:t>類、必要に応じて現場写真</w:t>
      </w:r>
    </w:p>
    <w:p w14:paraId="42CD11BE" w14:textId="68B00CB9" w:rsidR="007F0F7B" w:rsidRPr="00D423C3" w:rsidRDefault="00753731" w:rsidP="00753731">
      <w:pPr>
        <w:spacing w:after="0" w:line="0" w:lineRule="atLeast"/>
      </w:pPr>
      <w:r>
        <w:rPr>
          <w:rFonts w:hint="eastAsia"/>
        </w:rPr>
        <w:t>（</w:t>
      </w:r>
      <w:r w:rsidR="007F0F7B" w:rsidRPr="00D423C3">
        <w:rPr>
          <w:rFonts w:hint="eastAsia"/>
        </w:rPr>
        <w:t>１１</w:t>
      </w:r>
      <w:r>
        <w:rPr>
          <w:rFonts w:hint="eastAsia"/>
        </w:rPr>
        <w:t>）</w:t>
      </w:r>
      <w:r w:rsidR="007F0F7B" w:rsidRPr="00D423C3">
        <w:rPr>
          <w:rFonts w:hint="eastAsia"/>
        </w:rPr>
        <w:t>事故報告書</w:t>
      </w:r>
      <w:r>
        <w:rPr>
          <w:rFonts w:hint="eastAsia"/>
        </w:rPr>
        <w:t>（</w:t>
      </w:r>
      <w:r w:rsidR="007F0F7B" w:rsidRPr="00D423C3">
        <w:rPr>
          <w:rFonts w:hint="eastAsia"/>
        </w:rPr>
        <w:t>第１報・最終報</w:t>
      </w:r>
      <w:r>
        <w:rPr>
          <w:rFonts w:hint="eastAsia"/>
        </w:rPr>
        <w:t>）</w:t>
      </w:r>
    </w:p>
    <w:p w14:paraId="502E6C75" w14:textId="77777777" w:rsidR="007F0F7B" w:rsidRPr="00D423C3" w:rsidRDefault="007F0F7B" w:rsidP="00D06BDB">
      <w:pPr>
        <w:spacing w:after="0" w:line="0" w:lineRule="atLeast"/>
        <w:ind w:firstLineChars="200" w:firstLine="440"/>
      </w:pPr>
      <w:r w:rsidRPr="00D423C3">
        <w:rPr>
          <w:rFonts w:hint="eastAsia"/>
        </w:rPr>
        <w:t>必要書類：事故概要説明書、事故発生状況図、現場写真</w:t>
      </w:r>
    </w:p>
    <w:p w14:paraId="20039474" w14:textId="1E74085E" w:rsidR="007F0F7B" w:rsidRPr="00D423C3" w:rsidRDefault="00753731" w:rsidP="00753731">
      <w:pPr>
        <w:spacing w:after="0" w:line="0" w:lineRule="atLeast"/>
      </w:pPr>
      <w:r>
        <w:rPr>
          <w:rFonts w:hint="eastAsia"/>
        </w:rPr>
        <w:t>（</w:t>
      </w:r>
      <w:r w:rsidR="007F0F7B" w:rsidRPr="00D423C3">
        <w:rPr>
          <w:rFonts w:hint="eastAsia"/>
        </w:rPr>
        <w:t>１２</w:t>
      </w:r>
      <w:r>
        <w:rPr>
          <w:rFonts w:hint="eastAsia"/>
        </w:rPr>
        <w:t>）</w:t>
      </w:r>
      <w:r w:rsidR="007F0F7B" w:rsidRPr="00D423C3">
        <w:rPr>
          <w:rFonts w:hint="eastAsia"/>
        </w:rPr>
        <w:t>緊急事態時連絡体制届</w:t>
      </w:r>
    </w:p>
    <w:p w14:paraId="4462F8B6" w14:textId="77777777" w:rsidR="007F0F7B" w:rsidRPr="00D423C3" w:rsidRDefault="007F0F7B" w:rsidP="00D06BDB">
      <w:pPr>
        <w:spacing w:after="0" w:line="0" w:lineRule="atLeast"/>
        <w:ind w:firstLineChars="200" w:firstLine="440"/>
      </w:pPr>
      <w:r w:rsidRPr="00D423C3">
        <w:rPr>
          <w:rFonts w:hint="eastAsia"/>
        </w:rPr>
        <w:t>必要書類：緊急事態時連絡体制図</w:t>
      </w:r>
    </w:p>
    <w:p w14:paraId="5F829FB4" w14:textId="77777777" w:rsidR="00D06BDB" w:rsidRPr="00D06BDB" w:rsidRDefault="007F0F7B" w:rsidP="00753731">
      <w:pPr>
        <w:spacing w:after="0" w:line="0" w:lineRule="atLeast"/>
        <w:rPr>
          <w:rFonts w:ascii="BIZ UDゴシック" w:eastAsia="BIZ UDゴシック" w:hAnsi="BIZ UDゴシック"/>
        </w:rPr>
      </w:pPr>
      <w:r w:rsidRPr="00D06BDB">
        <w:rPr>
          <w:rFonts w:ascii="BIZ UDゴシック" w:eastAsia="BIZ UDゴシック" w:hAnsi="BIZ UDゴシック" w:hint="eastAsia"/>
        </w:rPr>
        <w:t>１４ 関係法令の遵守及び相模原市環境方針に基づく取り組み</w:t>
      </w:r>
    </w:p>
    <w:p w14:paraId="3922B88E" w14:textId="69F7B90A" w:rsidR="007F0F7B" w:rsidRPr="00D423C3" w:rsidRDefault="007F0F7B" w:rsidP="00D06BDB">
      <w:pPr>
        <w:spacing w:after="0" w:line="0" w:lineRule="atLeast"/>
        <w:ind w:firstLineChars="200" w:firstLine="440"/>
      </w:pPr>
      <w:r w:rsidRPr="00D423C3">
        <w:rPr>
          <w:rFonts w:hint="eastAsia"/>
        </w:rPr>
        <w:t>次に掲げる法令を遵守すること</w:t>
      </w:r>
    </w:p>
    <w:p w14:paraId="040EEFD7" w14:textId="3DC595FF" w:rsidR="007F0F7B" w:rsidRPr="00D423C3" w:rsidRDefault="00753731" w:rsidP="00753731">
      <w:pPr>
        <w:spacing w:after="0" w:line="0" w:lineRule="atLeast"/>
      </w:pPr>
      <w:r>
        <w:rPr>
          <w:rFonts w:hint="eastAsia"/>
        </w:rPr>
        <w:t>（</w:t>
      </w:r>
      <w:r w:rsidR="007F0F7B" w:rsidRPr="00D423C3">
        <w:rPr>
          <w:rFonts w:hint="eastAsia"/>
        </w:rPr>
        <w:t>１</w:t>
      </w:r>
      <w:r>
        <w:rPr>
          <w:rFonts w:hint="eastAsia"/>
        </w:rPr>
        <w:t>）</w:t>
      </w:r>
      <w:r w:rsidR="007F0F7B" w:rsidRPr="00D423C3">
        <w:rPr>
          <w:rFonts w:hint="eastAsia"/>
        </w:rPr>
        <w:t>廃棄物の処理及び清掃に関する法律</w:t>
      </w:r>
      <w:r>
        <w:rPr>
          <w:rFonts w:hint="eastAsia"/>
        </w:rPr>
        <w:t>（</w:t>
      </w:r>
      <w:r w:rsidR="007F0F7B" w:rsidRPr="00D423C3">
        <w:rPr>
          <w:rFonts w:hint="eastAsia"/>
        </w:rPr>
        <w:t>昭和４５年法律第１３７号</w:t>
      </w:r>
      <w:r>
        <w:rPr>
          <w:rFonts w:hint="eastAsia"/>
        </w:rPr>
        <w:t>）</w:t>
      </w:r>
    </w:p>
    <w:p w14:paraId="4C13ACD3" w14:textId="6A226020" w:rsidR="007F0F7B" w:rsidRPr="00D423C3" w:rsidRDefault="00753731" w:rsidP="00753731">
      <w:pPr>
        <w:spacing w:after="0" w:line="0" w:lineRule="atLeast"/>
      </w:pPr>
      <w:r>
        <w:rPr>
          <w:rFonts w:hint="eastAsia"/>
        </w:rPr>
        <w:t>（</w:t>
      </w:r>
      <w:r w:rsidR="007F0F7B" w:rsidRPr="00D423C3">
        <w:rPr>
          <w:rFonts w:hint="eastAsia"/>
        </w:rPr>
        <w:t>２</w:t>
      </w:r>
      <w:r>
        <w:rPr>
          <w:rFonts w:hint="eastAsia"/>
        </w:rPr>
        <w:t>）</w:t>
      </w:r>
      <w:r w:rsidR="007F0F7B" w:rsidRPr="00D423C3">
        <w:rPr>
          <w:rFonts w:hint="eastAsia"/>
        </w:rPr>
        <w:t>労働安全衛生法</w:t>
      </w:r>
      <w:r>
        <w:rPr>
          <w:rFonts w:hint="eastAsia"/>
        </w:rPr>
        <w:t>（</w:t>
      </w:r>
      <w:r w:rsidR="007F0F7B" w:rsidRPr="00D423C3">
        <w:rPr>
          <w:rFonts w:hint="eastAsia"/>
        </w:rPr>
        <w:t>昭和４７年法律第５７号</w:t>
      </w:r>
      <w:r>
        <w:rPr>
          <w:rFonts w:hint="eastAsia"/>
        </w:rPr>
        <w:t>）</w:t>
      </w:r>
    </w:p>
    <w:p w14:paraId="29D9EA74" w14:textId="357F1091" w:rsidR="007F0F7B" w:rsidRPr="00D423C3" w:rsidRDefault="00753731" w:rsidP="00753731">
      <w:pPr>
        <w:spacing w:after="0" w:line="0" w:lineRule="atLeast"/>
      </w:pPr>
      <w:r>
        <w:rPr>
          <w:rFonts w:hint="eastAsia"/>
        </w:rPr>
        <w:t>（</w:t>
      </w:r>
      <w:r w:rsidR="007F0F7B" w:rsidRPr="00D423C3">
        <w:rPr>
          <w:rFonts w:hint="eastAsia"/>
        </w:rPr>
        <w:t>３</w:t>
      </w:r>
      <w:r>
        <w:rPr>
          <w:rFonts w:hint="eastAsia"/>
        </w:rPr>
        <w:t>）</w:t>
      </w:r>
      <w:r w:rsidR="007F0F7B" w:rsidRPr="00D423C3">
        <w:rPr>
          <w:rFonts w:hint="eastAsia"/>
        </w:rPr>
        <w:t>労働基準法</w:t>
      </w:r>
      <w:r>
        <w:rPr>
          <w:rFonts w:hint="eastAsia"/>
        </w:rPr>
        <w:t>（</w:t>
      </w:r>
      <w:r w:rsidR="007F0F7B" w:rsidRPr="00D423C3">
        <w:rPr>
          <w:rFonts w:hint="eastAsia"/>
        </w:rPr>
        <w:t>昭和２２年法律第４９号</w:t>
      </w:r>
      <w:r>
        <w:rPr>
          <w:rFonts w:hint="eastAsia"/>
        </w:rPr>
        <w:t>）</w:t>
      </w:r>
    </w:p>
    <w:p w14:paraId="280428C7" w14:textId="7530EDAD" w:rsidR="007F0F7B" w:rsidRPr="00D423C3" w:rsidRDefault="00753731" w:rsidP="00753731">
      <w:pPr>
        <w:spacing w:after="0" w:line="0" w:lineRule="atLeast"/>
      </w:pPr>
      <w:r>
        <w:rPr>
          <w:rFonts w:hint="eastAsia"/>
        </w:rPr>
        <w:t>（</w:t>
      </w:r>
      <w:r w:rsidR="007F0F7B" w:rsidRPr="00D423C3">
        <w:rPr>
          <w:rFonts w:hint="eastAsia"/>
        </w:rPr>
        <w:t>４</w:t>
      </w:r>
      <w:r>
        <w:rPr>
          <w:rFonts w:hint="eastAsia"/>
        </w:rPr>
        <w:t>）</w:t>
      </w:r>
      <w:r w:rsidR="007F0F7B" w:rsidRPr="00D423C3">
        <w:rPr>
          <w:rFonts w:hint="eastAsia"/>
        </w:rPr>
        <w:t>道路交通法</w:t>
      </w:r>
      <w:r>
        <w:rPr>
          <w:rFonts w:hint="eastAsia"/>
        </w:rPr>
        <w:t>（</w:t>
      </w:r>
      <w:r w:rsidR="007F0F7B" w:rsidRPr="00D423C3">
        <w:rPr>
          <w:rFonts w:hint="eastAsia"/>
        </w:rPr>
        <w:t>昭和３５年法律第１０５号</w:t>
      </w:r>
      <w:r>
        <w:rPr>
          <w:rFonts w:hint="eastAsia"/>
        </w:rPr>
        <w:t>）</w:t>
      </w:r>
    </w:p>
    <w:p w14:paraId="429D1C74" w14:textId="35A9E820" w:rsidR="007F0F7B" w:rsidRPr="00D423C3" w:rsidRDefault="00753731" w:rsidP="00753731">
      <w:pPr>
        <w:spacing w:after="0" w:line="0" w:lineRule="atLeast"/>
      </w:pPr>
      <w:r>
        <w:rPr>
          <w:rFonts w:hint="eastAsia"/>
        </w:rPr>
        <w:t>（</w:t>
      </w:r>
      <w:r w:rsidR="007F0F7B" w:rsidRPr="00D423C3">
        <w:rPr>
          <w:rFonts w:hint="eastAsia"/>
        </w:rPr>
        <w:t>５</w:t>
      </w:r>
      <w:r>
        <w:rPr>
          <w:rFonts w:hint="eastAsia"/>
        </w:rPr>
        <w:t>）</w:t>
      </w:r>
      <w:r w:rsidR="007F0F7B" w:rsidRPr="00D423C3">
        <w:rPr>
          <w:rFonts w:hint="eastAsia"/>
        </w:rPr>
        <w:t>相模原市廃棄物の減量化、資源化及び適正処理等の推進に関する条例</w:t>
      </w:r>
      <w:r>
        <w:rPr>
          <w:rFonts w:hint="eastAsia"/>
        </w:rPr>
        <w:t>（</w:t>
      </w:r>
      <w:r w:rsidR="007F0F7B" w:rsidRPr="00D423C3">
        <w:rPr>
          <w:rFonts w:hint="eastAsia"/>
        </w:rPr>
        <w:t>昭和４７年条例</w:t>
      </w:r>
    </w:p>
    <w:p w14:paraId="205976E5" w14:textId="7F8A2B20" w:rsidR="007F0F7B" w:rsidRPr="00D423C3" w:rsidRDefault="007F0F7B" w:rsidP="00D06BDB">
      <w:pPr>
        <w:spacing w:after="0" w:line="0" w:lineRule="atLeast"/>
        <w:ind w:firstLineChars="200" w:firstLine="440"/>
      </w:pPr>
      <w:r w:rsidRPr="00D423C3">
        <w:rPr>
          <w:rFonts w:hint="eastAsia"/>
        </w:rPr>
        <w:t>第１２号</w:t>
      </w:r>
      <w:r w:rsidR="00753731">
        <w:rPr>
          <w:rFonts w:hint="eastAsia"/>
        </w:rPr>
        <w:t>）</w:t>
      </w:r>
      <w:r w:rsidRPr="00D423C3">
        <w:rPr>
          <w:rFonts w:hint="eastAsia"/>
        </w:rPr>
        <w:t>及び同施行規則</w:t>
      </w:r>
      <w:r w:rsidR="00753731">
        <w:rPr>
          <w:rFonts w:hint="eastAsia"/>
        </w:rPr>
        <w:t>（</w:t>
      </w:r>
      <w:r w:rsidRPr="00D423C3">
        <w:rPr>
          <w:rFonts w:hint="eastAsia"/>
        </w:rPr>
        <w:t>昭和４７年規則第１６号</w:t>
      </w:r>
      <w:r w:rsidR="00753731">
        <w:rPr>
          <w:rFonts w:hint="eastAsia"/>
        </w:rPr>
        <w:t>）</w:t>
      </w:r>
    </w:p>
    <w:p w14:paraId="2332E01F" w14:textId="4BE6BC75" w:rsidR="007F0F7B" w:rsidRPr="00D423C3" w:rsidRDefault="00753731" w:rsidP="00753731">
      <w:pPr>
        <w:spacing w:after="0" w:line="0" w:lineRule="atLeast"/>
      </w:pPr>
      <w:r>
        <w:rPr>
          <w:rFonts w:hint="eastAsia"/>
        </w:rPr>
        <w:t>（</w:t>
      </w:r>
      <w:r w:rsidR="007F0F7B" w:rsidRPr="00D423C3">
        <w:rPr>
          <w:rFonts w:hint="eastAsia"/>
        </w:rPr>
        <w:t>６</w:t>
      </w:r>
      <w:r>
        <w:rPr>
          <w:rFonts w:hint="eastAsia"/>
        </w:rPr>
        <w:t>）</w:t>
      </w:r>
      <w:r w:rsidR="007F0F7B" w:rsidRPr="00D423C3">
        <w:rPr>
          <w:rFonts w:hint="eastAsia"/>
        </w:rPr>
        <w:t>相模原市一般廃棄物処理基本計画</w:t>
      </w:r>
    </w:p>
    <w:p w14:paraId="71CCD030" w14:textId="66BE5067" w:rsidR="007F0F7B" w:rsidRPr="00D423C3" w:rsidRDefault="00753731" w:rsidP="00753731">
      <w:pPr>
        <w:spacing w:after="0" w:line="0" w:lineRule="atLeast"/>
      </w:pPr>
      <w:r>
        <w:rPr>
          <w:rFonts w:hint="eastAsia"/>
        </w:rPr>
        <w:t>（</w:t>
      </w:r>
      <w:r w:rsidR="007F0F7B" w:rsidRPr="00D423C3">
        <w:rPr>
          <w:rFonts w:hint="eastAsia"/>
        </w:rPr>
        <w:t>７</w:t>
      </w:r>
      <w:r>
        <w:rPr>
          <w:rFonts w:hint="eastAsia"/>
        </w:rPr>
        <w:t>）</w:t>
      </w:r>
      <w:r w:rsidR="007F0F7B" w:rsidRPr="00D423C3">
        <w:rPr>
          <w:rFonts w:hint="eastAsia"/>
        </w:rPr>
        <w:t>相模原市契約規則</w:t>
      </w:r>
      <w:r>
        <w:rPr>
          <w:rFonts w:hint="eastAsia"/>
        </w:rPr>
        <w:t>（</w:t>
      </w:r>
      <w:r w:rsidR="007F0F7B" w:rsidRPr="00D423C3">
        <w:rPr>
          <w:rFonts w:hint="eastAsia"/>
        </w:rPr>
        <w:t>平成３年規則第９号</w:t>
      </w:r>
      <w:r>
        <w:rPr>
          <w:rFonts w:hint="eastAsia"/>
        </w:rPr>
        <w:t>）</w:t>
      </w:r>
    </w:p>
    <w:p w14:paraId="595BB3DA" w14:textId="08A6917D" w:rsidR="007F0F7B" w:rsidRPr="00D423C3" w:rsidRDefault="00753731" w:rsidP="00753731">
      <w:pPr>
        <w:spacing w:after="0" w:line="0" w:lineRule="atLeast"/>
      </w:pPr>
      <w:r>
        <w:rPr>
          <w:rFonts w:hint="eastAsia"/>
        </w:rPr>
        <w:t>（</w:t>
      </w:r>
      <w:r w:rsidR="007F0F7B" w:rsidRPr="00D423C3">
        <w:rPr>
          <w:rFonts w:hint="eastAsia"/>
        </w:rPr>
        <w:t>８</w:t>
      </w:r>
      <w:r>
        <w:rPr>
          <w:rFonts w:hint="eastAsia"/>
        </w:rPr>
        <w:t>）</w:t>
      </w:r>
      <w:r w:rsidR="007F0F7B" w:rsidRPr="00D423C3">
        <w:rPr>
          <w:rFonts w:hint="eastAsia"/>
        </w:rPr>
        <w:t>その他関係する法令等</w:t>
      </w:r>
    </w:p>
    <w:p w14:paraId="2E0F9A1F" w14:textId="77777777" w:rsidR="007F0F7B" w:rsidRPr="00D06BDB" w:rsidRDefault="007F0F7B" w:rsidP="00753731">
      <w:pPr>
        <w:spacing w:after="0" w:line="0" w:lineRule="atLeast"/>
        <w:rPr>
          <w:rFonts w:ascii="BIZ UDゴシック" w:eastAsia="BIZ UDゴシック" w:hAnsi="BIZ UDゴシック"/>
        </w:rPr>
      </w:pPr>
      <w:r w:rsidRPr="00D06BDB">
        <w:rPr>
          <w:rFonts w:ascii="BIZ UDゴシック" w:eastAsia="BIZ UDゴシック" w:hAnsi="BIZ UDゴシック" w:hint="eastAsia"/>
        </w:rPr>
        <w:t>１５ 業務実施における環境配慮について</w:t>
      </w:r>
    </w:p>
    <w:p w14:paraId="27986EA1" w14:textId="77777777" w:rsidR="007F0F7B" w:rsidRPr="00D423C3" w:rsidRDefault="007F0F7B" w:rsidP="007D3F5C">
      <w:pPr>
        <w:spacing w:after="0" w:line="0" w:lineRule="atLeast"/>
        <w:ind w:firstLine="330"/>
      </w:pPr>
      <w:r w:rsidRPr="00D423C3">
        <w:rPr>
          <w:rFonts w:hint="eastAsia"/>
        </w:rPr>
        <w:t>本業務の実施においては、次の環境配慮事項に留意して業務を行うこと。</w:t>
      </w:r>
    </w:p>
    <w:p w14:paraId="1DD8E863" w14:textId="15AE0384" w:rsidR="007F0F7B" w:rsidRPr="00D423C3" w:rsidRDefault="00753731" w:rsidP="00753731">
      <w:pPr>
        <w:spacing w:after="0" w:line="0" w:lineRule="atLeast"/>
      </w:pPr>
      <w:r>
        <w:rPr>
          <w:rFonts w:hint="eastAsia"/>
        </w:rPr>
        <w:t>（</w:t>
      </w:r>
      <w:r w:rsidR="007F0F7B" w:rsidRPr="00D423C3">
        <w:rPr>
          <w:rFonts w:hint="eastAsia"/>
        </w:rPr>
        <w:t>１</w:t>
      </w:r>
      <w:r>
        <w:rPr>
          <w:rFonts w:hint="eastAsia"/>
        </w:rPr>
        <w:t>）</w:t>
      </w:r>
      <w:r w:rsidR="007F0F7B" w:rsidRPr="00D423C3">
        <w:rPr>
          <w:rFonts w:hint="eastAsia"/>
        </w:rPr>
        <w:t>「相模原市環境方針」の主旨を理解し、業務を行うこと。</w:t>
      </w:r>
    </w:p>
    <w:p w14:paraId="1D09222A" w14:textId="035F5380" w:rsidR="007F0F7B" w:rsidRPr="00D423C3" w:rsidRDefault="00753731" w:rsidP="00D06BDB">
      <w:pPr>
        <w:spacing w:after="0" w:line="0" w:lineRule="atLeast"/>
        <w:ind w:leftChars="200" w:left="440"/>
        <w:jc w:val="both"/>
      </w:pPr>
      <w:r>
        <w:rPr>
          <w:rFonts w:hint="eastAsia"/>
        </w:rPr>
        <w:t>（</w:t>
      </w:r>
      <w:r w:rsidR="007F0F7B" w:rsidRPr="00D423C3">
        <w:rPr>
          <w:rFonts w:hint="eastAsia"/>
        </w:rPr>
        <w:t>この項目の他の文例：「相模原市環境方針」の主旨を踏まえ、業務の実施において省</w:t>
      </w:r>
      <w:r w:rsidR="00D37187" w:rsidRPr="00D423C3">
        <w:rPr>
          <w:rFonts w:hint="eastAsia"/>
        </w:rPr>
        <w:t>資源</w:t>
      </w:r>
      <w:r w:rsidR="007F0F7B" w:rsidRPr="00D423C3">
        <w:rPr>
          <w:rFonts w:hint="eastAsia"/>
        </w:rPr>
        <w:t>・省エネルギーに取り組む等、環境への負荷の低減を図るとともに、環境関連法令の規制等を遵守すること。</w:t>
      </w:r>
      <w:r>
        <w:rPr>
          <w:rFonts w:hint="eastAsia"/>
        </w:rPr>
        <w:t>）</w:t>
      </w:r>
    </w:p>
    <w:p w14:paraId="2E533014" w14:textId="63EA936E" w:rsidR="007F0F7B" w:rsidRPr="00D423C3" w:rsidRDefault="00753731" w:rsidP="00C214DB">
      <w:pPr>
        <w:spacing w:after="0" w:line="0" w:lineRule="atLeast"/>
        <w:ind w:left="440" w:hangingChars="200" w:hanging="440"/>
        <w:jc w:val="both"/>
      </w:pPr>
      <w:r>
        <w:rPr>
          <w:rFonts w:hint="eastAsia"/>
        </w:rPr>
        <w:t>（</w:t>
      </w:r>
      <w:r w:rsidR="007F0F7B" w:rsidRPr="00D423C3">
        <w:rPr>
          <w:rFonts w:hint="eastAsia"/>
        </w:rPr>
        <w:t>２</w:t>
      </w:r>
      <w:r>
        <w:rPr>
          <w:rFonts w:hint="eastAsia"/>
        </w:rPr>
        <w:t>）</w:t>
      </w:r>
      <w:r w:rsidR="007F0F7B" w:rsidRPr="00D423C3">
        <w:rPr>
          <w:rFonts w:hint="eastAsia"/>
        </w:rPr>
        <w:t>発注者への提出書類及び添付資料については、原則として電子データ又は再生紙を使用すること。</w:t>
      </w:r>
    </w:p>
    <w:p w14:paraId="48683673" w14:textId="440DA9D9" w:rsidR="007F0F7B" w:rsidRPr="00D423C3" w:rsidRDefault="00753731" w:rsidP="00753731">
      <w:pPr>
        <w:spacing w:after="0" w:line="0" w:lineRule="atLeast"/>
      </w:pPr>
      <w:r>
        <w:rPr>
          <w:rFonts w:hint="eastAsia"/>
        </w:rPr>
        <w:t>（</w:t>
      </w:r>
      <w:r w:rsidR="007F0F7B" w:rsidRPr="00D423C3">
        <w:rPr>
          <w:rFonts w:hint="eastAsia"/>
        </w:rPr>
        <w:t>３</w:t>
      </w:r>
      <w:r>
        <w:rPr>
          <w:rFonts w:hint="eastAsia"/>
        </w:rPr>
        <w:t>）</w:t>
      </w:r>
      <w:r w:rsidR="007F0F7B" w:rsidRPr="00D423C3">
        <w:rPr>
          <w:rFonts w:hint="eastAsia"/>
        </w:rPr>
        <w:t>業務実施時に車両を使用する際は、アイドリングストップの実施を徹底すること。</w:t>
      </w:r>
    </w:p>
    <w:p w14:paraId="00C95B99" w14:textId="4C82C42E" w:rsidR="007F0F7B" w:rsidRPr="00D423C3" w:rsidRDefault="00753731" w:rsidP="00C214DB">
      <w:pPr>
        <w:spacing w:after="0" w:line="0" w:lineRule="atLeast"/>
        <w:ind w:left="440" w:hangingChars="200" w:hanging="440"/>
        <w:jc w:val="both"/>
      </w:pPr>
      <w:r>
        <w:rPr>
          <w:rFonts w:hint="eastAsia"/>
        </w:rPr>
        <w:t>（</w:t>
      </w:r>
      <w:r w:rsidR="007F0F7B" w:rsidRPr="00D423C3">
        <w:rPr>
          <w:rFonts w:hint="eastAsia"/>
        </w:rPr>
        <w:t>４</w:t>
      </w:r>
      <w:r>
        <w:rPr>
          <w:rFonts w:hint="eastAsia"/>
        </w:rPr>
        <w:t>）</w:t>
      </w:r>
      <w:r w:rsidR="007F0F7B" w:rsidRPr="00D423C3">
        <w:rPr>
          <w:rFonts w:hint="eastAsia"/>
        </w:rPr>
        <w:t>業務の実施においては、廃棄物の減量化・資源化に取り組むとともに、廃棄物の処理にあたっては、関連法令を遵守し、適正に処理すること。</w:t>
      </w:r>
    </w:p>
    <w:p w14:paraId="47CBBB12" w14:textId="77777777" w:rsidR="007F0F7B" w:rsidRPr="00D06BDB" w:rsidRDefault="007F0F7B" w:rsidP="00753731">
      <w:pPr>
        <w:spacing w:after="0" w:line="0" w:lineRule="atLeast"/>
        <w:rPr>
          <w:rFonts w:ascii="BIZ UDゴシック" w:eastAsia="BIZ UDゴシック" w:hAnsi="BIZ UDゴシック"/>
        </w:rPr>
      </w:pPr>
      <w:r w:rsidRPr="00D06BDB">
        <w:rPr>
          <w:rFonts w:ascii="BIZ UDゴシック" w:eastAsia="BIZ UDゴシック" w:hAnsi="BIZ UDゴシック" w:hint="eastAsia"/>
        </w:rPr>
        <w:t>１６ その他</w:t>
      </w:r>
    </w:p>
    <w:p w14:paraId="159A3DFE" w14:textId="3CCAD60F" w:rsidR="007F0F7B" w:rsidRPr="00D423C3" w:rsidRDefault="00753731" w:rsidP="00C214DB">
      <w:pPr>
        <w:spacing w:after="0" w:line="0" w:lineRule="atLeast"/>
        <w:ind w:left="440" w:hangingChars="200" w:hanging="440"/>
      </w:pPr>
      <w:r>
        <w:rPr>
          <w:rFonts w:hint="eastAsia"/>
        </w:rPr>
        <w:t>（</w:t>
      </w:r>
      <w:r w:rsidR="007F0F7B" w:rsidRPr="00D423C3">
        <w:rPr>
          <w:rFonts w:hint="eastAsia"/>
        </w:rPr>
        <w:t>１</w:t>
      </w:r>
      <w:r>
        <w:rPr>
          <w:rFonts w:hint="eastAsia"/>
        </w:rPr>
        <w:t>）</w:t>
      </w:r>
      <w:r w:rsidR="007F0F7B" w:rsidRPr="00D423C3">
        <w:rPr>
          <w:rFonts w:hint="eastAsia"/>
        </w:rPr>
        <w:t>この仕様書は、本業務の大要を示したものであり、発注者が業務上必要と認めた業務については本仕様書に示されていない事項であっても、契約金額の範囲内で実施すること。</w:t>
      </w:r>
    </w:p>
    <w:p w14:paraId="5948E854" w14:textId="24883125" w:rsidR="007F0F7B" w:rsidRPr="00D423C3" w:rsidRDefault="00753731" w:rsidP="00753731">
      <w:pPr>
        <w:spacing w:after="0" w:line="0" w:lineRule="atLeast"/>
      </w:pPr>
      <w:r>
        <w:rPr>
          <w:rFonts w:hint="eastAsia"/>
        </w:rPr>
        <w:t>（</w:t>
      </w:r>
      <w:r w:rsidR="007F0F7B" w:rsidRPr="00D423C3">
        <w:rPr>
          <w:rFonts w:hint="eastAsia"/>
        </w:rPr>
        <w:t>２</w:t>
      </w:r>
      <w:r>
        <w:rPr>
          <w:rFonts w:hint="eastAsia"/>
        </w:rPr>
        <w:t>）</w:t>
      </w:r>
      <w:r w:rsidR="007F0F7B" w:rsidRPr="00D423C3">
        <w:rPr>
          <w:rFonts w:hint="eastAsia"/>
        </w:rPr>
        <w:t>廃棄物の減量その他適正排出に関し、発注者が実施する施策に協力すること。</w:t>
      </w:r>
    </w:p>
    <w:p w14:paraId="7A2E4C00" w14:textId="73B21EEA" w:rsidR="007F0F7B" w:rsidRPr="00D423C3" w:rsidRDefault="00753731" w:rsidP="00753731">
      <w:pPr>
        <w:spacing w:after="0" w:line="0" w:lineRule="atLeast"/>
      </w:pPr>
      <w:r>
        <w:rPr>
          <w:rFonts w:hint="eastAsia"/>
        </w:rPr>
        <w:t>（</w:t>
      </w:r>
      <w:r w:rsidR="007F0F7B" w:rsidRPr="00D423C3">
        <w:rPr>
          <w:rFonts w:hint="eastAsia"/>
        </w:rPr>
        <w:t>３</w:t>
      </w:r>
      <w:r>
        <w:rPr>
          <w:rFonts w:hint="eastAsia"/>
        </w:rPr>
        <w:t>）</w:t>
      </w:r>
      <w:r w:rsidR="007F0F7B" w:rsidRPr="00D423C3">
        <w:rPr>
          <w:rFonts w:hint="eastAsia"/>
        </w:rPr>
        <w:t>契約期間満了時には、新たな受注者に対しての業務引継ぎに協力すること。</w:t>
      </w:r>
    </w:p>
    <w:sectPr w:rsidR="007F0F7B" w:rsidRPr="00D423C3" w:rsidSect="00D423C3">
      <w:pgSz w:w="11907" w:h="16840" w:code="9"/>
      <w:pgMar w:top="1418" w:right="992" w:bottom="1134" w:left="1418" w:header="851" w:footer="992" w:gutter="0"/>
      <w:paperSrc w:first="7" w:other="7"/>
      <w:cols w:space="425"/>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DB6701" w14:textId="77777777" w:rsidR="002C1347" w:rsidRDefault="002C1347" w:rsidP="008E51DB">
      <w:pPr>
        <w:spacing w:after="0" w:line="240" w:lineRule="auto"/>
      </w:pPr>
      <w:r>
        <w:separator/>
      </w:r>
    </w:p>
  </w:endnote>
  <w:endnote w:type="continuationSeparator" w:id="0">
    <w:p w14:paraId="64C38B14" w14:textId="77777777" w:rsidR="002C1347" w:rsidRDefault="002C1347" w:rsidP="008E5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B3B347" w14:textId="77777777" w:rsidR="002C1347" w:rsidRDefault="002C1347" w:rsidP="008E51DB">
      <w:pPr>
        <w:spacing w:after="0" w:line="240" w:lineRule="auto"/>
      </w:pPr>
      <w:r>
        <w:separator/>
      </w:r>
    </w:p>
  </w:footnote>
  <w:footnote w:type="continuationSeparator" w:id="0">
    <w:p w14:paraId="0449DCC4" w14:textId="77777777" w:rsidR="002C1347" w:rsidRDefault="002C1347" w:rsidP="008E51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69244C"/>
    <w:multiLevelType w:val="hybridMultilevel"/>
    <w:tmpl w:val="788E4BCA"/>
    <w:lvl w:ilvl="0" w:tplc="CE4E1748">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808276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F7B"/>
    <w:rsid w:val="000067DE"/>
    <w:rsid w:val="00082FE2"/>
    <w:rsid w:val="0008507B"/>
    <w:rsid w:val="000E3391"/>
    <w:rsid w:val="001A0182"/>
    <w:rsid w:val="002C1347"/>
    <w:rsid w:val="00303926"/>
    <w:rsid w:val="00406E8A"/>
    <w:rsid w:val="004301D5"/>
    <w:rsid w:val="0044694C"/>
    <w:rsid w:val="0045067E"/>
    <w:rsid w:val="00451DEE"/>
    <w:rsid w:val="0047503F"/>
    <w:rsid w:val="005049C9"/>
    <w:rsid w:val="005129D6"/>
    <w:rsid w:val="00534E6A"/>
    <w:rsid w:val="0057082D"/>
    <w:rsid w:val="005D102A"/>
    <w:rsid w:val="00674FBB"/>
    <w:rsid w:val="0068178E"/>
    <w:rsid w:val="007049B3"/>
    <w:rsid w:val="00752E49"/>
    <w:rsid w:val="00753731"/>
    <w:rsid w:val="007D3F5C"/>
    <w:rsid w:val="007E1782"/>
    <w:rsid w:val="007F0F7B"/>
    <w:rsid w:val="007F2D09"/>
    <w:rsid w:val="00801BB5"/>
    <w:rsid w:val="00811802"/>
    <w:rsid w:val="00851F78"/>
    <w:rsid w:val="0089022E"/>
    <w:rsid w:val="008C6415"/>
    <w:rsid w:val="008E51DB"/>
    <w:rsid w:val="00962536"/>
    <w:rsid w:val="009A204E"/>
    <w:rsid w:val="009A75B0"/>
    <w:rsid w:val="00A11908"/>
    <w:rsid w:val="00AA7B36"/>
    <w:rsid w:val="00AE60F7"/>
    <w:rsid w:val="00B066E4"/>
    <w:rsid w:val="00B467CB"/>
    <w:rsid w:val="00B9795F"/>
    <w:rsid w:val="00BD2D02"/>
    <w:rsid w:val="00C214DB"/>
    <w:rsid w:val="00CB552A"/>
    <w:rsid w:val="00CF0DA7"/>
    <w:rsid w:val="00D06BDB"/>
    <w:rsid w:val="00D37187"/>
    <w:rsid w:val="00D422DD"/>
    <w:rsid w:val="00D423C3"/>
    <w:rsid w:val="00D9268F"/>
    <w:rsid w:val="00DB0101"/>
    <w:rsid w:val="00DC08D8"/>
    <w:rsid w:val="00DC72FC"/>
    <w:rsid w:val="00DC75E6"/>
    <w:rsid w:val="00DF1862"/>
    <w:rsid w:val="00E8277C"/>
    <w:rsid w:val="00ED6646"/>
    <w:rsid w:val="00ED6D55"/>
    <w:rsid w:val="00F6621A"/>
    <w:rsid w:val="00F85EB7"/>
    <w:rsid w:val="00FC68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4DADEB"/>
  <w15:chartTrackingRefBased/>
  <w15:docId w15:val="{3780921C-A387-4104-BE0E-DE7BFDA22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7F0F7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F0F7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F0F7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7F0F7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F0F7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F0F7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F0F7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F0F7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F0F7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F0F7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F0F7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F0F7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7F0F7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F0F7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F0F7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F0F7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F0F7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F0F7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F0F7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F0F7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F0F7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F0F7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F0F7B"/>
    <w:pPr>
      <w:spacing w:before="160"/>
      <w:jc w:val="center"/>
    </w:pPr>
    <w:rPr>
      <w:i/>
      <w:iCs/>
      <w:color w:val="404040" w:themeColor="text1" w:themeTint="BF"/>
    </w:rPr>
  </w:style>
  <w:style w:type="character" w:customStyle="1" w:styleId="a8">
    <w:name w:val="引用文 (文字)"/>
    <w:basedOn w:val="a0"/>
    <w:link w:val="a7"/>
    <w:uiPriority w:val="29"/>
    <w:rsid w:val="007F0F7B"/>
    <w:rPr>
      <w:i/>
      <w:iCs/>
      <w:color w:val="404040" w:themeColor="text1" w:themeTint="BF"/>
    </w:rPr>
  </w:style>
  <w:style w:type="paragraph" w:styleId="a9">
    <w:name w:val="List Paragraph"/>
    <w:basedOn w:val="a"/>
    <w:uiPriority w:val="34"/>
    <w:qFormat/>
    <w:rsid w:val="007F0F7B"/>
    <w:pPr>
      <w:ind w:left="720"/>
      <w:contextualSpacing/>
    </w:pPr>
  </w:style>
  <w:style w:type="character" w:styleId="21">
    <w:name w:val="Intense Emphasis"/>
    <w:basedOn w:val="a0"/>
    <w:uiPriority w:val="21"/>
    <w:qFormat/>
    <w:rsid w:val="007F0F7B"/>
    <w:rPr>
      <w:i/>
      <w:iCs/>
      <w:color w:val="0F4761" w:themeColor="accent1" w:themeShade="BF"/>
    </w:rPr>
  </w:style>
  <w:style w:type="paragraph" w:styleId="22">
    <w:name w:val="Intense Quote"/>
    <w:basedOn w:val="a"/>
    <w:next w:val="a"/>
    <w:link w:val="23"/>
    <w:uiPriority w:val="30"/>
    <w:qFormat/>
    <w:rsid w:val="007F0F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7F0F7B"/>
    <w:rPr>
      <w:i/>
      <w:iCs/>
      <w:color w:val="0F4761" w:themeColor="accent1" w:themeShade="BF"/>
    </w:rPr>
  </w:style>
  <w:style w:type="character" w:styleId="24">
    <w:name w:val="Intense Reference"/>
    <w:basedOn w:val="a0"/>
    <w:uiPriority w:val="32"/>
    <w:qFormat/>
    <w:rsid w:val="007F0F7B"/>
    <w:rPr>
      <w:b/>
      <w:bCs/>
      <w:smallCaps/>
      <w:color w:val="0F4761" w:themeColor="accent1" w:themeShade="BF"/>
      <w:spacing w:val="5"/>
    </w:rPr>
  </w:style>
  <w:style w:type="table" w:styleId="aa">
    <w:name w:val="Table Grid"/>
    <w:basedOn w:val="a1"/>
    <w:uiPriority w:val="39"/>
    <w:rsid w:val="000E33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E51DB"/>
    <w:pPr>
      <w:tabs>
        <w:tab w:val="center" w:pos="4252"/>
        <w:tab w:val="right" w:pos="8504"/>
      </w:tabs>
      <w:snapToGrid w:val="0"/>
    </w:pPr>
  </w:style>
  <w:style w:type="character" w:customStyle="1" w:styleId="ac">
    <w:name w:val="ヘッダー (文字)"/>
    <w:basedOn w:val="a0"/>
    <w:link w:val="ab"/>
    <w:uiPriority w:val="99"/>
    <w:rsid w:val="008E51DB"/>
  </w:style>
  <w:style w:type="paragraph" w:styleId="ad">
    <w:name w:val="footer"/>
    <w:basedOn w:val="a"/>
    <w:link w:val="ae"/>
    <w:uiPriority w:val="99"/>
    <w:unhideWhenUsed/>
    <w:rsid w:val="008E51DB"/>
    <w:pPr>
      <w:tabs>
        <w:tab w:val="center" w:pos="4252"/>
        <w:tab w:val="right" w:pos="8504"/>
      </w:tabs>
      <w:snapToGrid w:val="0"/>
    </w:pPr>
  </w:style>
  <w:style w:type="character" w:customStyle="1" w:styleId="ae">
    <w:name w:val="フッター (文字)"/>
    <w:basedOn w:val="a0"/>
    <w:link w:val="ad"/>
    <w:uiPriority w:val="99"/>
    <w:rsid w:val="008E51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10</Pages>
  <Words>1577</Words>
  <Characters>8995</Characters>
  <Application>Microsoft Office Word</Application>
  <DocSecurity>0</DocSecurity>
  <Lines>74</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英彦</dc:creator>
  <cp:keywords/>
  <dc:description/>
  <cp:lastModifiedBy>英彦</cp:lastModifiedBy>
  <cp:revision>7</cp:revision>
  <cp:lastPrinted>2025-04-29T23:56:00Z</cp:lastPrinted>
  <dcterms:created xsi:type="dcterms:W3CDTF">2025-04-24T02:02:00Z</dcterms:created>
  <dcterms:modified xsi:type="dcterms:W3CDTF">2025-04-30T05:04:00Z</dcterms:modified>
</cp:coreProperties>
</file>