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7B4D8" w14:textId="0F7B4C34" w:rsidR="0079677B" w:rsidRDefault="0032542B">
      <w:pPr>
        <w:rPr>
          <w:sz w:val="24"/>
          <w:szCs w:val="24"/>
        </w:rPr>
      </w:pPr>
      <w:r w:rsidRPr="0032542B">
        <w:rPr>
          <w:rFonts w:hint="eastAsia"/>
          <w:sz w:val="24"/>
          <w:szCs w:val="24"/>
        </w:rPr>
        <w:t>案</w:t>
      </w:r>
      <w:r>
        <w:rPr>
          <w:rFonts w:hint="eastAsia"/>
          <w:sz w:val="24"/>
          <w:szCs w:val="24"/>
        </w:rPr>
        <w:t xml:space="preserve">　</w:t>
      </w:r>
      <w:r w:rsidRPr="0032542B">
        <w:rPr>
          <w:rFonts w:hint="eastAsia"/>
          <w:sz w:val="24"/>
          <w:szCs w:val="24"/>
        </w:rPr>
        <w:t>内</w:t>
      </w:r>
      <w:r>
        <w:rPr>
          <w:rFonts w:hint="eastAsia"/>
          <w:sz w:val="24"/>
          <w:szCs w:val="24"/>
        </w:rPr>
        <w:t xml:space="preserve">　</w:t>
      </w:r>
      <w:r w:rsidRPr="0032542B">
        <w:rPr>
          <w:rFonts w:hint="eastAsia"/>
          <w:sz w:val="24"/>
          <w:szCs w:val="24"/>
        </w:rPr>
        <w:t>図</w:t>
      </w:r>
    </w:p>
    <w:p w14:paraId="53A4953D" w14:textId="0BF751DC" w:rsidR="007C4DFC" w:rsidRDefault="008A051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南区合同庁舎</w:t>
      </w:r>
      <w:r w:rsidR="00015DA3">
        <w:rPr>
          <w:rFonts w:hint="eastAsia"/>
          <w:sz w:val="24"/>
          <w:szCs w:val="24"/>
        </w:rPr>
        <w:t>（青少年相談センター南相談室を含む）</w:t>
      </w:r>
    </w:p>
    <w:p w14:paraId="7200B417" w14:textId="107ED521" w:rsidR="000F49DA" w:rsidRPr="000F49DA" w:rsidRDefault="00EE533B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AB6503" wp14:editId="00E3A0A9">
                <wp:simplePos x="0" y="0"/>
                <wp:positionH relativeFrom="column">
                  <wp:posOffset>2386965</wp:posOffset>
                </wp:positionH>
                <wp:positionV relativeFrom="paragraph">
                  <wp:posOffset>3574415</wp:posOffset>
                </wp:positionV>
                <wp:extent cx="3375660" cy="297180"/>
                <wp:effectExtent l="0" t="0" r="15240" b="26670"/>
                <wp:wrapNone/>
                <wp:docPr id="155707816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ABE606" w14:textId="1EE4C142" w:rsidR="008F7200" w:rsidRDefault="00015DA3">
                            <w:r>
                              <w:rPr>
                                <w:rFonts w:hint="eastAsia"/>
                              </w:rPr>
                              <w:t>南区合同庁舎（青少年相談センター南相談室を含む）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AB650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187.95pt;margin-top:281.45pt;width:265.8pt;height:2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" fillcolor="white [3201]" strokeweight=".5pt">
                <v:textbox>
                  <w:txbxContent>
                    <w:p w14:paraId="46ABE606" w14:textId="1EE4C142" w:rsidR="008F7200" w:rsidRDefault="00015DA3">
                      <w:r>
                        <w:rPr>
                          <w:rFonts w:hint="eastAsia"/>
                        </w:rPr>
                        <w:t>南区合同庁舎（青少年相談センター南相談室を含む）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ABB65E" wp14:editId="6E4FA75B">
                <wp:simplePos x="0" y="0"/>
                <wp:positionH relativeFrom="column">
                  <wp:posOffset>2722245</wp:posOffset>
                </wp:positionH>
                <wp:positionV relativeFrom="paragraph">
                  <wp:posOffset>2637155</wp:posOffset>
                </wp:positionV>
                <wp:extent cx="464820" cy="883920"/>
                <wp:effectExtent l="38100" t="38100" r="30480" b="11430"/>
                <wp:wrapNone/>
                <wp:docPr id="712394809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4820" cy="8839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C188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" o:spid="_x0000_s1026" type="#_x0000_t32" style="position:absolute;margin-left:214.35pt;margin-top:207.65pt;width:36.6pt;height:69.6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" strokecolor="black [3200]" strokeweight="3pt">
                <v:stroke endarrow="block" joinstyle="miter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012E4" wp14:editId="764F774D">
                <wp:simplePos x="0" y="0"/>
                <wp:positionH relativeFrom="margin">
                  <wp:align>center</wp:align>
                </wp:positionH>
                <wp:positionV relativeFrom="paragraph">
                  <wp:posOffset>2484755</wp:posOffset>
                </wp:positionV>
                <wp:extent cx="190500" cy="144780"/>
                <wp:effectExtent l="0" t="0" r="19050" b="26670"/>
                <wp:wrapNone/>
                <wp:docPr id="107600676" name="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447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9E657D" id="楕円 1" o:spid="_x0000_s1026" style="position:absolute;margin-left:0;margin-top:195.65pt;width:15pt;height:11.4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" fillcolor="#5b9bd5 [3204]" strokecolor="#091723 [484]" strokeweight="1pt">
                <v:stroke joinstyle="miter"/>
                <w10:wrap anchorx="margin"/>
              </v:oval>
            </w:pict>
          </mc:Fallback>
        </mc:AlternateContent>
      </w: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2C664A5B" wp14:editId="0FE53144">
            <wp:simplePos x="0" y="0"/>
            <wp:positionH relativeFrom="margin">
              <wp:align>right</wp:align>
            </wp:positionH>
            <wp:positionV relativeFrom="paragraph">
              <wp:posOffset>130175</wp:posOffset>
            </wp:positionV>
            <wp:extent cx="5236711" cy="5212080"/>
            <wp:effectExtent l="0" t="0" r="2540" b="7620"/>
            <wp:wrapNone/>
            <wp:docPr id="166598393" name="図 4" descr="ダイアグラム, 設計図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98393" name="図 4" descr="ダイアグラム, 設計図&#10;&#10;自動的に生成された説明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6711" cy="5212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F49DA" w:rsidRPr="000F49DA" w:rsidSect="00DF090C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C14F7" w14:textId="77777777" w:rsidR="00641AE6" w:rsidRDefault="00641AE6" w:rsidP="00DF090C">
      <w:r>
        <w:separator/>
      </w:r>
    </w:p>
  </w:endnote>
  <w:endnote w:type="continuationSeparator" w:id="0">
    <w:p w14:paraId="6FBBA33D" w14:textId="77777777" w:rsidR="00641AE6" w:rsidRDefault="00641AE6" w:rsidP="00DF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B3A46" w14:textId="77777777" w:rsidR="00641AE6" w:rsidRDefault="00641AE6" w:rsidP="00DF090C">
      <w:r>
        <w:separator/>
      </w:r>
    </w:p>
  </w:footnote>
  <w:footnote w:type="continuationSeparator" w:id="0">
    <w:p w14:paraId="023217B7" w14:textId="77777777" w:rsidR="00641AE6" w:rsidRDefault="00641AE6" w:rsidP="00DF09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42B"/>
    <w:rsid w:val="00015DA3"/>
    <w:rsid w:val="00046ED2"/>
    <w:rsid w:val="000F49DA"/>
    <w:rsid w:val="000F5048"/>
    <w:rsid w:val="00127CB0"/>
    <w:rsid w:val="00295DA7"/>
    <w:rsid w:val="003137ED"/>
    <w:rsid w:val="0032542B"/>
    <w:rsid w:val="00404B8B"/>
    <w:rsid w:val="00447178"/>
    <w:rsid w:val="004A6C73"/>
    <w:rsid w:val="005A6FEE"/>
    <w:rsid w:val="00641AE6"/>
    <w:rsid w:val="00671CC7"/>
    <w:rsid w:val="006D0B4B"/>
    <w:rsid w:val="006E7EC7"/>
    <w:rsid w:val="0079677B"/>
    <w:rsid w:val="007C4DFC"/>
    <w:rsid w:val="008605FA"/>
    <w:rsid w:val="008A051D"/>
    <w:rsid w:val="008B6876"/>
    <w:rsid w:val="008F7200"/>
    <w:rsid w:val="009862B0"/>
    <w:rsid w:val="00A04C5A"/>
    <w:rsid w:val="00B311E2"/>
    <w:rsid w:val="00C310D4"/>
    <w:rsid w:val="00C51FFA"/>
    <w:rsid w:val="00C75186"/>
    <w:rsid w:val="00C921DB"/>
    <w:rsid w:val="00C974DF"/>
    <w:rsid w:val="00D032C8"/>
    <w:rsid w:val="00DF090C"/>
    <w:rsid w:val="00DF3D3B"/>
    <w:rsid w:val="00E32523"/>
    <w:rsid w:val="00E810BD"/>
    <w:rsid w:val="00EE533B"/>
    <w:rsid w:val="00F04241"/>
    <w:rsid w:val="00F27C14"/>
    <w:rsid w:val="00F5520F"/>
    <w:rsid w:val="00F80F5E"/>
    <w:rsid w:val="00FC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0BEB79"/>
  <w15:chartTrackingRefBased/>
  <w15:docId w15:val="{15BE6A97-45D3-4850-B089-A21A20E9B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9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090C"/>
  </w:style>
  <w:style w:type="paragraph" w:styleId="a5">
    <w:name w:val="footer"/>
    <w:basedOn w:val="a"/>
    <w:link w:val="a6"/>
    <w:uiPriority w:val="99"/>
    <w:unhideWhenUsed/>
    <w:rsid w:val="00DF09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0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C9F7713B03C9F49ACC5C0E6E393FEC7" ma:contentTypeVersion="11" ma:contentTypeDescription="新しいドキュメントを作成します。" ma:contentTypeScope="" ma:versionID="166110b35ac50aaddd33f77d4e8d7348">
  <xsd:schema xmlns:xsd="http://www.w3.org/2001/XMLSchema" xmlns:xs="http://www.w3.org/2001/XMLSchema" xmlns:p="http://schemas.microsoft.com/office/2006/metadata/properties" xmlns:ns2="f70b9250-e2e9-42de-8134-a006c2a13bca" xmlns:ns3="afa0c77f-b6eb-4140-8819-9b8592c6b5e4" targetNamespace="http://schemas.microsoft.com/office/2006/metadata/properties" ma:root="true" ma:fieldsID="3e30d32cfd62b71718143e4285942a77" ns2:_="" ns3:_="">
    <xsd:import namespace="f70b9250-e2e9-42de-8134-a006c2a13bc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b9250-e2e9-42de-8134-a006c2a13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1f0280-c6d0-434d-804b-6777cfbad5a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0b9250-e2e9-42de-8134-a006c2a13bca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CFB6B75A-96D1-4BDB-A66A-1CDE2C4079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0AC253-58FE-4025-98BE-604418911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664966-10C4-46B7-B114-3104B432B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0b9250-e2e9-42de-8134-a006c2a13bc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D27418-D95F-411A-AC2E-E8042E7DAB20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fa0c77f-b6eb-4140-8819-9b8592c6b5e4"/>
    <ds:schemaRef ds:uri="http://purl.org/dc/elements/1.1/"/>
    <ds:schemaRef ds:uri="f70b9250-e2e9-42de-8134-a006c2a13bca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幸坂 はつ恵</dc:creator>
  <cp:keywords/>
  <dc:description/>
  <cp:lastModifiedBy>渡邉 漱太郎</cp:lastModifiedBy>
  <cp:revision>6</cp:revision>
  <cp:lastPrinted>2026-05-21T12:31:00Z</cp:lastPrinted>
  <dcterms:created xsi:type="dcterms:W3CDTF">2026-06-19T13:33:00Z</dcterms:created>
  <dcterms:modified xsi:type="dcterms:W3CDTF">2026-07-29T09:11:00Z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0x0101000C9F7713B03C9F49ACC5C0E6E393FEC7</vt:lpwstr>
  </property>
  <property fmtid="{D5CDD505-2E9C-101B-9397-08002B2CF9AE}" pid="3" name="Order">
    <vt:r8>14432800</vt:r8>
  </property>
  <property fmtid="{D5CDD505-2E9C-101B-9397-08002B2CF9AE}" pid="4" name="MediaServiceImageTags">
    <vt:lpwstr/>
  </property>
</Properties>
</file>